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817" w:rsidRDefault="00942817" w:rsidP="00942817">
      <w:pPr>
        <w:pStyle w:val="Nadpis1"/>
        <w:rPr>
          <w:b/>
        </w:rPr>
      </w:pPr>
      <w:r>
        <w:rPr>
          <w:b/>
        </w:rPr>
        <w:t xml:space="preserve">Univerzita Karlova </w:t>
      </w:r>
    </w:p>
    <w:p w:rsidR="00942817" w:rsidRDefault="00942817" w:rsidP="00942817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lékařská fakulta</w:t>
      </w: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EA5E23" w:rsidRDefault="00EA5E23" w:rsidP="00EA5E23">
      <w:pPr>
        <w:jc w:val="center"/>
        <w:rPr>
          <w:b/>
          <w:sz w:val="24"/>
        </w:rPr>
      </w:pPr>
      <w:bookmarkStart w:id="0" w:name="_Hlk70948756"/>
      <w:r>
        <w:rPr>
          <w:b/>
          <w:sz w:val="24"/>
        </w:rPr>
        <w:t>Vnitřní předpis,</w:t>
      </w:r>
    </w:p>
    <w:p w:rsidR="00EA5E23" w:rsidRDefault="00EA5E23" w:rsidP="00EA5E23">
      <w:pPr>
        <w:jc w:val="center"/>
        <w:rPr>
          <w:b/>
          <w:sz w:val="24"/>
        </w:rPr>
      </w:pPr>
      <w:r>
        <w:rPr>
          <w:b/>
          <w:sz w:val="24"/>
        </w:rPr>
        <w:t xml:space="preserve">kterým se mění Statut 1. lékařské fakulty Univerzity Karlovy </w:t>
      </w:r>
    </w:p>
    <w:p w:rsidR="00EA5E23" w:rsidRDefault="00EA5E23" w:rsidP="00EA5E23"/>
    <w:p w:rsidR="00EA5E23" w:rsidRPr="00EA5E23" w:rsidRDefault="00EA5E23" w:rsidP="00C7710F">
      <w:pPr>
        <w:jc w:val="center"/>
        <w:rPr>
          <w:sz w:val="24"/>
          <w:szCs w:val="24"/>
        </w:rPr>
      </w:pPr>
    </w:p>
    <w:p w:rsidR="00EA5E23" w:rsidRDefault="00EA5E23" w:rsidP="00C7710F">
      <w:pPr>
        <w:jc w:val="center"/>
        <w:rPr>
          <w:i/>
          <w:sz w:val="24"/>
          <w:szCs w:val="24"/>
        </w:rPr>
      </w:pPr>
    </w:p>
    <w:p w:rsidR="00C7710F" w:rsidRDefault="00C7710F" w:rsidP="00C7710F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Akademický senát 1. lékařské fakulty </w:t>
      </w:r>
      <w:r>
        <w:rPr>
          <w:i/>
          <w:sz w:val="24"/>
          <w:szCs w:val="24"/>
        </w:rPr>
        <w:t xml:space="preserve">Univerzity Karlovy </w:t>
      </w:r>
      <w:r w:rsidRPr="006E5095">
        <w:rPr>
          <w:i/>
          <w:sz w:val="24"/>
          <w:szCs w:val="24"/>
        </w:rPr>
        <w:t>se podle § 27 odst. 1 písm. b)</w:t>
      </w:r>
    </w:p>
    <w:p w:rsidR="00C7710F" w:rsidRDefault="00C7710F" w:rsidP="00C7710F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 a § 33 odst. 2 písm. d) zákona č. 111/1998 Sb., o vysokých školách a o změně a doplnění dalších zákonů (zákon o vysokých školách), ve znění pozdějších předpisů, </w:t>
      </w:r>
    </w:p>
    <w:p w:rsidR="00C7710F" w:rsidRDefault="00C7710F" w:rsidP="00C7710F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>a podle čl. 35 Statutu 1. lékařské fakulty</w:t>
      </w:r>
      <w:r>
        <w:rPr>
          <w:i/>
          <w:sz w:val="24"/>
          <w:szCs w:val="24"/>
        </w:rPr>
        <w:t xml:space="preserve"> Univerzity Karlovy</w:t>
      </w:r>
    </w:p>
    <w:p w:rsidR="00C7710F" w:rsidRDefault="00C7710F" w:rsidP="00C7710F">
      <w:pPr>
        <w:jc w:val="center"/>
      </w:pPr>
      <w:r w:rsidRPr="006E5095">
        <w:rPr>
          <w:i/>
          <w:sz w:val="24"/>
          <w:szCs w:val="24"/>
        </w:rPr>
        <w:t xml:space="preserve"> usnesl na tomto vnitřním předpisu</w:t>
      </w:r>
      <w:r>
        <w:rPr>
          <w:i/>
          <w:sz w:val="24"/>
          <w:szCs w:val="24"/>
        </w:rPr>
        <w:t>:</w:t>
      </w:r>
    </w:p>
    <w:bookmarkEnd w:id="0"/>
    <w:p w:rsidR="00942817" w:rsidRDefault="00642FDE" w:rsidP="00942817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942817" w:rsidRDefault="00942817" w:rsidP="00942817"/>
    <w:p w:rsidR="00942817" w:rsidRDefault="00942817" w:rsidP="00942817"/>
    <w:p w:rsidR="000825E8" w:rsidRDefault="000825E8" w:rsidP="00942817"/>
    <w:p w:rsidR="00942817" w:rsidRDefault="00942817" w:rsidP="00942817"/>
    <w:p w:rsidR="00942817" w:rsidRDefault="00942817" w:rsidP="00942817"/>
    <w:p w:rsidR="00942817" w:rsidRDefault="00942817" w:rsidP="009428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26469">
        <w:rPr>
          <w:b/>
          <w:sz w:val="24"/>
          <w:szCs w:val="24"/>
        </w:rPr>
        <w:t>I</w:t>
      </w:r>
    </w:p>
    <w:p w:rsidR="00942817" w:rsidRDefault="00942817" w:rsidP="00942817">
      <w:pPr>
        <w:jc w:val="center"/>
        <w:rPr>
          <w:b/>
          <w:i/>
          <w:sz w:val="24"/>
        </w:rPr>
      </w:pPr>
      <w:r>
        <w:rPr>
          <w:b/>
          <w:sz w:val="24"/>
        </w:rPr>
        <w:t>Změna Statutu 1. lékařské fakulty</w:t>
      </w:r>
      <w:r w:rsidR="00687760">
        <w:rPr>
          <w:b/>
          <w:sz w:val="24"/>
        </w:rPr>
        <w:t xml:space="preserve"> Univerzity Karlovy </w:t>
      </w:r>
      <w:r>
        <w:rPr>
          <w:b/>
          <w:i/>
          <w:sz w:val="24"/>
        </w:rPr>
        <w:t xml:space="preserve"> </w:t>
      </w:r>
    </w:p>
    <w:p w:rsidR="00942817" w:rsidRPr="00942817" w:rsidRDefault="00942817" w:rsidP="00942817">
      <w:pPr>
        <w:jc w:val="both"/>
        <w:rPr>
          <w:sz w:val="24"/>
          <w:szCs w:val="24"/>
        </w:rPr>
      </w:pPr>
    </w:p>
    <w:p w:rsidR="00687760" w:rsidRPr="00126469" w:rsidRDefault="00642FDE" w:rsidP="00B26115">
      <w:pPr>
        <w:spacing w:after="120"/>
        <w:jc w:val="both"/>
        <w:rPr>
          <w:sz w:val="24"/>
          <w:szCs w:val="24"/>
        </w:rPr>
      </w:pPr>
      <w:r w:rsidRPr="00126469">
        <w:rPr>
          <w:sz w:val="24"/>
          <w:szCs w:val="24"/>
        </w:rPr>
        <w:t xml:space="preserve">1) </w:t>
      </w:r>
      <w:r w:rsidR="00126469">
        <w:rPr>
          <w:sz w:val="24"/>
          <w:szCs w:val="24"/>
        </w:rPr>
        <w:t xml:space="preserve">V </w:t>
      </w:r>
      <w:r w:rsidR="00942817" w:rsidRPr="00126469">
        <w:rPr>
          <w:sz w:val="24"/>
          <w:szCs w:val="24"/>
        </w:rPr>
        <w:t xml:space="preserve">čl. </w:t>
      </w:r>
      <w:r w:rsidR="00B7116C" w:rsidRPr="00126469">
        <w:rPr>
          <w:sz w:val="24"/>
          <w:szCs w:val="24"/>
        </w:rPr>
        <w:t>2</w:t>
      </w:r>
      <w:r w:rsidRPr="00126469">
        <w:rPr>
          <w:sz w:val="24"/>
          <w:szCs w:val="24"/>
        </w:rPr>
        <w:t>0</w:t>
      </w:r>
      <w:r w:rsidR="00942817" w:rsidRPr="00126469">
        <w:rPr>
          <w:sz w:val="24"/>
          <w:szCs w:val="24"/>
        </w:rPr>
        <w:t xml:space="preserve"> </w:t>
      </w:r>
      <w:r w:rsidR="00B7116C" w:rsidRPr="00126469">
        <w:rPr>
          <w:sz w:val="24"/>
          <w:szCs w:val="24"/>
        </w:rPr>
        <w:t xml:space="preserve">se </w:t>
      </w:r>
      <w:r w:rsidR="00126469">
        <w:rPr>
          <w:sz w:val="24"/>
          <w:szCs w:val="24"/>
        </w:rPr>
        <w:t xml:space="preserve">doplňuje </w:t>
      </w:r>
      <w:r w:rsidR="00942817" w:rsidRPr="00126469">
        <w:rPr>
          <w:sz w:val="24"/>
          <w:szCs w:val="24"/>
        </w:rPr>
        <w:t>odst</w:t>
      </w:r>
      <w:r w:rsidR="00126469">
        <w:rPr>
          <w:sz w:val="24"/>
          <w:szCs w:val="24"/>
        </w:rPr>
        <w:t>avec</w:t>
      </w:r>
      <w:r w:rsidR="00942817" w:rsidRPr="00126469">
        <w:rPr>
          <w:sz w:val="24"/>
          <w:szCs w:val="24"/>
        </w:rPr>
        <w:t xml:space="preserve"> </w:t>
      </w:r>
      <w:r w:rsidR="00B7116C" w:rsidRPr="00126469">
        <w:rPr>
          <w:sz w:val="24"/>
          <w:szCs w:val="24"/>
        </w:rPr>
        <w:t xml:space="preserve">4, který zní: </w:t>
      </w:r>
    </w:p>
    <w:p w:rsidR="00D93805" w:rsidRPr="00126469" w:rsidRDefault="00B7116C" w:rsidP="00D93805">
      <w:pPr>
        <w:spacing w:line="288" w:lineRule="auto"/>
        <w:jc w:val="both"/>
        <w:rPr>
          <w:sz w:val="24"/>
          <w:szCs w:val="24"/>
        </w:rPr>
      </w:pPr>
      <w:r w:rsidRPr="00126469">
        <w:rPr>
          <w:sz w:val="24"/>
          <w:szCs w:val="24"/>
        </w:rPr>
        <w:t>„</w:t>
      </w:r>
      <w:r w:rsidR="00D93805" w:rsidRPr="00126469">
        <w:rPr>
          <w:sz w:val="24"/>
          <w:szCs w:val="24"/>
        </w:rPr>
        <w:t xml:space="preserve">4.  </w:t>
      </w:r>
      <w:r w:rsidR="004122BF" w:rsidRPr="00126469">
        <w:rPr>
          <w:sz w:val="24"/>
          <w:szCs w:val="24"/>
        </w:rPr>
        <w:t>Děkan může zřídit též rozšířené kolegium děkana, jehož členy jsou</w:t>
      </w:r>
      <w:r w:rsidR="004122BF" w:rsidRPr="00126469">
        <w:rPr>
          <w:rFonts w:eastAsiaTheme="minorHAnsi"/>
          <w:sz w:val="24"/>
          <w:szCs w:val="24"/>
        </w:rPr>
        <w:t xml:space="preserve"> vedle členů kolegia děkana i další osoby jmenované děkanem například z řad zástupců akademických pracovníků fakulty, popřípadě i zástupců zdravotnických zařízení, v nichž jsou zřízena společná pracoviště těchto zdravotnických zařízení a fakulty</w:t>
      </w:r>
      <w:r w:rsidR="00D93805" w:rsidRPr="00126469">
        <w:rPr>
          <w:sz w:val="24"/>
          <w:szCs w:val="24"/>
        </w:rPr>
        <w:t>.“</w:t>
      </w:r>
      <w:r w:rsidR="00126469">
        <w:rPr>
          <w:sz w:val="24"/>
          <w:szCs w:val="24"/>
        </w:rPr>
        <w:t>.</w:t>
      </w:r>
    </w:p>
    <w:p w:rsidR="00126469" w:rsidRDefault="00642FDE" w:rsidP="00B7116C">
      <w:pPr>
        <w:tabs>
          <w:tab w:val="left" w:pos="0"/>
          <w:tab w:val="left" w:pos="851"/>
        </w:tabs>
        <w:spacing w:line="288" w:lineRule="auto"/>
        <w:jc w:val="both"/>
        <w:rPr>
          <w:sz w:val="24"/>
          <w:szCs w:val="24"/>
        </w:rPr>
      </w:pPr>
      <w:r w:rsidRPr="00126469">
        <w:rPr>
          <w:sz w:val="24"/>
          <w:szCs w:val="24"/>
        </w:rPr>
        <w:t xml:space="preserve">2) </w:t>
      </w:r>
      <w:r w:rsidR="00B7116C" w:rsidRPr="00126469">
        <w:rPr>
          <w:sz w:val="24"/>
          <w:szCs w:val="24"/>
        </w:rPr>
        <w:t>V</w:t>
      </w:r>
      <w:r w:rsidRPr="00126469">
        <w:rPr>
          <w:sz w:val="24"/>
          <w:szCs w:val="24"/>
        </w:rPr>
        <w:t xml:space="preserve"> čl. </w:t>
      </w:r>
      <w:r w:rsidR="00B7116C" w:rsidRPr="00126469">
        <w:rPr>
          <w:sz w:val="24"/>
          <w:szCs w:val="24"/>
        </w:rPr>
        <w:t>2</w:t>
      </w:r>
      <w:r w:rsidRPr="00126469">
        <w:rPr>
          <w:sz w:val="24"/>
          <w:szCs w:val="24"/>
        </w:rPr>
        <w:t>1 odst</w:t>
      </w:r>
      <w:r w:rsidR="00126469">
        <w:rPr>
          <w:sz w:val="24"/>
          <w:szCs w:val="24"/>
        </w:rPr>
        <w:t xml:space="preserve">avce </w:t>
      </w:r>
      <w:r w:rsidR="00B7116C" w:rsidRPr="00126469">
        <w:rPr>
          <w:sz w:val="24"/>
          <w:szCs w:val="24"/>
        </w:rPr>
        <w:t>3</w:t>
      </w:r>
      <w:r w:rsidR="00126469">
        <w:rPr>
          <w:sz w:val="24"/>
          <w:szCs w:val="24"/>
        </w:rPr>
        <w:t xml:space="preserve"> a 4 znějí:</w:t>
      </w:r>
    </w:p>
    <w:p w:rsidR="00B7116C" w:rsidRPr="00126469" w:rsidRDefault="00B7116C" w:rsidP="00B7116C">
      <w:pPr>
        <w:tabs>
          <w:tab w:val="left" w:pos="0"/>
          <w:tab w:val="left" w:pos="851"/>
        </w:tabs>
        <w:spacing w:line="288" w:lineRule="auto"/>
        <w:jc w:val="both"/>
        <w:rPr>
          <w:sz w:val="24"/>
          <w:szCs w:val="24"/>
        </w:rPr>
      </w:pPr>
      <w:r w:rsidRPr="00126469">
        <w:rPr>
          <w:sz w:val="24"/>
          <w:szCs w:val="24"/>
        </w:rPr>
        <w:t>„</w:t>
      </w:r>
      <w:r w:rsidR="00126469">
        <w:rPr>
          <w:sz w:val="24"/>
          <w:szCs w:val="24"/>
        </w:rPr>
        <w:t xml:space="preserve">3. </w:t>
      </w:r>
      <w:r w:rsidRPr="00126469">
        <w:rPr>
          <w:sz w:val="24"/>
          <w:szCs w:val="24"/>
        </w:rPr>
        <w:t xml:space="preserve">Pracoviště fakulty může být zřízeno jako pracoviště </w:t>
      </w:r>
    </w:p>
    <w:p w:rsidR="00B7116C" w:rsidRPr="00126469" w:rsidRDefault="00B7116C" w:rsidP="00B7116C">
      <w:pPr>
        <w:tabs>
          <w:tab w:val="left" w:pos="426"/>
          <w:tab w:val="left" w:pos="851"/>
        </w:tabs>
        <w:spacing w:line="288" w:lineRule="auto"/>
        <w:ind w:firstLine="426"/>
        <w:jc w:val="both"/>
        <w:rPr>
          <w:sz w:val="24"/>
          <w:szCs w:val="24"/>
        </w:rPr>
      </w:pPr>
      <w:r w:rsidRPr="00126469">
        <w:rPr>
          <w:sz w:val="24"/>
          <w:szCs w:val="24"/>
        </w:rPr>
        <w:t xml:space="preserve">a) </w:t>
      </w:r>
      <w:r w:rsidRPr="00126469">
        <w:rPr>
          <w:sz w:val="24"/>
          <w:szCs w:val="24"/>
        </w:rPr>
        <w:tab/>
        <w:t>výhradně fakultní</w:t>
      </w:r>
    </w:p>
    <w:p w:rsidR="00B7116C" w:rsidRPr="00126469" w:rsidRDefault="00B7116C" w:rsidP="00B7116C">
      <w:pPr>
        <w:tabs>
          <w:tab w:val="left" w:pos="0"/>
        </w:tabs>
        <w:spacing w:line="288" w:lineRule="auto"/>
        <w:ind w:left="851" w:hanging="425"/>
        <w:jc w:val="both"/>
        <w:rPr>
          <w:sz w:val="24"/>
          <w:szCs w:val="24"/>
        </w:rPr>
      </w:pPr>
      <w:r w:rsidRPr="00126469">
        <w:rPr>
          <w:sz w:val="24"/>
          <w:szCs w:val="24"/>
        </w:rPr>
        <w:t xml:space="preserve">b) </w:t>
      </w:r>
      <w:r w:rsidRPr="00126469">
        <w:rPr>
          <w:sz w:val="24"/>
          <w:szCs w:val="24"/>
        </w:rPr>
        <w:tab/>
        <w:t xml:space="preserve">společné s Všeobecnou fakultní nemocnicí v Praze </w:t>
      </w:r>
      <w:r w:rsidR="00B01468" w:rsidRPr="00126469">
        <w:rPr>
          <w:sz w:val="24"/>
          <w:szCs w:val="24"/>
        </w:rPr>
        <w:t>a dalšími fakultními nemocnicemi</w:t>
      </w:r>
      <w:r w:rsidR="004122BF" w:rsidRPr="00126469">
        <w:rPr>
          <w:sz w:val="24"/>
          <w:szCs w:val="24"/>
          <w:vertAlign w:val="superscript"/>
        </w:rPr>
        <w:t>3</w:t>
      </w:r>
      <w:r w:rsidRPr="00126469">
        <w:rPr>
          <w:sz w:val="24"/>
          <w:szCs w:val="24"/>
        </w:rPr>
        <w:t xml:space="preserve">, </w:t>
      </w:r>
    </w:p>
    <w:p w:rsidR="00126469" w:rsidRDefault="00B7116C" w:rsidP="000825E8">
      <w:pPr>
        <w:spacing w:after="120" w:line="288" w:lineRule="auto"/>
        <w:ind w:left="851" w:hanging="425"/>
        <w:jc w:val="both"/>
        <w:rPr>
          <w:sz w:val="24"/>
          <w:szCs w:val="24"/>
        </w:rPr>
      </w:pPr>
      <w:r w:rsidRPr="00126469">
        <w:rPr>
          <w:sz w:val="24"/>
          <w:szCs w:val="24"/>
        </w:rPr>
        <w:t xml:space="preserve">c) </w:t>
      </w:r>
      <w:r w:rsidRPr="00126469">
        <w:rPr>
          <w:sz w:val="24"/>
          <w:szCs w:val="24"/>
        </w:rPr>
        <w:tab/>
        <w:t>společné s jinou osobou.</w:t>
      </w:r>
    </w:p>
    <w:p w:rsidR="004233BD" w:rsidRPr="00126469" w:rsidRDefault="00126469" w:rsidP="000825E8">
      <w:pPr>
        <w:spacing w:after="120" w:line="288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C1FD0">
        <w:rPr>
          <w:sz w:val="24"/>
          <w:szCs w:val="24"/>
        </w:rPr>
        <w:t>Vědecko-pedagogická pracoviště zabezpečují výuku jednotlivých teoretických, preklinických, klinických i jiných předmětů nejméně v rozsahu daném studijními programy uskutečňovanými fakultou a vyvíjejí tvůrčí činnost.</w:t>
      </w:r>
      <w:r w:rsidR="004233BD" w:rsidRPr="00126469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="004233BD" w:rsidRPr="00126469">
        <w:rPr>
          <w:sz w:val="24"/>
          <w:szCs w:val="24"/>
        </w:rPr>
        <w:t xml:space="preserve"> </w:t>
      </w:r>
    </w:p>
    <w:p w:rsidR="005E2765" w:rsidRPr="00126469" w:rsidRDefault="00126469" w:rsidP="00687760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E2765" w:rsidRPr="00126469">
        <w:rPr>
          <w:sz w:val="24"/>
          <w:szCs w:val="24"/>
        </w:rPr>
        <w:t xml:space="preserve">) V čl. 21 odst. </w:t>
      </w:r>
      <w:bookmarkStart w:id="1" w:name="_GoBack"/>
      <w:r w:rsidR="005E2765" w:rsidRPr="00126469">
        <w:rPr>
          <w:sz w:val="24"/>
          <w:szCs w:val="24"/>
        </w:rPr>
        <w:t>6</w:t>
      </w:r>
      <w:bookmarkEnd w:id="1"/>
      <w:r w:rsidR="005E2765" w:rsidRPr="00126469">
        <w:rPr>
          <w:sz w:val="24"/>
          <w:szCs w:val="24"/>
        </w:rPr>
        <w:t xml:space="preserve"> se </w:t>
      </w:r>
      <w:r>
        <w:rPr>
          <w:sz w:val="24"/>
          <w:szCs w:val="24"/>
        </w:rPr>
        <w:t>číslo</w:t>
      </w:r>
      <w:r w:rsidR="005E2765" w:rsidRPr="00126469">
        <w:rPr>
          <w:sz w:val="24"/>
          <w:szCs w:val="24"/>
        </w:rPr>
        <w:t xml:space="preserve"> „4“ nahrazuje čísl</w:t>
      </w:r>
      <w:r>
        <w:rPr>
          <w:sz w:val="24"/>
          <w:szCs w:val="24"/>
        </w:rPr>
        <w:t>em</w:t>
      </w:r>
      <w:r w:rsidR="005E2765" w:rsidRPr="00126469">
        <w:rPr>
          <w:sz w:val="24"/>
          <w:szCs w:val="24"/>
        </w:rPr>
        <w:t xml:space="preserve"> „3“ a slova „příslušného zařízení“ </w:t>
      </w:r>
      <w:r w:rsidR="000F22A6" w:rsidRPr="00126469">
        <w:rPr>
          <w:sz w:val="24"/>
          <w:szCs w:val="24"/>
        </w:rPr>
        <w:t xml:space="preserve">se </w:t>
      </w:r>
      <w:r w:rsidR="005E2765" w:rsidRPr="00126469">
        <w:rPr>
          <w:sz w:val="24"/>
          <w:szCs w:val="24"/>
        </w:rPr>
        <w:t>nahrazují slovy „příslušné osoby“.</w:t>
      </w:r>
    </w:p>
    <w:p w:rsidR="005E2765" w:rsidRPr="00126469" w:rsidRDefault="00126469" w:rsidP="005E2765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E2765" w:rsidRPr="00126469">
        <w:rPr>
          <w:sz w:val="24"/>
          <w:szCs w:val="24"/>
        </w:rPr>
        <w:t xml:space="preserve">) V čl. 22 </w:t>
      </w:r>
      <w:r>
        <w:rPr>
          <w:sz w:val="24"/>
          <w:szCs w:val="24"/>
        </w:rPr>
        <w:t xml:space="preserve">se na konci textu </w:t>
      </w:r>
      <w:r w:rsidR="005E2765" w:rsidRPr="00126469">
        <w:rPr>
          <w:sz w:val="24"/>
          <w:szCs w:val="24"/>
        </w:rPr>
        <w:t>ods</w:t>
      </w:r>
      <w:r>
        <w:rPr>
          <w:sz w:val="24"/>
          <w:szCs w:val="24"/>
        </w:rPr>
        <w:t>tavce</w:t>
      </w:r>
      <w:r w:rsidR="005E2765" w:rsidRPr="00126469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doplňují slova </w:t>
      </w:r>
      <w:r w:rsidR="005E2765" w:rsidRPr="00126469">
        <w:rPr>
          <w:sz w:val="24"/>
          <w:szCs w:val="24"/>
        </w:rPr>
        <w:t>„</w:t>
      </w:r>
      <w:r>
        <w:rPr>
          <w:sz w:val="24"/>
          <w:szCs w:val="24"/>
        </w:rPr>
        <w:t xml:space="preserve">, který </w:t>
      </w:r>
      <w:r w:rsidR="005E2765" w:rsidRPr="00126469">
        <w:rPr>
          <w:sz w:val="24"/>
          <w:szCs w:val="24"/>
        </w:rPr>
        <w:t>je pracovištěm podle čl. 21 odst. 3 písm. a).“</w:t>
      </w:r>
      <w:r>
        <w:rPr>
          <w:sz w:val="24"/>
          <w:szCs w:val="24"/>
        </w:rPr>
        <w:t>.</w:t>
      </w:r>
    </w:p>
    <w:p w:rsidR="00942817" w:rsidRDefault="00942817" w:rsidP="00942817"/>
    <w:p w:rsidR="000825E8" w:rsidRDefault="000825E8" w:rsidP="00942817">
      <w:pPr>
        <w:jc w:val="center"/>
        <w:rPr>
          <w:b/>
          <w:sz w:val="24"/>
          <w:szCs w:val="24"/>
        </w:rPr>
      </w:pPr>
    </w:p>
    <w:p w:rsidR="000825E8" w:rsidRDefault="000825E8" w:rsidP="00942817">
      <w:pPr>
        <w:jc w:val="center"/>
        <w:rPr>
          <w:b/>
          <w:sz w:val="24"/>
          <w:szCs w:val="24"/>
        </w:rPr>
      </w:pPr>
    </w:p>
    <w:p w:rsidR="00942817" w:rsidRDefault="00942817" w:rsidP="009428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="00126469">
        <w:rPr>
          <w:b/>
          <w:sz w:val="24"/>
          <w:szCs w:val="24"/>
        </w:rPr>
        <w:t xml:space="preserve"> II</w:t>
      </w:r>
    </w:p>
    <w:p w:rsidR="00942817" w:rsidRDefault="00942817" w:rsidP="00942817">
      <w:pPr>
        <w:pStyle w:val="Nadpis2"/>
        <w:rPr>
          <w:b/>
        </w:rPr>
      </w:pPr>
      <w:r>
        <w:rPr>
          <w:b/>
        </w:rPr>
        <w:t>Platnost a účinnost</w:t>
      </w:r>
    </w:p>
    <w:p w:rsidR="00942817" w:rsidRDefault="00942817" w:rsidP="00942817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 xml:space="preserve">Tento předpis byl schválen Akademickým senátem 1. lékařské fakulty dne </w:t>
      </w:r>
      <w:r w:rsidR="006F4208">
        <w:rPr>
          <w:sz w:val="24"/>
        </w:rPr>
        <w:t>22. února 2021</w:t>
      </w:r>
      <w:r>
        <w:rPr>
          <w:sz w:val="24"/>
        </w:rPr>
        <w:t>.</w:t>
      </w:r>
    </w:p>
    <w:p w:rsidR="00942817" w:rsidRDefault="00942817" w:rsidP="00942817">
      <w:pPr>
        <w:spacing w:before="120"/>
        <w:ind w:left="426" w:hanging="426"/>
        <w:jc w:val="both"/>
        <w:rPr>
          <w:sz w:val="24"/>
          <w:vertAlign w:val="superscript"/>
        </w:rPr>
      </w:pPr>
      <w:r>
        <w:rPr>
          <w:sz w:val="24"/>
        </w:rPr>
        <w:lastRenderedPageBreak/>
        <w:t xml:space="preserve">2) </w:t>
      </w:r>
      <w:r>
        <w:rPr>
          <w:sz w:val="24"/>
        </w:rPr>
        <w:tab/>
        <w:t>Tento předpis nabývá platnosti dnem schválení Akademickým senátem Univerzity Karlovy</w:t>
      </w:r>
      <w:r w:rsidR="00B01468">
        <w:rPr>
          <w:rStyle w:val="Znakapoznpodarou"/>
          <w:sz w:val="24"/>
        </w:rPr>
        <w:footnoteReference w:id="1"/>
      </w:r>
      <w:r>
        <w:rPr>
          <w:sz w:val="24"/>
        </w:rPr>
        <w:t>.</w:t>
      </w:r>
    </w:p>
    <w:p w:rsidR="00942817" w:rsidRDefault="00942817" w:rsidP="00942817">
      <w:pPr>
        <w:pStyle w:val="Zkladntext"/>
        <w:spacing w:before="120"/>
        <w:ind w:left="426" w:hanging="426"/>
        <w:jc w:val="both"/>
      </w:pPr>
      <w:r>
        <w:t>3)  Tento předpis nabývá účinnosti dn</w:t>
      </w:r>
      <w:r w:rsidR="00B01468">
        <w:t>em následujícím</w:t>
      </w:r>
      <w:r>
        <w:t xml:space="preserve"> po schválení Akademickým senátem Univerzity Karlovy.</w:t>
      </w:r>
    </w:p>
    <w:p w:rsidR="00942817" w:rsidRDefault="00942817" w:rsidP="00942817">
      <w:pPr>
        <w:rPr>
          <w:sz w:val="24"/>
        </w:rPr>
      </w:pPr>
    </w:p>
    <w:p w:rsidR="001B144D" w:rsidRDefault="001B144D" w:rsidP="00942817">
      <w:pPr>
        <w:rPr>
          <w:sz w:val="24"/>
        </w:rPr>
      </w:pPr>
    </w:p>
    <w:p w:rsidR="001B144D" w:rsidRDefault="001B144D" w:rsidP="00942817">
      <w:pPr>
        <w:rPr>
          <w:sz w:val="24"/>
        </w:rPr>
      </w:pPr>
    </w:p>
    <w:p w:rsidR="001B144D" w:rsidRDefault="001B144D" w:rsidP="00942817">
      <w:pPr>
        <w:rPr>
          <w:sz w:val="24"/>
        </w:rPr>
      </w:pPr>
    </w:p>
    <w:p w:rsidR="001B144D" w:rsidRDefault="001B144D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942817" w:rsidRPr="00942817" w:rsidTr="00BB5D9F">
        <w:tc>
          <w:tcPr>
            <w:tcW w:w="4605" w:type="dxa"/>
          </w:tcPr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 xml:space="preserve">Prof. MUDr. </w:t>
            </w:r>
            <w:r w:rsidR="00B01468">
              <w:rPr>
                <w:sz w:val="24"/>
                <w:szCs w:val="24"/>
              </w:rPr>
              <w:t xml:space="preserve">Jan </w:t>
            </w:r>
            <w:proofErr w:type="spellStart"/>
            <w:r w:rsidR="00B01468">
              <w:rPr>
                <w:sz w:val="24"/>
                <w:szCs w:val="24"/>
              </w:rPr>
              <w:t>Betka</w:t>
            </w:r>
            <w:proofErr w:type="spellEnd"/>
            <w:r w:rsidRPr="00942817">
              <w:rPr>
                <w:sz w:val="24"/>
                <w:szCs w:val="24"/>
              </w:rPr>
              <w:t>, DrSc.</w:t>
            </w: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předseda AS 1. LF</w:t>
            </w:r>
            <w:r w:rsidR="00B01468">
              <w:rPr>
                <w:sz w:val="24"/>
                <w:szCs w:val="24"/>
              </w:rPr>
              <w:t xml:space="preserve"> UK</w:t>
            </w:r>
          </w:p>
        </w:tc>
        <w:tc>
          <w:tcPr>
            <w:tcW w:w="4606" w:type="dxa"/>
          </w:tcPr>
          <w:p w:rsidR="00942817" w:rsidRPr="00942817" w:rsidRDefault="00417B2B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942817" w:rsidRPr="00942817">
              <w:rPr>
                <w:sz w:val="24"/>
                <w:szCs w:val="24"/>
              </w:rPr>
              <w:t xml:space="preserve">. MUDr. </w:t>
            </w:r>
            <w:r w:rsidR="00B01468">
              <w:rPr>
                <w:sz w:val="24"/>
                <w:szCs w:val="24"/>
              </w:rPr>
              <w:t>Martin Vokurka</w:t>
            </w:r>
            <w:r w:rsidR="00942817" w:rsidRPr="00942817">
              <w:rPr>
                <w:sz w:val="24"/>
                <w:szCs w:val="24"/>
              </w:rPr>
              <w:t xml:space="preserve">, </w:t>
            </w:r>
            <w:r w:rsidR="00B01468">
              <w:rPr>
                <w:sz w:val="24"/>
                <w:szCs w:val="24"/>
              </w:rPr>
              <w:t>C</w:t>
            </w:r>
            <w:r w:rsidR="00942817" w:rsidRPr="00942817">
              <w:rPr>
                <w:sz w:val="24"/>
                <w:szCs w:val="24"/>
              </w:rPr>
              <w:t xml:space="preserve">Sc. </w:t>
            </w: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děkan 1. LF</w:t>
            </w:r>
            <w:r w:rsidR="00B01468">
              <w:rPr>
                <w:sz w:val="24"/>
                <w:szCs w:val="24"/>
              </w:rPr>
              <w:t xml:space="preserve"> UK</w:t>
            </w:r>
          </w:p>
        </w:tc>
      </w:tr>
    </w:tbl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rPr>
          <w:sz w:val="24"/>
          <w:szCs w:val="24"/>
        </w:rPr>
      </w:pP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</w:p>
    <w:p w:rsidR="00942817" w:rsidRPr="00942817" w:rsidRDefault="00942817" w:rsidP="00942817">
      <w:pPr>
        <w:rPr>
          <w:sz w:val="24"/>
          <w:szCs w:val="24"/>
        </w:rPr>
      </w:pP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="00B01468" w:rsidRPr="00D6721C">
        <w:rPr>
          <w:color w:val="000000" w:themeColor="text1"/>
          <w:sz w:val="24"/>
          <w:szCs w:val="24"/>
        </w:rPr>
        <w:t>prof</w:t>
      </w:r>
      <w:r w:rsidR="00B26115" w:rsidRPr="00D6721C">
        <w:rPr>
          <w:color w:val="000000" w:themeColor="text1"/>
          <w:sz w:val="24"/>
          <w:szCs w:val="24"/>
        </w:rPr>
        <w:t xml:space="preserve">. </w:t>
      </w:r>
      <w:r w:rsidR="00B01468" w:rsidRPr="00D6721C">
        <w:rPr>
          <w:color w:val="000000" w:themeColor="text1"/>
          <w:sz w:val="24"/>
          <w:szCs w:val="24"/>
        </w:rPr>
        <w:t>Ing.</w:t>
      </w:r>
      <w:r w:rsidRPr="00D6721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01468" w:rsidRPr="00D6721C">
        <w:rPr>
          <w:bCs/>
          <w:color w:val="000000" w:themeColor="text1"/>
          <w:sz w:val="24"/>
          <w:szCs w:val="24"/>
          <w:shd w:val="clear" w:color="auto" w:fill="FFFFFF"/>
        </w:rPr>
        <w:t>František Zahálka</w:t>
      </w:r>
      <w:r w:rsidRPr="00D6721C">
        <w:rPr>
          <w:bCs/>
          <w:color w:val="000000" w:themeColor="text1"/>
          <w:sz w:val="24"/>
          <w:szCs w:val="24"/>
          <w:shd w:val="clear" w:color="auto" w:fill="FFFFFF"/>
        </w:rPr>
        <w:t>, Ph.D.</w:t>
      </w:r>
      <w:r w:rsidRPr="00D6721C">
        <w:rPr>
          <w:color w:val="000000" w:themeColor="text1"/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  <w:t xml:space="preserve">      </w:t>
      </w:r>
      <w:r w:rsidR="00B26115">
        <w:rPr>
          <w:sz w:val="24"/>
          <w:szCs w:val="24"/>
        </w:rPr>
        <w:t xml:space="preserve">  </w:t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  <w:t xml:space="preserve">  </w:t>
      </w:r>
      <w:r w:rsidR="00B26115">
        <w:rPr>
          <w:sz w:val="24"/>
          <w:szCs w:val="24"/>
        </w:rPr>
        <w:t xml:space="preserve"> </w:t>
      </w:r>
      <w:r w:rsidRPr="00942817">
        <w:rPr>
          <w:sz w:val="24"/>
          <w:szCs w:val="24"/>
        </w:rPr>
        <w:t xml:space="preserve">      předseda AS UK</w:t>
      </w:r>
    </w:p>
    <w:p w:rsidR="00942817" w:rsidRPr="006646EF" w:rsidRDefault="00942817" w:rsidP="00942817">
      <w:pPr>
        <w:spacing w:line="288" w:lineRule="auto"/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vertAlign w:val="superscript"/>
        </w:rPr>
      </w:pPr>
    </w:p>
    <w:p w:rsidR="00942817" w:rsidRDefault="00942817" w:rsidP="00942817"/>
    <w:p w:rsidR="00942817" w:rsidRDefault="00942817" w:rsidP="00942817"/>
    <w:p w:rsidR="00942817" w:rsidRDefault="00942817" w:rsidP="00942817"/>
    <w:sectPr w:rsidR="00942817" w:rsidSect="00DE23F6">
      <w:pgSz w:w="11906" w:h="16838"/>
      <w:pgMar w:top="1134" w:right="1418" w:bottom="1134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FD724" w16cex:dateUtc="2021-04-25T09:55:00Z"/>
  <w16cex:commentExtensible w16cex:durableId="24369A38" w16cex:dateUtc="2021-04-30T13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5E8" w:rsidRDefault="000825E8" w:rsidP="00B7116C">
      <w:r>
        <w:separator/>
      </w:r>
    </w:p>
  </w:endnote>
  <w:endnote w:type="continuationSeparator" w:id="0">
    <w:p w:rsidR="000825E8" w:rsidRDefault="000825E8" w:rsidP="00B7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5E8" w:rsidRDefault="000825E8" w:rsidP="00B7116C">
      <w:r>
        <w:separator/>
      </w:r>
    </w:p>
  </w:footnote>
  <w:footnote w:type="continuationSeparator" w:id="0">
    <w:p w:rsidR="000825E8" w:rsidRDefault="000825E8" w:rsidP="00B7116C">
      <w:r>
        <w:continuationSeparator/>
      </w:r>
    </w:p>
  </w:footnote>
  <w:footnote w:id="1">
    <w:p w:rsidR="00B01468" w:rsidRPr="00B01468" w:rsidRDefault="00B01468" w:rsidP="00B01468">
      <w:pPr>
        <w:spacing w:after="120" w:line="288" w:lineRule="auto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01468">
        <w:rPr>
          <w:sz w:val="18"/>
          <w:szCs w:val="18"/>
        </w:rPr>
        <w:t>§9 odst. 1 písm. b) zákona č. 111/1998 Sb., o vysokých školách, v platném znění.</w:t>
      </w:r>
    </w:p>
    <w:p w:rsidR="00B01468" w:rsidRPr="00B01468" w:rsidRDefault="00B01468" w:rsidP="00B01468">
      <w:pPr>
        <w:spacing w:after="120" w:line="288" w:lineRule="auto"/>
        <w:rPr>
          <w:sz w:val="18"/>
          <w:szCs w:val="18"/>
        </w:rPr>
      </w:pPr>
      <w:r w:rsidRPr="00B01468">
        <w:rPr>
          <w:sz w:val="18"/>
          <w:szCs w:val="18"/>
        </w:rPr>
        <w:t xml:space="preserve">Akademický senát </w:t>
      </w:r>
      <w:r>
        <w:rPr>
          <w:sz w:val="18"/>
          <w:szCs w:val="18"/>
        </w:rPr>
        <w:t>U</w:t>
      </w:r>
      <w:r w:rsidRPr="00B01468">
        <w:rPr>
          <w:sz w:val="18"/>
          <w:szCs w:val="18"/>
        </w:rPr>
        <w:t>niverzity</w:t>
      </w:r>
      <w:r>
        <w:rPr>
          <w:sz w:val="18"/>
          <w:szCs w:val="18"/>
        </w:rPr>
        <w:t xml:space="preserve"> Karlovy </w:t>
      </w:r>
      <w:r w:rsidRPr="00B01468">
        <w:rPr>
          <w:sz w:val="18"/>
          <w:szCs w:val="18"/>
        </w:rPr>
        <w:t xml:space="preserve">schválil tento vnitřní předpis dne </w:t>
      </w:r>
      <w:r w:rsidR="00D6721C">
        <w:rPr>
          <w:sz w:val="18"/>
          <w:szCs w:val="18"/>
        </w:rPr>
        <w:t>30. dubna 2021.</w:t>
      </w:r>
    </w:p>
    <w:p w:rsidR="00B01468" w:rsidRPr="00B01468" w:rsidRDefault="00B01468" w:rsidP="00B01468">
      <w:pPr>
        <w:pStyle w:val="Textpoznpodarou"/>
        <w:spacing w:after="120" w:line="288" w:lineRule="aut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DF8"/>
    <w:multiLevelType w:val="multilevel"/>
    <w:tmpl w:val="65D62C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0251191"/>
    <w:multiLevelType w:val="multilevel"/>
    <w:tmpl w:val="406A7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60746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1B3F8D"/>
    <w:multiLevelType w:val="multilevel"/>
    <w:tmpl w:val="8CF40B5A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0C198E"/>
    <w:multiLevelType w:val="hybridMultilevel"/>
    <w:tmpl w:val="2AC417B8"/>
    <w:lvl w:ilvl="0" w:tplc="BBA06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001D8"/>
    <w:multiLevelType w:val="multilevel"/>
    <w:tmpl w:val="E9CA6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7"/>
    <w:rsid w:val="000825E8"/>
    <w:rsid w:val="000F22A6"/>
    <w:rsid w:val="00126469"/>
    <w:rsid w:val="001B144D"/>
    <w:rsid w:val="001C5138"/>
    <w:rsid w:val="00276A95"/>
    <w:rsid w:val="00312F27"/>
    <w:rsid w:val="003F3DD5"/>
    <w:rsid w:val="004122BF"/>
    <w:rsid w:val="00417B2B"/>
    <w:rsid w:val="004233BD"/>
    <w:rsid w:val="0045286E"/>
    <w:rsid w:val="0057680E"/>
    <w:rsid w:val="005E2765"/>
    <w:rsid w:val="006226B5"/>
    <w:rsid w:val="00642FDE"/>
    <w:rsid w:val="00673615"/>
    <w:rsid w:val="00673898"/>
    <w:rsid w:val="00687760"/>
    <w:rsid w:val="006912C8"/>
    <w:rsid w:val="006B6503"/>
    <w:rsid w:val="006F0608"/>
    <w:rsid w:val="006F4208"/>
    <w:rsid w:val="006F6A38"/>
    <w:rsid w:val="00720747"/>
    <w:rsid w:val="00731F05"/>
    <w:rsid w:val="00821B53"/>
    <w:rsid w:val="008B3914"/>
    <w:rsid w:val="008C32D5"/>
    <w:rsid w:val="008E60C4"/>
    <w:rsid w:val="00942817"/>
    <w:rsid w:val="00957AD5"/>
    <w:rsid w:val="00997635"/>
    <w:rsid w:val="009C42CC"/>
    <w:rsid w:val="009E5B8A"/>
    <w:rsid w:val="00AA2719"/>
    <w:rsid w:val="00AC6E82"/>
    <w:rsid w:val="00B01468"/>
    <w:rsid w:val="00B26115"/>
    <w:rsid w:val="00B7116C"/>
    <w:rsid w:val="00C7710F"/>
    <w:rsid w:val="00C83C32"/>
    <w:rsid w:val="00CA4E0B"/>
    <w:rsid w:val="00CA68AE"/>
    <w:rsid w:val="00CD741E"/>
    <w:rsid w:val="00D04DE9"/>
    <w:rsid w:val="00D6721C"/>
    <w:rsid w:val="00D93805"/>
    <w:rsid w:val="00DA6194"/>
    <w:rsid w:val="00E90472"/>
    <w:rsid w:val="00EA1B2A"/>
    <w:rsid w:val="00EA5E23"/>
    <w:rsid w:val="00F039F3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27DD-1221-4F5D-BDF3-5076A030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2817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281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4281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42817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28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4281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DD5"/>
    <w:rPr>
      <w:rFonts w:ascii="Segoe UI" w:eastAsia="Times New Roman" w:hAnsi="Segoe UI" w:cs="Segoe UI"/>
      <w:b w:val="0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7116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7116C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B7116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B7116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938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805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805"/>
    <w:rPr>
      <w:b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469"/>
    <w:pPr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3DE2-3897-48C5-B475-813D5E98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Ejenc</dc:creator>
  <cp:lastModifiedBy>Ejenc</cp:lastModifiedBy>
  <cp:revision>4</cp:revision>
  <cp:lastPrinted>2019-01-22T15:10:00Z</cp:lastPrinted>
  <dcterms:created xsi:type="dcterms:W3CDTF">2021-05-03T07:39:00Z</dcterms:created>
  <dcterms:modified xsi:type="dcterms:W3CDTF">2021-05-13T07:52:00Z</dcterms:modified>
</cp:coreProperties>
</file>