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68" w:rsidRDefault="003A226E">
      <w:pPr>
        <w:spacing w:line="259" w:lineRule="auto"/>
        <w:ind w:left="10" w:right="6" w:hanging="10"/>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sz w:val="36"/>
          <w:szCs w:val="36"/>
        </w:rPr>
        <w:t xml:space="preserve"> Univerzita Karlova, 1. lékařská fakulta </w:t>
      </w:r>
    </w:p>
    <w:p w:rsidR="00D65868" w:rsidRDefault="003A226E">
      <w:pPr>
        <w:spacing w:line="259" w:lineRule="auto"/>
        <w:ind w:left="10" w:right="7" w:hanging="10"/>
        <w:jc w:val="center"/>
        <w:rPr>
          <w:rFonts w:ascii="Times New Roman" w:eastAsia="Times New Roman" w:hAnsi="Times New Roman" w:cs="Times New Roman"/>
        </w:rPr>
      </w:pPr>
      <w:r>
        <w:rPr>
          <w:rFonts w:ascii="Times New Roman" w:eastAsia="Times New Roman" w:hAnsi="Times New Roman" w:cs="Times New Roman"/>
          <w:b/>
          <w:sz w:val="32"/>
          <w:szCs w:val="32"/>
        </w:rPr>
        <w:t xml:space="preserve">Kateřinská 32, 121 08 Praha 2 </w:t>
      </w:r>
    </w:p>
    <w:p w:rsidR="00D65868" w:rsidRDefault="00D65868">
      <w:pPr>
        <w:spacing w:after="57" w:line="259" w:lineRule="auto"/>
        <w:rPr>
          <w:rFonts w:ascii="Times New Roman" w:eastAsia="Times New Roman" w:hAnsi="Times New Roman" w:cs="Times New Roman"/>
          <w:sz w:val="36"/>
          <w:szCs w:val="36"/>
        </w:rPr>
      </w:pPr>
    </w:p>
    <w:p w:rsidR="00D65868" w:rsidRDefault="003A226E">
      <w:pPr>
        <w:spacing w:line="259" w:lineRule="auto"/>
        <w:ind w:left="10" w:hanging="10"/>
        <w:jc w:val="center"/>
        <w:rPr>
          <w:rFonts w:ascii="Times New Roman" w:eastAsia="Times New Roman" w:hAnsi="Times New Roman" w:cs="Times New Roman"/>
        </w:rPr>
      </w:pPr>
      <w:r>
        <w:rPr>
          <w:rFonts w:ascii="Times New Roman" w:eastAsia="Times New Roman" w:hAnsi="Times New Roman" w:cs="Times New Roman"/>
          <w:b/>
          <w:sz w:val="32"/>
          <w:szCs w:val="32"/>
        </w:rPr>
        <w:t xml:space="preserve">Opatření děkana č. </w:t>
      </w:r>
      <w:r w:rsidR="0065299E">
        <w:rPr>
          <w:rFonts w:ascii="Times New Roman" w:eastAsia="Times New Roman" w:hAnsi="Times New Roman" w:cs="Times New Roman"/>
          <w:b/>
          <w:sz w:val="32"/>
          <w:szCs w:val="32"/>
        </w:rPr>
        <w:t>14</w:t>
      </w:r>
      <w:r>
        <w:rPr>
          <w:rFonts w:ascii="Times New Roman" w:eastAsia="Times New Roman" w:hAnsi="Times New Roman" w:cs="Times New Roman"/>
          <w:b/>
          <w:sz w:val="32"/>
          <w:szCs w:val="32"/>
        </w:rPr>
        <w:t xml:space="preserve">/2019, </w:t>
      </w:r>
    </w:p>
    <w:p w:rsidR="00D65868" w:rsidRDefault="003A22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kterým se upravují podrobnosti výkonu spisové služby na 1. lékařské fakultě</w:t>
      </w:r>
    </w:p>
    <w:p w:rsidR="00D65868" w:rsidRDefault="00D65868">
      <w:pPr>
        <w:spacing w:line="259" w:lineRule="auto"/>
        <w:ind w:left="57"/>
        <w:jc w:val="center"/>
        <w:rPr>
          <w:rFonts w:ascii="Times New Roman" w:eastAsia="Times New Roman" w:hAnsi="Times New Roman" w:cs="Times New Roman"/>
          <w:sz w:val="24"/>
          <w:szCs w:val="24"/>
        </w:rPr>
      </w:pPr>
    </w:p>
    <w:p w:rsidR="00D65868" w:rsidRDefault="003A226E">
      <w:pPr>
        <w:rPr>
          <w:rFonts w:ascii="Times New Roman" w:eastAsia="Times New Roman" w:hAnsi="Times New Roman" w:cs="Times New Roman"/>
          <w:sz w:val="24"/>
          <w:szCs w:val="24"/>
        </w:rPr>
      </w:pPr>
      <w:r>
        <w:rPr>
          <w:rFonts w:ascii="Times New Roman" w:eastAsia="Times New Roman" w:hAnsi="Times New Roman" w:cs="Times New Roman"/>
          <w:sz w:val="24"/>
          <w:szCs w:val="24"/>
        </w:rPr>
        <w:t>Zpracovaly: Ing. Vladimíra Hejsková, lokální koordinátor spisové služby</w:t>
      </w:r>
    </w:p>
    <w:p w:rsidR="00D65868" w:rsidRDefault="003A22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Mgr. Eva Podrazilová Jenčíková, právní oddělení </w:t>
      </w:r>
    </w:p>
    <w:p w:rsidR="00D65868" w:rsidRDefault="003A22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Zodpovídá: tajemník, přednostové a všichni zaměstnanci fakulty</w:t>
      </w:r>
    </w:p>
    <w:p w:rsidR="00D65868" w:rsidRDefault="00D65868">
      <w:pPr>
        <w:pBdr>
          <w:top w:val="nil"/>
          <w:left w:val="nil"/>
          <w:bottom w:val="nil"/>
          <w:right w:val="nil"/>
          <w:between w:val="nil"/>
        </w:pBdr>
        <w:rPr>
          <w:rFonts w:ascii="Times New Roman" w:eastAsia="Times New Roman" w:hAnsi="Times New Roman" w:cs="Times New Roman"/>
          <w:color w:val="000000"/>
          <w:sz w:val="32"/>
          <w:szCs w:val="32"/>
        </w:rPr>
      </w:pPr>
    </w:p>
    <w:p w:rsidR="00D65868" w:rsidRDefault="00D65868">
      <w:pPr>
        <w:pBdr>
          <w:top w:val="nil"/>
          <w:left w:val="nil"/>
          <w:bottom w:val="nil"/>
          <w:right w:val="nil"/>
          <w:between w:val="nil"/>
        </w:pBdr>
        <w:rPr>
          <w:rFonts w:ascii="Times New Roman" w:eastAsia="Times New Roman" w:hAnsi="Times New Roman" w:cs="Times New Roman"/>
          <w:color w:val="000000"/>
          <w:sz w:val="34"/>
          <w:szCs w:val="34"/>
        </w:rPr>
      </w:pPr>
    </w:p>
    <w:p w:rsidR="00D65868" w:rsidRDefault="003A226E">
      <w:pPr>
        <w:pStyle w:val="Nadpis2"/>
        <w:spacing w:line="290" w:lineRule="auto"/>
        <w:ind w:left="0" w:right="-46"/>
        <w:rPr>
          <w:rFonts w:ascii="Times New Roman" w:eastAsia="Times New Roman" w:hAnsi="Times New Roman" w:cs="Times New Roman"/>
          <w:sz w:val="24"/>
          <w:szCs w:val="24"/>
        </w:rPr>
      </w:pPr>
      <w:r>
        <w:rPr>
          <w:rFonts w:ascii="Times New Roman" w:eastAsia="Times New Roman" w:hAnsi="Times New Roman" w:cs="Times New Roman"/>
          <w:b/>
          <w:sz w:val="24"/>
          <w:szCs w:val="24"/>
        </w:rPr>
        <w:t>Článek 1</w:t>
      </w:r>
      <w:r>
        <w:rPr>
          <w:rFonts w:ascii="Times New Roman" w:eastAsia="Times New Roman" w:hAnsi="Times New Roman" w:cs="Times New Roman"/>
          <w:sz w:val="24"/>
          <w:szCs w:val="24"/>
        </w:rPr>
        <w:t xml:space="preserve"> </w:t>
      </w: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Základní ustanovení</w:t>
      </w:r>
    </w:p>
    <w:p w:rsidR="00D65868" w:rsidRDefault="00D65868">
      <w:pPr>
        <w:pBdr>
          <w:top w:val="nil"/>
          <w:left w:val="nil"/>
          <w:bottom w:val="nil"/>
          <w:right w:val="nil"/>
          <w:between w:val="nil"/>
        </w:pBdr>
        <w:spacing w:before="8"/>
        <w:rPr>
          <w:rFonts w:ascii="Times New Roman" w:eastAsia="Times New Roman" w:hAnsi="Times New Roman" w:cs="Times New Roman"/>
          <w:color w:val="000000"/>
          <w:sz w:val="25"/>
          <w:szCs w:val="25"/>
        </w:rPr>
      </w:pPr>
    </w:p>
    <w:p w:rsidR="00D65868" w:rsidRDefault="003A226E">
      <w:pPr>
        <w:numPr>
          <w:ilvl w:val="0"/>
          <w:numId w:val="4"/>
        </w:numPr>
        <w:pBdr>
          <w:top w:val="nil"/>
          <w:left w:val="nil"/>
          <w:bottom w:val="nil"/>
          <w:right w:val="nil"/>
          <w:between w:val="nil"/>
        </w:pBdr>
        <w:tabs>
          <w:tab w:val="left" w:pos="477"/>
        </w:tabs>
        <w:spacing w:line="259"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 opatření se vydává podle čl. 22 odst. 5 opatření rektora č. 60/2018, Spisový řád Univerzity Karlovy (dále jen „Spisový řád UK“).</w:t>
      </w:r>
    </w:p>
    <w:p w:rsidR="00D65868" w:rsidRDefault="003A226E">
      <w:pPr>
        <w:numPr>
          <w:ilvl w:val="0"/>
          <w:numId w:val="4"/>
        </w:numPr>
        <w:pBdr>
          <w:top w:val="nil"/>
          <w:left w:val="nil"/>
          <w:bottom w:val="nil"/>
          <w:right w:val="nil"/>
          <w:between w:val="nil"/>
        </w:pBdr>
        <w:tabs>
          <w:tab w:val="left" w:pos="477"/>
        </w:tabs>
        <w:spacing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Výkon spisové služby na 1. lékařské fakultě Univerzity Karlovy (dále jen 1. LF)</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se řídí Spisovým řádem UK a obecně závaznými právními předpisy. Toto opatření upravuje podrobnosti výkonu spisové služby na 1. LF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 souladu se Spisovým řádem UK.</w:t>
      </w:r>
    </w:p>
    <w:p w:rsidR="00D65868" w:rsidRDefault="003A226E">
      <w:pPr>
        <w:numPr>
          <w:ilvl w:val="0"/>
          <w:numId w:val="4"/>
        </w:numPr>
        <w:pBdr>
          <w:top w:val="nil"/>
          <w:left w:val="nil"/>
          <w:bottom w:val="nil"/>
          <w:right w:val="nil"/>
          <w:between w:val="nil"/>
        </w:pBdr>
        <w:tabs>
          <w:tab w:val="left" w:pos="477"/>
        </w:tabs>
        <w:spacing w:before="5"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Další podrobnosti výkonu spisové služby na 1. LF mohou být upraveny metodickými dokumenty, které musí být v souladu s platnými obecně závaznými právními předpisy, Spisovým řádem UK a tímto opatřením.</w:t>
      </w:r>
    </w:p>
    <w:p w:rsidR="00D65868" w:rsidRDefault="00D65868">
      <w:pPr>
        <w:pBdr>
          <w:top w:val="nil"/>
          <w:left w:val="nil"/>
          <w:bottom w:val="nil"/>
          <w:right w:val="nil"/>
          <w:between w:val="nil"/>
        </w:pBdr>
        <w:rPr>
          <w:rFonts w:ascii="Times New Roman" w:eastAsia="Times New Roman" w:hAnsi="Times New Roman" w:cs="Times New Roman"/>
          <w:color w:val="000000"/>
        </w:rPr>
      </w:pPr>
    </w:p>
    <w:p w:rsidR="00D65868" w:rsidRDefault="00D65868">
      <w:pPr>
        <w:pBdr>
          <w:top w:val="nil"/>
          <w:left w:val="nil"/>
          <w:bottom w:val="nil"/>
          <w:right w:val="nil"/>
          <w:between w:val="nil"/>
        </w:pBdr>
        <w:spacing w:before="3"/>
        <w:rPr>
          <w:rFonts w:ascii="Times New Roman" w:eastAsia="Times New Roman" w:hAnsi="Times New Roman" w:cs="Times New Roman"/>
          <w:color w:val="000000"/>
          <w:sz w:val="19"/>
          <w:szCs w:val="19"/>
        </w:rPr>
      </w:pP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2</w:t>
      </w: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Organizace výkonu spisové služby</w:t>
      </w:r>
    </w:p>
    <w:p w:rsidR="00D65868" w:rsidRDefault="00D65868">
      <w:pPr>
        <w:pBdr>
          <w:top w:val="nil"/>
          <w:left w:val="nil"/>
          <w:bottom w:val="nil"/>
          <w:right w:val="nil"/>
          <w:between w:val="nil"/>
        </w:pBdr>
        <w:spacing w:before="2"/>
        <w:rPr>
          <w:rFonts w:ascii="Times New Roman" w:eastAsia="Times New Roman" w:hAnsi="Times New Roman" w:cs="Times New Roman"/>
          <w:color w:val="000000"/>
          <w:sz w:val="31"/>
          <w:szCs w:val="31"/>
        </w:rPr>
      </w:pPr>
    </w:p>
    <w:p w:rsidR="00D65868" w:rsidRDefault="003A226E">
      <w:pPr>
        <w:numPr>
          <w:ilvl w:val="0"/>
          <w:numId w:val="6"/>
        </w:numPr>
        <w:pBdr>
          <w:top w:val="nil"/>
          <w:left w:val="nil"/>
          <w:bottom w:val="nil"/>
          <w:right w:val="nil"/>
          <w:between w:val="nil"/>
        </w:pBdr>
        <w:tabs>
          <w:tab w:val="left" w:pos="477"/>
        </w:tabs>
        <w:spacing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Organizaci výkonu spisové služby na 1. LF zajišťuje lokální koordinátor spisové služby (dále jen koordinátor spisové služby), který vykonává především činnosti podle čl. 3 odst.</w:t>
      </w:r>
      <w:r w:rsidR="001E6E8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 Spisového řádu UK. Koordinátora jmenuje děkan 1. LF.</w:t>
      </w:r>
    </w:p>
    <w:p w:rsidR="00D65868" w:rsidRDefault="003A226E">
      <w:pPr>
        <w:numPr>
          <w:ilvl w:val="0"/>
          <w:numId w:val="6"/>
        </w:numPr>
        <w:pBdr>
          <w:top w:val="nil"/>
          <w:left w:val="nil"/>
          <w:bottom w:val="nil"/>
          <w:right w:val="nil"/>
          <w:between w:val="nil"/>
        </w:pBdr>
        <w:tabs>
          <w:tab w:val="left" w:pos="477"/>
        </w:tabs>
        <w:spacing w:line="259" w:lineRule="auto"/>
        <w:ind w:right="11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Koordinátor spisové služby je podřízen tajemnici fakulty</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 přímo dohlíží na pracoviště podatelny, spisovny a spisové uzly 1. LF. </w:t>
      </w:r>
    </w:p>
    <w:p w:rsidR="00D65868" w:rsidRDefault="003A226E">
      <w:pPr>
        <w:numPr>
          <w:ilvl w:val="0"/>
          <w:numId w:val="6"/>
        </w:numPr>
        <w:pBdr>
          <w:top w:val="nil"/>
          <w:left w:val="nil"/>
          <w:bottom w:val="nil"/>
          <w:right w:val="nil"/>
          <w:between w:val="nil"/>
        </w:pBdr>
        <w:tabs>
          <w:tab w:val="left" w:pos="477"/>
        </w:tabs>
        <w:spacing w:line="259" w:lineRule="auto"/>
        <w:ind w:right="11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Na 1. LF se zřizuje jedna podatelna podle čl. 3 odst. 2 písm. b) Spisového řádu </w:t>
      </w:r>
      <w:r w:rsidR="001E6E8B">
        <w:rPr>
          <w:rFonts w:ascii="Times New Roman" w:eastAsia="Times New Roman" w:hAnsi="Times New Roman" w:cs="Times New Roman"/>
          <w:color w:val="000000"/>
          <w:sz w:val="24"/>
          <w:szCs w:val="24"/>
        </w:rPr>
        <w:t xml:space="preserve">UK </w:t>
      </w:r>
      <w:r>
        <w:rPr>
          <w:rFonts w:ascii="Times New Roman" w:eastAsia="Times New Roman" w:hAnsi="Times New Roman" w:cs="Times New Roman"/>
          <w:color w:val="000000"/>
          <w:sz w:val="24"/>
          <w:szCs w:val="24"/>
        </w:rPr>
        <w:t>a hlavní spisovna (dále jen spisovna), podatelna a depozitář spisovny se nachází na adrese Kateřinská 32, 121 08 Praha 2</w:t>
      </w:r>
      <w:r>
        <w:rPr>
          <w:rFonts w:ascii="Times New Roman" w:eastAsia="Times New Roman" w:hAnsi="Times New Roman" w:cs="Times New Roman"/>
          <w:b/>
          <w:color w:val="000000"/>
          <w:sz w:val="24"/>
          <w:szCs w:val="24"/>
        </w:rPr>
        <w:t>.</w:t>
      </w:r>
    </w:p>
    <w:p w:rsidR="00D65868" w:rsidRDefault="003A226E">
      <w:pPr>
        <w:numPr>
          <w:ilvl w:val="0"/>
          <w:numId w:val="6"/>
        </w:numPr>
        <w:pBdr>
          <w:top w:val="nil"/>
          <w:left w:val="nil"/>
          <w:bottom w:val="nil"/>
          <w:right w:val="nil"/>
          <w:between w:val="nil"/>
        </w:pBdr>
        <w:tabs>
          <w:tab w:val="left" w:pos="477"/>
        </w:tabs>
        <w:spacing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Správou spisovny 1. LF je pověřen</w:t>
      </w:r>
      <w:sdt>
        <w:sdtPr>
          <w:tag w:val="goog_rdk_5"/>
          <w:id w:val="1475401855"/>
        </w:sdtPr>
        <w:sdtEndPr/>
        <w:sdtContent/>
      </w:sdt>
      <w:r>
        <w:rPr>
          <w:rFonts w:ascii="Times New Roman" w:eastAsia="Times New Roman" w:hAnsi="Times New Roman" w:cs="Times New Roman"/>
          <w:color w:val="000000"/>
          <w:sz w:val="24"/>
          <w:szCs w:val="24"/>
        </w:rPr>
        <w:t xml:space="preserve">  koordinátor spisové služby.</w:t>
      </w:r>
      <w:sdt>
        <w:sdtPr>
          <w:tag w:val="goog_rdk_7"/>
          <w:id w:val="323715019"/>
        </w:sdtPr>
        <w:sdtEndPr/>
        <w:sdtContent/>
      </w:sdt>
    </w:p>
    <w:p w:rsidR="00D65868" w:rsidRDefault="003A226E">
      <w:pPr>
        <w:numPr>
          <w:ilvl w:val="0"/>
          <w:numId w:val="6"/>
        </w:numPr>
        <w:pBdr>
          <w:top w:val="nil"/>
          <w:left w:val="nil"/>
          <w:bottom w:val="nil"/>
          <w:right w:val="nil"/>
          <w:between w:val="nil"/>
        </w:pBdr>
        <w:tabs>
          <w:tab w:val="left" w:pos="477"/>
        </w:tabs>
        <w:spacing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1. LF jsou zřízeny pro jednotlivé spisové uzly spisovny spisových uzlů. Správou spisovny spisového uzlu je pověřen vedoucí spisového uzlu, případně jím pověřená osoba.</w:t>
      </w:r>
    </w:p>
    <w:p w:rsidR="00D65868" w:rsidRDefault="003A226E">
      <w:pPr>
        <w:numPr>
          <w:ilvl w:val="0"/>
          <w:numId w:val="6"/>
        </w:numPr>
        <w:pBdr>
          <w:top w:val="nil"/>
          <w:left w:val="nil"/>
          <w:bottom w:val="nil"/>
          <w:right w:val="nil"/>
          <w:between w:val="nil"/>
        </w:pBdr>
        <w:tabs>
          <w:tab w:val="left" w:pos="477"/>
        </w:tabs>
        <w:spacing w:line="259"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Každé z pracovišť 1. LF a na Děkanátu 1. LF každé z jeho jednotlivých oddělení je samostatným spisovým uzlem. Seznam spisových uzlů je uveden v příloze č. 1</w:t>
      </w:r>
      <w:r w:rsidR="00A25AD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tohoto opatření. </w:t>
      </w:r>
      <w:r>
        <w:rPr>
          <w:rFonts w:ascii="Times New Roman" w:eastAsia="Times New Roman" w:hAnsi="Times New Roman" w:cs="Times New Roman"/>
          <w:sz w:val="24"/>
          <w:szCs w:val="24"/>
        </w:rPr>
        <w:t xml:space="preserve">     </w:t>
      </w:r>
    </w:p>
    <w:p w:rsidR="00D65868" w:rsidRDefault="003A226E">
      <w:pPr>
        <w:numPr>
          <w:ilvl w:val="0"/>
          <w:numId w:val="6"/>
        </w:numPr>
        <w:pBdr>
          <w:top w:val="nil"/>
          <w:left w:val="nil"/>
          <w:bottom w:val="nil"/>
          <w:right w:val="nil"/>
          <w:between w:val="nil"/>
        </w:pBdr>
        <w:tabs>
          <w:tab w:val="left" w:pos="477"/>
        </w:tabs>
        <w:spacing w:line="259"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LF vykonává spisovou službu v nadstavbě ekonomického systému </w:t>
      </w:r>
      <w:proofErr w:type="spellStart"/>
      <w:r>
        <w:rPr>
          <w:rFonts w:ascii="Times New Roman" w:eastAsia="Times New Roman" w:hAnsi="Times New Roman" w:cs="Times New Roman"/>
          <w:color w:val="000000"/>
          <w:sz w:val="24"/>
          <w:szCs w:val="24"/>
        </w:rPr>
        <w:t>iFIS</w:t>
      </w:r>
      <w:proofErr w:type="spellEnd"/>
      <w:r>
        <w:rPr>
          <w:rFonts w:ascii="Times New Roman" w:eastAsia="Times New Roman" w:hAnsi="Times New Roman" w:cs="Times New Roman"/>
          <w:color w:val="000000"/>
          <w:sz w:val="24"/>
          <w:szCs w:val="24"/>
        </w:rPr>
        <w:t xml:space="preserve">, spisová služba (dále jen </w:t>
      </w:r>
      <w:proofErr w:type="spellStart"/>
      <w:r>
        <w:rPr>
          <w:rFonts w:ascii="Times New Roman" w:eastAsia="Times New Roman" w:hAnsi="Times New Roman" w:cs="Times New Roman"/>
          <w:color w:val="000000"/>
          <w:sz w:val="24"/>
          <w:szCs w:val="24"/>
        </w:rPr>
        <w:t>iFIS</w:t>
      </w:r>
      <w:proofErr w:type="spellEnd"/>
      <w:r>
        <w:rPr>
          <w:rFonts w:ascii="Times New Roman" w:eastAsia="Times New Roman" w:hAnsi="Times New Roman" w:cs="Times New Roman"/>
          <w:color w:val="000000"/>
          <w:sz w:val="24"/>
          <w:szCs w:val="24"/>
        </w:rPr>
        <w:t xml:space="preserve">). Správcem </w:t>
      </w:r>
      <w:proofErr w:type="spellStart"/>
      <w:r>
        <w:rPr>
          <w:rFonts w:ascii="Times New Roman" w:eastAsia="Times New Roman" w:hAnsi="Times New Roman" w:cs="Times New Roman"/>
          <w:color w:val="000000"/>
          <w:sz w:val="24"/>
          <w:szCs w:val="24"/>
        </w:rPr>
        <w:t>iFIS</w:t>
      </w:r>
      <w:proofErr w:type="spellEnd"/>
      <w:r>
        <w:rPr>
          <w:rFonts w:ascii="Times New Roman" w:eastAsia="Times New Roman" w:hAnsi="Times New Roman" w:cs="Times New Roman"/>
          <w:color w:val="000000"/>
          <w:sz w:val="24"/>
          <w:szCs w:val="24"/>
        </w:rPr>
        <w:t xml:space="preserve"> a jmenného rejstřík</w:t>
      </w:r>
      <w:sdt>
        <w:sdtPr>
          <w:tag w:val="goog_rdk_9"/>
          <w:id w:val="-542519271"/>
        </w:sdtPr>
        <w:sdtEndPr/>
        <w:sdtContent/>
      </w:sdt>
      <w:sdt>
        <w:sdtPr>
          <w:tag w:val="goog_rdk_10"/>
          <w:id w:val="-1472509870"/>
        </w:sdtPr>
        <w:sdtEndPr/>
        <w:sdtContent/>
      </w:sdt>
      <w:r>
        <w:rPr>
          <w:rFonts w:ascii="Times New Roman" w:eastAsia="Times New Roman" w:hAnsi="Times New Roman" w:cs="Times New Roman"/>
          <w:color w:val="000000"/>
          <w:sz w:val="24"/>
          <w:szCs w:val="24"/>
        </w:rPr>
        <w:t xml:space="preserve">u je </w:t>
      </w:r>
      <w:sdt>
        <w:sdtPr>
          <w:tag w:val="goog_rdk_12"/>
          <w:id w:val="-1753193357"/>
        </w:sdtPr>
        <w:sdtEndPr/>
        <w:sdtContent/>
      </w:sdt>
      <w:sdt>
        <w:sdtPr>
          <w:tag w:val="goog_rdk_13"/>
          <w:id w:val="-617215276"/>
        </w:sdtPr>
        <w:sdtEndPr/>
        <w:sdtContent/>
      </w:sdt>
      <w:r>
        <w:rPr>
          <w:rFonts w:ascii="Times New Roman" w:eastAsia="Times New Roman" w:hAnsi="Times New Roman" w:cs="Times New Roman"/>
          <w:color w:val="000000"/>
          <w:sz w:val="24"/>
          <w:szCs w:val="24"/>
        </w:rPr>
        <w:t xml:space="preserve"> koordinátor spisové služby.</w:t>
      </w:r>
    </w:p>
    <w:p w:rsidR="00D65868" w:rsidRDefault="00D65868">
      <w:pPr>
        <w:pBdr>
          <w:top w:val="nil"/>
          <w:left w:val="nil"/>
          <w:bottom w:val="nil"/>
          <w:right w:val="nil"/>
          <w:between w:val="nil"/>
        </w:pBdr>
        <w:rPr>
          <w:rFonts w:ascii="Times New Roman" w:eastAsia="Times New Roman" w:hAnsi="Times New Roman" w:cs="Times New Roman"/>
          <w:b/>
          <w:color w:val="000000"/>
          <w:sz w:val="20"/>
          <w:szCs w:val="20"/>
        </w:rPr>
      </w:pPr>
    </w:p>
    <w:p w:rsidR="00D65868" w:rsidRDefault="00D65868">
      <w:pPr>
        <w:pBdr>
          <w:top w:val="nil"/>
          <w:left w:val="nil"/>
          <w:bottom w:val="nil"/>
          <w:right w:val="nil"/>
          <w:between w:val="nil"/>
        </w:pBdr>
        <w:rPr>
          <w:rFonts w:ascii="Times New Roman" w:eastAsia="Times New Roman" w:hAnsi="Times New Roman" w:cs="Times New Roman"/>
          <w:color w:val="000000"/>
          <w:sz w:val="20"/>
          <w:szCs w:val="20"/>
        </w:rPr>
      </w:pPr>
    </w:p>
    <w:p w:rsidR="00D65868" w:rsidRDefault="00D65868">
      <w:pPr>
        <w:pBdr>
          <w:top w:val="nil"/>
          <w:left w:val="nil"/>
          <w:bottom w:val="nil"/>
          <w:right w:val="nil"/>
          <w:between w:val="nil"/>
        </w:pBdr>
        <w:spacing w:before="4"/>
        <w:rPr>
          <w:rFonts w:ascii="Times New Roman" w:eastAsia="Times New Roman" w:hAnsi="Times New Roman" w:cs="Times New Roman"/>
          <w:color w:val="000000"/>
          <w:sz w:val="19"/>
          <w:szCs w:val="19"/>
        </w:rPr>
      </w:pPr>
    </w:p>
    <w:p w:rsidR="00B12326" w:rsidRPr="00B12326" w:rsidRDefault="00B12326" w:rsidP="00B12326">
      <w:pPr>
        <w:pStyle w:val="Nadpis2"/>
        <w:spacing w:line="290" w:lineRule="auto"/>
        <w:ind w:left="0" w:right="-46"/>
        <w:rPr>
          <w:rFonts w:ascii="Times New Roman" w:eastAsia="Times New Roman" w:hAnsi="Times New Roman" w:cs="Times New Roman"/>
          <w:b/>
          <w:sz w:val="24"/>
          <w:szCs w:val="24"/>
        </w:rPr>
      </w:pPr>
      <w:r w:rsidRPr="00B12326">
        <w:rPr>
          <w:rFonts w:ascii="Times New Roman" w:eastAsia="Times New Roman" w:hAnsi="Times New Roman" w:cs="Times New Roman"/>
          <w:b/>
          <w:sz w:val="24"/>
          <w:szCs w:val="24"/>
        </w:rPr>
        <w:lastRenderedPageBreak/>
        <w:t>Článek 2a</w:t>
      </w:r>
    </w:p>
    <w:p w:rsidR="00B12326" w:rsidRPr="00B12326" w:rsidRDefault="00B12326" w:rsidP="00B12326">
      <w:pPr>
        <w:pStyle w:val="Nadpis2"/>
        <w:spacing w:line="290" w:lineRule="auto"/>
        <w:ind w:left="0" w:right="-46"/>
        <w:rPr>
          <w:rFonts w:ascii="Times New Roman" w:eastAsia="Times New Roman" w:hAnsi="Times New Roman" w:cs="Times New Roman"/>
          <w:b/>
          <w:sz w:val="24"/>
          <w:szCs w:val="24"/>
        </w:rPr>
      </w:pPr>
      <w:r w:rsidRPr="00B12326">
        <w:rPr>
          <w:rFonts w:ascii="Times New Roman" w:eastAsia="Times New Roman" w:hAnsi="Times New Roman" w:cs="Times New Roman"/>
          <w:b/>
          <w:sz w:val="24"/>
          <w:szCs w:val="24"/>
        </w:rPr>
        <w:t>Evidence dokumentů</w:t>
      </w:r>
    </w:p>
    <w:p w:rsidR="00B12326" w:rsidRPr="00B12326" w:rsidRDefault="00B12326" w:rsidP="00B12326">
      <w:pPr>
        <w:pBdr>
          <w:top w:val="nil"/>
          <w:left w:val="nil"/>
          <w:bottom w:val="nil"/>
          <w:right w:val="nil"/>
          <w:between w:val="nil"/>
        </w:pBdr>
        <w:tabs>
          <w:tab w:val="left" w:pos="477"/>
        </w:tabs>
        <w:spacing w:line="259" w:lineRule="auto"/>
        <w:ind w:right="108"/>
        <w:jc w:val="both"/>
        <w:rPr>
          <w:rFonts w:ascii="Times New Roman" w:eastAsia="Times New Roman" w:hAnsi="Times New Roman" w:cs="Times New Roman"/>
          <w:color w:val="000000"/>
          <w:sz w:val="24"/>
          <w:szCs w:val="24"/>
        </w:rPr>
      </w:pPr>
    </w:p>
    <w:p w:rsidR="00B12326" w:rsidRPr="00B12326" w:rsidRDefault="00B12326" w:rsidP="00B12326">
      <w:pPr>
        <w:pBdr>
          <w:top w:val="nil"/>
          <w:left w:val="nil"/>
          <w:bottom w:val="nil"/>
          <w:right w:val="nil"/>
          <w:between w:val="nil"/>
        </w:pBdr>
        <w:tabs>
          <w:tab w:val="left" w:pos="477"/>
        </w:tabs>
        <w:spacing w:line="259" w:lineRule="auto"/>
        <w:ind w:right="108"/>
        <w:jc w:val="both"/>
        <w:rPr>
          <w:rFonts w:ascii="Times New Roman" w:eastAsia="Times New Roman" w:hAnsi="Times New Roman" w:cs="Times New Roman"/>
          <w:color w:val="000000"/>
          <w:sz w:val="24"/>
          <w:szCs w:val="24"/>
        </w:rPr>
      </w:pPr>
      <w:r w:rsidRPr="00B12326">
        <w:rPr>
          <w:rFonts w:ascii="Times New Roman" w:hAnsi="Times New Roman" w:cs="Times New Roman"/>
          <w:sz w:val="24"/>
          <w:szCs w:val="24"/>
        </w:rPr>
        <w:t xml:space="preserve">Všichni uživatelé spisové služby </w:t>
      </w:r>
      <w:proofErr w:type="spellStart"/>
      <w:r w:rsidRPr="00B12326">
        <w:rPr>
          <w:rFonts w:ascii="Times New Roman" w:hAnsi="Times New Roman" w:cs="Times New Roman"/>
          <w:sz w:val="24"/>
          <w:szCs w:val="24"/>
        </w:rPr>
        <w:t>iFIS</w:t>
      </w:r>
      <w:proofErr w:type="spellEnd"/>
      <w:r w:rsidRPr="00B12326">
        <w:rPr>
          <w:rFonts w:ascii="Times New Roman" w:hAnsi="Times New Roman" w:cs="Times New Roman"/>
          <w:sz w:val="24"/>
          <w:szCs w:val="24"/>
        </w:rPr>
        <w:t xml:space="preserve"> mohou na svém spisovém uzlu evidovat příchozí dokumenty.</w:t>
      </w:r>
    </w:p>
    <w:p w:rsidR="00B12326" w:rsidRPr="00B12326" w:rsidRDefault="00B12326">
      <w:pPr>
        <w:pStyle w:val="Nadpis2"/>
        <w:spacing w:line="290" w:lineRule="auto"/>
        <w:ind w:left="0" w:right="-46"/>
        <w:rPr>
          <w:rFonts w:ascii="Times New Roman" w:eastAsia="Times New Roman" w:hAnsi="Times New Roman" w:cs="Times New Roman"/>
          <w:b/>
          <w:sz w:val="24"/>
          <w:szCs w:val="24"/>
        </w:rPr>
      </w:pPr>
    </w:p>
    <w:p w:rsidR="00B12326" w:rsidRDefault="00B12326">
      <w:pPr>
        <w:pStyle w:val="Nadpis2"/>
        <w:spacing w:line="290" w:lineRule="auto"/>
        <w:ind w:left="0" w:right="-46"/>
        <w:rPr>
          <w:rFonts w:ascii="Times New Roman" w:eastAsia="Times New Roman" w:hAnsi="Times New Roman" w:cs="Times New Roman"/>
          <w:b/>
          <w:sz w:val="24"/>
          <w:szCs w:val="24"/>
        </w:rPr>
      </w:pP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3</w:t>
      </w: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Rozdělování a oběh dokumentů</w:t>
      </w:r>
    </w:p>
    <w:p w:rsidR="00D65868" w:rsidRDefault="00D65868">
      <w:pPr>
        <w:pBdr>
          <w:top w:val="nil"/>
          <w:left w:val="nil"/>
          <w:bottom w:val="nil"/>
          <w:right w:val="nil"/>
          <w:between w:val="nil"/>
        </w:pBdr>
        <w:spacing w:before="9"/>
        <w:rPr>
          <w:rFonts w:ascii="Times New Roman" w:eastAsia="Times New Roman" w:hAnsi="Times New Roman" w:cs="Times New Roman"/>
          <w:color w:val="000000"/>
          <w:sz w:val="25"/>
          <w:szCs w:val="25"/>
        </w:rPr>
      </w:pPr>
    </w:p>
    <w:p w:rsidR="00D65868" w:rsidRPr="00BC4E45" w:rsidRDefault="000B36D1" w:rsidP="00BC4E45">
      <w:pPr>
        <w:pBdr>
          <w:top w:val="nil"/>
          <w:left w:val="nil"/>
          <w:bottom w:val="nil"/>
          <w:right w:val="nil"/>
          <w:between w:val="nil"/>
        </w:pBdr>
        <w:tabs>
          <w:tab w:val="left" w:pos="477"/>
        </w:tabs>
        <w:spacing w:line="259" w:lineRule="auto"/>
        <w:ind w:left="116" w:right="112"/>
        <w:jc w:val="both"/>
      </w:pPr>
      <w:sdt>
        <w:sdtPr>
          <w:tag w:val="goog_rdk_14"/>
          <w:id w:val="1513181232"/>
        </w:sdtPr>
        <w:sdtEndPr/>
        <w:sdtContent/>
      </w:sdt>
      <w:r w:rsidR="003A226E">
        <w:rPr>
          <w:rFonts w:ascii="Times New Roman" w:eastAsia="Times New Roman" w:hAnsi="Times New Roman" w:cs="Times New Roman"/>
          <w:color w:val="000000"/>
          <w:sz w:val="24"/>
          <w:szCs w:val="24"/>
        </w:rPr>
        <w:t>V souladu s čl. 6 odst. 8 Spisového řádu UK jsou stanoveny podrobnosti týkající se rozdělování a oběhu dokumentů:</w:t>
      </w:r>
    </w:p>
    <w:p w:rsidR="00D65868" w:rsidRDefault="003A226E">
      <w:pPr>
        <w:numPr>
          <w:ilvl w:val="1"/>
          <w:numId w:val="2"/>
        </w:numPr>
        <w:pBdr>
          <w:top w:val="nil"/>
          <w:left w:val="nil"/>
          <w:bottom w:val="nil"/>
          <w:right w:val="nil"/>
          <w:between w:val="nil"/>
        </w:pBdr>
        <w:tabs>
          <w:tab w:val="left" w:pos="904"/>
        </w:tabs>
        <w:spacing w:before="19" w:line="259" w:lineRule="auto"/>
        <w:ind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Rozdělování a předávání dokumentů mezi spisové uzly 1. LF provádí zpravidla pracovník podatelny. Rozdělování a předávání dokumentů mohou rovněž provádět i jednotlivé spisové uzly.</w:t>
      </w:r>
    </w:p>
    <w:p w:rsidR="00D65868" w:rsidRDefault="003A226E">
      <w:pPr>
        <w:numPr>
          <w:ilvl w:val="1"/>
          <w:numId w:val="2"/>
        </w:numPr>
        <w:pBdr>
          <w:top w:val="nil"/>
          <w:left w:val="nil"/>
          <w:bottom w:val="nil"/>
          <w:right w:val="nil"/>
          <w:between w:val="nil"/>
        </w:pBdr>
        <w:tabs>
          <w:tab w:val="left" w:pos="904"/>
        </w:tabs>
        <w:spacing w:before="19" w:line="259" w:lineRule="auto"/>
        <w:ind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Pracovníci podatelny rozdělují dokumenty na jednotlivé spisové uzly. Analogové dokumenty též skenují. </w:t>
      </w:r>
    </w:p>
    <w:p w:rsidR="00D65868" w:rsidRDefault="003A226E">
      <w:pPr>
        <w:numPr>
          <w:ilvl w:val="1"/>
          <w:numId w:val="2"/>
        </w:numPr>
        <w:pBdr>
          <w:top w:val="nil"/>
          <w:left w:val="nil"/>
          <w:bottom w:val="nil"/>
          <w:right w:val="nil"/>
          <w:between w:val="nil"/>
        </w:pBdr>
        <w:tabs>
          <w:tab w:val="left" w:pos="903"/>
          <w:tab w:val="left" w:pos="90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rámci spisového uzlu rozděluje dokumenty pověřená osoba spisového uzlu. Pověřenou osobou spisového uzlu je vedoucí spisového uzlu, ev. jím pověřené osoby.</w:t>
      </w:r>
    </w:p>
    <w:p w:rsidR="00D65868" w:rsidRDefault="003A226E">
      <w:pPr>
        <w:numPr>
          <w:ilvl w:val="1"/>
          <w:numId w:val="2"/>
        </w:numPr>
        <w:pBdr>
          <w:top w:val="nil"/>
          <w:left w:val="nil"/>
          <w:bottom w:val="nil"/>
          <w:right w:val="nil"/>
          <w:between w:val="nil"/>
        </w:pBdr>
        <w:tabs>
          <w:tab w:val="left" w:pos="904"/>
        </w:tabs>
        <w:spacing w:befor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Pokud zaměstnanec 1. LF zjistí, že mu přidělený dokument nepřísluší, má povinnost jej neodkladně vrátit zpět pověřené osobě spisového uzlu. Pověřená osoba spisového uzlu zajistí další přidělení dokumentu. Pokud dokument nepřísluší spisovému uzlu, vrátí </w:t>
      </w:r>
      <w:sdt>
        <w:sdtPr>
          <w:tag w:val="goog_rdk_16"/>
          <w:id w:val="-1130083847"/>
        </w:sdtPr>
        <w:sdtEndPr/>
        <w:sdtContent>
          <w:r>
            <w:rPr>
              <w:rFonts w:ascii="Times New Roman" w:eastAsia="Times New Roman" w:hAnsi="Times New Roman" w:cs="Times New Roman"/>
              <w:sz w:val="24"/>
              <w:szCs w:val="24"/>
            </w:rPr>
            <w:t>p</w:t>
          </w:r>
        </w:sdtContent>
      </w:sdt>
      <w:r>
        <w:rPr>
          <w:rFonts w:ascii="Times New Roman" w:eastAsia="Times New Roman" w:hAnsi="Times New Roman" w:cs="Times New Roman"/>
          <w:color w:val="000000"/>
          <w:sz w:val="24"/>
          <w:szCs w:val="24"/>
        </w:rPr>
        <w:t>ověřená osoba spisového uzlu dokument neodkladně k novému přidělení podatelně. Podatelna zajistí přidělení dokumentu na jiný příslušný spisový uzel, případně na podatelnu jiné fakulty či součásti</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rsidR="00D65868" w:rsidRDefault="00D65868">
      <w:pPr>
        <w:pBdr>
          <w:top w:val="nil"/>
          <w:left w:val="nil"/>
          <w:bottom w:val="nil"/>
          <w:right w:val="nil"/>
          <w:between w:val="nil"/>
        </w:pBdr>
        <w:rPr>
          <w:rFonts w:ascii="Times New Roman" w:eastAsia="Times New Roman" w:hAnsi="Times New Roman" w:cs="Times New Roman"/>
          <w:color w:val="000000"/>
          <w:sz w:val="24"/>
          <w:szCs w:val="24"/>
        </w:rPr>
      </w:pPr>
    </w:p>
    <w:p w:rsidR="00D65868" w:rsidRDefault="00D65868">
      <w:pPr>
        <w:pBdr>
          <w:top w:val="nil"/>
          <w:left w:val="nil"/>
          <w:bottom w:val="nil"/>
          <w:right w:val="nil"/>
          <w:between w:val="nil"/>
        </w:pBdr>
        <w:rPr>
          <w:rFonts w:ascii="Times New Roman" w:eastAsia="Times New Roman" w:hAnsi="Times New Roman" w:cs="Times New Roman"/>
          <w:color w:val="000000"/>
          <w:sz w:val="21"/>
          <w:szCs w:val="21"/>
        </w:rPr>
      </w:pP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4</w:t>
      </w: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Ukládání dokumentů a spisů ve spisovně, nahlížení a zápůjčky</w:t>
      </w:r>
    </w:p>
    <w:p w:rsidR="00D65868" w:rsidRDefault="00D65868">
      <w:pPr>
        <w:pBdr>
          <w:top w:val="nil"/>
          <w:left w:val="nil"/>
          <w:bottom w:val="nil"/>
          <w:right w:val="nil"/>
          <w:between w:val="nil"/>
        </w:pBdr>
        <w:spacing w:before="3"/>
        <w:rPr>
          <w:rFonts w:ascii="Times New Roman" w:eastAsia="Times New Roman" w:hAnsi="Times New Roman" w:cs="Times New Roman"/>
          <w:color w:val="000000"/>
          <w:sz w:val="31"/>
          <w:szCs w:val="31"/>
        </w:rPr>
      </w:pPr>
    </w:p>
    <w:p w:rsidR="00D65868" w:rsidRPr="00BC4E45" w:rsidRDefault="003A226E" w:rsidP="00BC4E45">
      <w:pPr>
        <w:numPr>
          <w:ilvl w:val="0"/>
          <w:numId w:val="3"/>
        </w:numPr>
        <w:tabs>
          <w:tab w:val="left" w:pos="477"/>
        </w:tabs>
        <w:spacing w:before="1" w:line="256" w:lineRule="auto"/>
        <w:ind w:right="114"/>
        <w:jc w:val="both"/>
        <w:rPr>
          <w:color w:val="000000"/>
          <w:sz w:val="24"/>
          <w:szCs w:val="24"/>
        </w:rPr>
      </w:pPr>
      <w:r>
        <w:rPr>
          <w:rFonts w:ascii="Times New Roman" w:eastAsia="Times New Roman" w:hAnsi="Times New Roman" w:cs="Times New Roman"/>
          <w:sz w:val="24"/>
          <w:szCs w:val="24"/>
        </w:rPr>
        <w:t xml:space="preserve">Ukládání dokumentů a spisů je v souladu s čl. 15 odst. 8 a 14 Spisového řádu UK. Evidence je vedena v </w:t>
      </w:r>
      <w:proofErr w:type="spellStart"/>
      <w:r>
        <w:rPr>
          <w:rFonts w:ascii="Times New Roman" w:eastAsia="Times New Roman" w:hAnsi="Times New Roman" w:cs="Times New Roman"/>
          <w:sz w:val="24"/>
          <w:szCs w:val="24"/>
        </w:rPr>
        <w:t>iFIS</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sdt>
        <w:sdtPr>
          <w:tag w:val="goog_rdk_19"/>
          <w:id w:val="-1043368412"/>
        </w:sdtPr>
        <w:sdtEndPr/>
        <w:sdtContent/>
      </w:sdt>
    </w:p>
    <w:p w:rsidR="00D65868" w:rsidRDefault="003A226E">
      <w:pPr>
        <w:numPr>
          <w:ilvl w:val="0"/>
          <w:numId w:val="3"/>
        </w:numPr>
        <w:tabs>
          <w:tab w:val="left" w:pos="477"/>
        </w:tabs>
        <w:spacing w:line="256"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Za předávání dokumentů ze spisovny spisového uzlu do spisovny odpovídá vedoucí spisového uzlu, popř. jím pověřené osoby. K předání dokumentů/spisů ze spisovny spisového uzlu do spisovny dojde nejpozději rok po jejich vyřízení/uzavření.</w:t>
      </w:r>
    </w:p>
    <w:p w:rsidR="00D65868" w:rsidRDefault="00D65868">
      <w:pPr>
        <w:pBdr>
          <w:top w:val="nil"/>
          <w:left w:val="nil"/>
          <w:bottom w:val="nil"/>
          <w:right w:val="nil"/>
          <w:between w:val="nil"/>
        </w:pBdr>
        <w:rPr>
          <w:rFonts w:ascii="Times New Roman" w:eastAsia="Times New Roman" w:hAnsi="Times New Roman" w:cs="Times New Roman"/>
          <w:color w:val="000000"/>
        </w:rPr>
      </w:pPr>
    </w:p>
    <w:p w:rsidR="00D65868" w:rsidRDefault="00D65868">
      <w:pPr>
        <w:pBdr>
          <w:top w:val="nil"/>
          <w:left w:val="nil"/>
          <w:bottom w:val="nil"/>
          <w:right w:val="nil"/>
          <w:between w:val="nil"/>
        </w:pBdr>
        <w:spacing w:before="7"/>
        <w:rPr>
          <w:rFonts w:ascii="Times New Roman" w:eastAsia="Times New Roman" w:hAnsi="Times New Roman" w:cs="Times New Roman"/>
          <w:color w:val="000000"/>
          <w:sz w:val="19"/>
          <w:szCs w:val="19"/>
        </w:rPr>
      </w:pP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5</w:t>
      </w:r>
    </w:p>
    <w:p w:rsidR="00D65868" w:rsidRDefault="003A226E">
      <w:pPr>
        <w:pStyle w:val="Nadpis2"/>
        <w:spacing w:line="290" w:lineRule="auto"/>
        <w:ind w:left="0"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Přechodná a závěrečná ustanovení</w:t>
      </w:r>
    </w:p>
    <w:p w:rsidR="00D65868" w:rsidRDefault="003A226E">
      <w:pPr>
        <w:jc w:val="both"/>
        <w:rPr>
          <w:rFonts w:ascii="Times New Roman" w:eastAsia="Times New Roman" w:hAnsi="Times New Roman" w:cs="Times New Roman"/>
        </w:rPr>
      </w:pPr>
      <w:r>
        <w:t xml:space="preserve">     </w:t>
      </w:r>
    </w:p>
    <w:p w:rsidR="00D65868" w:rsidRDefault="003A226E">
      <w:pPr>
        <w:numPr>
          <w:ilvl w:val="0"/>
          <w:numId w:val="1"/>
        </w:numPr>
        <w:pBdr>
          <w:top w:val="nil"/>
          <w:left w:val="nil"/>
          <w:bottom w:val="nil"/>
          <w:right w:val="nil"/>
          <w:between w:val="nil"/>
        </w:pBdr>
        <w:tabs>
          <w:tab w:val="left" w:pos="477"/>
        </w:tabs>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Tímto opatřením se ruší dosavadní opatření děkana 1. LF č. 4/2006, kterým se vydává Spisový a skartační řád 1. lékařské fakulty</w:t>
      </w:r>
      <w:sdt>
        <w:sdtPr>
          <w:tag w:val="goog_rdk_37"/>
          <w:id w:val="1567232451"/>
        </w:sdtPr>
        <w:sdtEndPr/>
        <w:sdtContent>
          <w:sdt>
            <w:sdtPr>
              <w:tag w:val="goog_rdk_38"/>
              <w:id w:val="1115182671"/>
            </w:sdtPr>
            <w:sdtEndPr/>
            <w:sdtContent/>
          </w:sdt>
          <w:r>
            <w:rPr>
              <w:rFonts w:ascii="Times New Roman" w:eastAsia="Times New Roman" w:hAnsi="Times New Roman" w:cs="Times New Roman"/>
              <w:color w:val="000000"/>
              <w:sz w:val="24"/>
              <w:szCs w:val="24"/>
            </w:rPr>
            <w:t xml:space="preserve"> </w:t>
          </w:r>
        </w:sdtContent>
      </w:sdt>
      <w:r>
        <w:rPr>
          <w:rFonts w:ascii="Times New Roman" w:eastAsia="Times New Roman" w:hAnsi="Times New Roman" w:cs="Times New Roman"/>
          <w:color w:val="000000"/>
          <w:sz w:val="24"/>
          <w:szCs w:val="24"/>
        </w:rPr>
        <w:t>a opatření děkana č. 20/2007, kterým se vydávají metodické pokyny Spisové služby.</w:t>
      </w:r>
    </w:p>
    <w:p w:rsidR="00D65868" w:rsidRDefault="003A226E">
      <w:pPr>
        <w:numPr>
          <w:ilvl w:val="0"/>
          <w:numId w:val="1"/>
        </w:numPr>
        <w:pBdr>
          <w:top w:val="nil"/>
          <w:left w:val="nil"/>
          <w:bottom w:val="nil"/>
          <w:right w:val="nil"/>
          <w:between w:val="nil"/>
        </w:pBdr>
        <w:tabs>
          <w:tab w:val="left" w:pos="477"/>
        </w:tabs>
        <w:spacing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 opatření je závazné pro všechny zaměstnance 1. LF.</w:t>
      </w:r>
    </w:p>
    <w:p w:rsidR="00D65868" w:rsidRDefault="003A226E">
      <w:pPr>
        <w:numPr>
          <w:ilvl w:val="0"/>
          <w:numId w:val="1"/>
        </w:numPr>
        <w:pBdr>
          <w:top w:val="nil"/>
          <w:left w:val="nil"/>
          <w:bottom w:val="nil"/>
          <w:right w:val="nil"/>
          <w:between w:val="nil"/>
        </w:pBdr>
        <w:tabs>
          <w:tab w:val="left" w:pos="477"/>
        </w:tabs>
        <w:ind w:right="111"/>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Toto opatření bylo v souladu s čl. 3 odst. 1 písm. a) a odst. 6 písm. a) Spisového řádu UK projednáno s Archivem UK a koordinátorem spisové služby UK, kteří k němu vydali dne </w:t>
      </w:r>
      <w:r w:rsidR="0065299E" w:rsidRPr="0065299E">
        <w:rPr>
          <w:rFonts w:ascii="Times New Roman" w:eastAsia="Times New Roman" w:hAnsi="Times New Roman" w:cs="Times New Roman"/>
          <w:color w:val="000000"/>
          <w:sz w:val="24"/>
          <w:szCs w:val="24"/>
        </w:rPr>
        <w:lastRenderedPageBreak/>
        <w:t>30</w:t>
      </w:r>
      <w:r w:rsidRPr="0065299E">
        <w:rPr>
          <w:rFonts w:ascii="Times New Roman" w:eastAsia="Times New Roman" w:hAnsi="Times New Roman" w:cs="Times New Roman"/>
          <w:color w:val="000000"/>
          <w:sz w:val="24"/>
          <w:szCs w:val="24"/>
        </w:rPr>
        <w:t xml:space="preserve">. </w:t>
      </w:r>
      <w:r w:rsidR="0065299E" w:rsidRPr="0065299E">
        <w:rPr>
          <w:rFonts w:ascii="Times New Roman" w:eastAsia="Times New Roman" w:hAnsi="Times New Roman" w:cs="Times New Roman"/>
          <w:color w:val="000000"/>
          <w:sz w:val="24"/>
          <w:szCs w:val="24"/>
        </w:rPr>
        <w:t>října</w:t>
      </w:r>
      <w:r w:rsidRPr="0065299E">
        <w:rPr>
          <w:rFonts w:ascii="Times New Roman" w:eastAsia="Times New Roman" w:hAnsi="Times New Roman" w:cs="Times New Roman"/>
          <w:color w:val="000000"/>
          <w:sz w:val="24"/>
          <w:szCs w:val="24"/>
        </w:rPr>
        <w:t xml:space="preserve"> 2019</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souhlasné stanovisko pod č. j. </w:t>
      </w:r>
      <w:r w:rsidR="0065299E">
        <w:rPr>
          <w:rFonts w:ascii="Times New Roman" w:eastAsia="Times New Roman" w:hAnsi="Times New Roman" w:cs="Times New Roman"/>
          <w:color w:val="000000"/>
          <w:sz w:val="24"/>
          <w:szCs w:val="24"/>
        </w:rPr>
        <w:t>UKRUK/198573/2019-2</w:t>
      </w:r>
      <w:r>
        <w:rPr>
          <w:rFonts w:ascii="Times New Roman" w:eastAsia="Times New Roman" w:hAnsi="Times New Roman" w:cs="Times New Roman"/>
          <w:color w:val="000000"/>
          <w:sz w:val="24"/>
          <w:szCs w:val="24"/>
        </w:rPr>
        <w:t>.</w:t>
      </w:r>
    </w:p>
    <w:p w:rsidR="00D65868" w:rsidRDefault="003A226E">
      <w:pPr>
        <w:numPr>
          <w:ilvl w:val="0"/>
          <w:numId w:val="1"/>
        </w:numPr>
        <w:pBdr>
          <w:top w:val="nil"/>
          <w:left w:val="nil"/>
          <w:bottom w:val="nil"/>
          <w:right w:val="nil"/>
          <w:between w:val="nil"/>
        </w:pBdr>
        <w:tabs>
          <w:tab w:val="left" w:pos="477"/>
        </w:tabs>
        <w:spacing w:before="22"/>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sidRPr="001C72F2">
        <w:rPr>
          <w:rFonts w:ascii="Times New Roman" w:eastAsia="Times New Roman" w:hAnsi="Times New Roman" w:cs="Times New Roman"/>
          <w:color w:val="000000"/>
          <w:sz w:val="24"/>
          <w:szCs w:val="24"/>
        </w:rPr>
        <w:t xml:space="preserve">oto opatření nabývá platnosti dnem podpisu děkanem 1. LF a účinnosti </w:t>
      </w:r>
      <w:r w:rsidR="0065299E" w:rsidRPr="001C72F2">
        <w:rPr>
          <w:rFonts w:ascii="Times New Roman" w:eastAsia="Times New Roman" w:hAnsi="Times New Roman" w:cs="Times New Roman"/>
          <w:color w:val="000000"/>
          <w:sz w:val="24"/>
          <w:szCs w:val="24"/>
        </w:rPr>
        <w:t>1. prosince</w:t>
      </w:r>
      <w:r w:rsidRPr="001C72F2">
        <w:rPr>
          <w:rFonts w:ascii="Times New Roman" w:eastAsia="Times New Roman" w:hAnsi="Times New Roman" w:cs="Times New Roman"/>
          <w:color w:val="000000"/>
          <w:sz w:val="24"/>
          <w:szCs w:val="24"/>
        </w:rPr>
        <w:t xml:space="preserve"> 2019.</w:t>
      </w:r>
    </w:p>
    <w:p w:rsidR="00D65868" w:rsidRDefault="00D65868">
      <w:pPr>
        <w:pBdr>
          <w:top w:val="nil"/>
          <w:left w:val="nil"/>
          <w:bottom w:val="nil"/>
          <w:right w:val="nil"/>
          <w:between w:val="nil"/>
        </w:pBdr>
        <w:rPr>
          <w:rFonts w:ascii="Times New Roman" w:eastAsia="Times New Roman" w:hAnsi="Times New Roman" w:cs="Times New Roman"/>
          <w:color w:val="000000"/>
        </w:rPr>
      </w:pPr>
    </w:p>
    <w:p w:rsidR="0065299E" w:rsidRDefault="0065299E">
      <w:pPr>
        <w:pBdr>
          <w:top w:val="nil"/>
          <w:left w:val="nil"/>
          <w:bottom w:val="nil"/>
          <w:right w:val="nil"/>
          <w:between w:val="nil"/>
        </w:pBdr>
        <w:spacing w:before="8"/>
        <w:rPr>
          <w:rFonts w:ascii="Times New Roman" w:eastAsia="Times New Roman" w:hAnsi="Times New Roman" w:cs="Times New Roman"/>
          <w:color w:val="000000"/>
          <w:sz w:val="24"/>
          <w:szCs w:val="24"/>
        </w:rPr>
      </w:pPr>
    </w:p>
    <w:p w:rsidR="00D65868" w:rsidRDefault="003A226E">
      <w:pPr>
        <w:pBdr>
          <w:top w:val="nil"/>
          <w:left w:val="nil"/>
          <w:bottom w:val="nil"/>
          <w:right w:val="nil"/>
          <w:between w:val="nil"/>
        </w:pBdr>
        <w:spacing w:befor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Praze dne  </w:t>
      </w:r>
      <w:proofErr w:type="gramStart"/>
      <w:r w:rsidR="001C72F2">
        <w:rPr>
          <w:rFonts w:ascii="Times New Roman" w:eastAsia="Times New Roman" w:hAnsi="Times New Roman" w:cs="Times New Roman"/>
          <w:color w:val="000000"/>
          <w:sz w:val="24"/>
          <w:szCs w:val="24"/>
        </w:rPr>
        <w:t>21.11.2019</w:t>
      </w:r>
      <w:proofErr w:type="gramEnd"/>
    </w:p>
    <w:p w:rsidR="00D65868" w:rsidRDefault="00D65868">
      <w:pPr>
        <w:pBdr>
          <w:top w:val="nil"/>
          <w:left w:val="nil"/>
          <w:bottom w:val="nil"/>
          <w:right w:val="nil"/>
          <w:between w:val="nil"/>
        </w:pBdr>
        <w:spacing w:before="8"/>
        <w:rPr>
          <w:rFonts w:ascii="Times New Roman" w:eastAsia="Times New Roman" w:hAnsi="Times New Roman" w:cs="Times New Roman"/>
          <w:color w:val="000000"/>
          <w:sz w:val="24"/>
          <w:szCs w:val="24"/>
        </w:rPr>
      </w:pPr>
    </w:p>
    <w:p w:rsidR="00D65868" w:rsidRDefault="003A226E">
      <w:pPr>
        <w:pBdr>
          <w:top w:val="nil"/>
          <w:left w:val="nil"/>
          <w:bottom w:val="nil"/>
          <w:right w:val="nil"/>
          <w:between w:val="nil"/>
        </w:pBdr>
        <w:spacing w:befor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Prof. MUDr. </w:t>
      </w:r>
      <w:proofErr w:type="spellStart"/>
      <w:r>
        <w:rPr>
          <w:rFonts w:ascii="Times New Roman" w:eastAsia="Times New Roman" w:hAnsi="Times New Roman" w:cs="Times New Roman"/>
          <w:color w:val="000000"/>
          <w:sz w:val="24"/>
          <w:szCs w:val="24"/>
        </w:rPr>
        <w:t>Aleksi</w:t>
      </w:r>
      <w:proofErr w:type="spellEnd"/>
      <w:r>
        <w:rPr>
          <w:rFonts w:ascii="Times New Roman" w:eastAsia="Times New Roman" w:hAnsi="Times New Roman" w:cs="Times New Roman"/>
          <w:color w:val="000000"/>
          <w:sz w:val="24"/>
          <w:szCs w:val="24"/>
        </w:rPr>
        <w:t xml:space="preserve"> Šedo, DrSc.</w:t>
      </w:r>
      <w:r w:rsidR="001C72F2">
        <w:rPr>
          <w:rFonts w:ascii="Times New Roman" w:eastAsia="Times New Roman" w:hAnsi="Times New Roman" w:cs="Times New Roman"/>
          <w:color w:val="000000"/>
          <w:sz w:val="24"/>
          <w:szCs w:val="24"/>
        </w:rPr>
        <w:t>, v.r.</w:t>
      </w:r>
    </w:p>
    <w:sectPr w:rsidR="00D65868">
      <w:headerReference w:type="default" r:id="rId8"/>
      <w:footerReference w:type="default" r:id="rId9"/>
      <w:pgSz w:w="11910" w:h="16840"/>
      <w:pgMar w:top="1360" w:right="1300" w:bottom="1200" w:left="1300" w:header="0" w:footer="100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D1" w:rsidRDefault="000B36D1">
      <w:r>
        <w:separator/>
      </w:r>
    </w:p>
  </w:endnote>
  <w:endnote w:type="continuationSeparator" w:id="0">
    <w:p w:rsidR="000B36D1" w:rsidRDefault="000B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868" w:rsidRDefault="00D65868">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D1" w:rsidRDefault="000B36D1">
      <w:r>
        <w:separator/>
      </w:r>
    </w:p>
  </w:footnote>
  <w:footnote w:type="continuationSeparator" w:id="0">
    <w:p w:rsidR="000B36D1" w:rsidRDefault="000B36D1">
      <w:r>
        <w:continuationSeparator/>
      </w:r>
    </w:p>
  </w:footnote>
  <w:footnote w:id="1">
    <w:p w:rsidR="00D65868" w:rsidRDefault="003A226E">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Čl. 6 odst. 4 opatření rektora č. 60/2018, Spisov</w:t>
      </w:r>
      <w:r w:rsidR="0065299E">
        <w:rPr>
          <w:rFonts w:ascii="Times New Roman" w:eastAsia="Times New Roman" w:hAnsi="Times New Roman" w:cs="Times New Roman"/>
          <w:color w:val="000000"/>
          <w:sz w:val="20"/>
          <w:szCs w:val="20"/>
        </w:rPr>
        <w:t>ý</w:t>
      </w:r>
      <w:r>
        <w:rPr>
          <w:rFonts w:ascii="Times New Roman" w:eastAsia="Times New Roman" w:hAnsi="Times New Roman" w:cs="Times New Roman"/>
          <w:color w:val="000000"/>
          <w:sz w:val="20"/>
          <w:szCs w:val="20"/>
        </w:rPr>
        <w:t xml:space="preserve"> řád Univerzity Karlovy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26" w:rsidRDefault="00B12326">
    <w:pPr>
      <w:pStyle w:val="Zhlav"/>
      <w:rPr>
        <w:rFonts w:ascii="Times New Roman" w:hAnsi="Times New Roman" w:cs="Times New Roman"/>
        <w:sz w:val="20"/>
        <w:szCs w:val="20"/>
      </w:rPr>
    </w:pPr>
  </w:p>
  <w:p w:rsidR="00B12326" w:rsidRPr="00B12326" w:rsidRDefault="00B12326">
    <w:pPr>
      <w:pStyle w:val="Zhlav"/>
      <w:rPr>
        <w:rFonts w:ascii="Times New Roman" w:hAnsi="Times New Roman" w:cs="Times New Roman"/>
        <w:sz w:val="16"/>
        <w:szCs w:val="16"/>
      </w:rPr>
    </w:pPr>
    <w:r w:rsidRPr="00B12326">
      <w:rPr>
        <w:rFonts w:ascii="Times New Roman" w:hAnsi="Times New Roman" w:cs="Times New Roman"/>
        <w:sz w:val="16"/>
        <w:szCs w:val="16"/>
      </w:rPr>
      <w:t>I</w:t>
    </w:r>
    <w:r w:rsidR="000B36D1">
      <w:rPr>
        <w:rFonts w:ascii="Times New Roman" w:hAnsi="Times New Roman" w:cs="Times New Roman"/>
        <w:sz w:val="16"/>
        <w:szCs w:val="16"/>
      </w:rPr>
      <w:t>I</w:t>
    </w:r>
    <w:r w:rsidRPr="00B12326">
      <w:rPr>
        <w:rFonts w:ascii="Times New Roman" w:hAnsi="Times New Roman" w:cs="Times New Roman"/>
        <w:sz w:val="16"/>
        <w:szCs w:val="16"/>
      </w:rPr>
      <w:t xml:space="preserve">. úplné znění </w:t>
    </w:r>
    <w:r>
      <w:rPr>
        <w:rFonts w:ascii="Times New Roman" w:hAnsi="Times New Roman" w:cs="Times New Roman"/>
        <w:sz w:val="16"/>
        <w:szCs w:val="16"/>
      </w:rPr>
      <w:t>o</w:t>
    </w:r>
    <w:r w:rsidRPr="00B12326">
      <w:rPr>
        <w:rFonts w:ascii="Times New Roman" w:hAnsi="Times New Roman" w:cs="Times New Roman"/>
        <w:sz w:val="16"/>
        <w:szCs w:val="16"/>
      </w:rPr>
      <w:t>patření děkana č. 14/2019</w:t>
    </w:r>
  </w:p>
  <w:p w:rsidR="00B12326" w:rsidRPr="00B12326" w:rsidRDefault="00B12326">
    <w:pPr>
      <w:pStyle w:val="Zhlav"/>
      <w:rPr>
        <w:rFonts w:ascii="Times New Roman" w:hAnsi="Times New Roman" w:cs="Times New Roman"/>
        <w:sz w:val="16"/>
        <w:szCs w:val="16"/>
      </w:rPr>
    </w:pPr>
  </w:p>
  <w:p w:rsidR="00B12326" w:rsidRPr="00B12326" w:rsidRDefault="00B12326" w:rsidP="00B12326">
    <w:pPr>
      <w:pStyle w:val="Zhlav"/>
      <w:tabs>
        <w:tab w:val="left" w:pos="993"/>
        <w:tab w:val="left" w:pos="3402"/>
      </w:tabs>
      <w:rPr>
        <w:rFonts w:ascii="Times New Roman" w:hAnsi="Times New Roman" w:cs="Times New Roman"/>
        <w:sz w:val="16"/>
        <w:szCs w:val="16"/>
      </w:rPr>
    </w:pPr>
    <w:r w:rsidRPr="00B12326">
      <w:rPr>
        <w:rFonts w:ascii="Times New Roman" w:hAnsi="Times New Roman" w:cs="Times New Roman"/>
        <w:sz w:val="16"/>
        <w:szCs w:val="16"/>
      </w:rPr>
      <w:t xml:space="preserve">opatření:     </w:t>
    </w:r>
    <w:r w:rsidRPr="00B12326">
      <w:rPr>
        <w:rFonts w:ascii="Times New Roman" w:hAnsi="Times New Roman" w:cs="Times New Roman"/>
        <w:sz w:val="16"/>
        <w:szCs w:val="16"/>
      </w:rPr>
      <w:tab/>
      <w:t xml:space="preserve">platnost:  </w:t>
    </w:r>
    <w:proofErr w:type="gramStart"/>
    <w:r w:rsidRPr="00B12326">
      <w:rPr>
        <w:rFonts w:ascii="Times New Roman" w:hAnsi="Times New Roman" w:cs="Times New Roman"/>
        <w:sz w:val="16"/>
        <w:szCs w:val="16"/>
      </w:rPr>
      <w:t>21.11.2019</w:t>
    </w:r>
    <w:proofErr w:type="gramEnd"/>
    <w:r w:rsidRPr="00B12326">
      <w:rPr>
        <w:rFonts w:ascii="Times New Roman" w:hAnsi="Times New Roman" w:cs="Times New Roman"/>
        <w:sz w:val="16"/>
        <w:szCs w:val="16"/>
      </w:rPr>
      <w:tab/>
      <w:t xml:space="preserve">účinnost: </w:t>
    </w:r>
    <w:proofErr w:type="gramStart"/>
    <w:r w:rsidRPr="00B12326">
      <w:rPr>
        <w:rFonts w:ascii="Times New Roman" w:hAnsi="Times New Roman" w:cs="Times New Roman"/>
        <w:sz w:val="16"/>
        <w:szCs w:val="16"/>
      </w:rPr>
      <w:t>1.12.2019</w:t>
    </w:r>
    <w:proofErr w:type="gramEnd"/>
  </w:p>
  <w:p w:rsidR="00B12326" w:rsidRDefault="000B36D1" w:rsidP="00B12326">
    <w:pPr>
      <w:pStyle w:val="Zhlav"/>
      <w:tabs>
        <w:tab w:val="left" w:pos="993"/>
        <w:tab w:val="left" w:pos="3402"/>
      </w:tabs>
    </w:pPr>
    <w:r>
      <w:rPr>
        <w:rFonts w:ascii="Times New Roman" w:hAnsi="Times New Roman" w:cs="Times New Roman"/>
        <w:sz w:val="16"/>
        <w:szCs w:val="16"/>
      </w:rPr>
      <w:t>I</w:t>
    </w:r>
    <w:r w:rsidR="00B12326" w:rsidRPr="00B12326">
      <w:rPr>
        <w:rFonts w:ascii="Times New Roman" w:hAnsi="Times New Roman" w:cs="Times New Roman"/>
        <w:sz w:val="16"/>
        <w:szCs w:val="16"/>
      </w:rPr>
      <w:t xml:space="preserve">I. ÚZ:        </w:t>
    </w:r>
    <w:r w:rsidR="00B12326" w:rsidRPr="00B12326">
      <w:rPr>
        <w:rFonts w:ascii="Times New Roman" w:hAnsi="Times New Roman" w:cs="Times New Roman"/>
        <w:sz w:val="16"/>
        <w:szCs w:val="16"/>
      </w:rPr>
      <w:tab/>
      <w:t xml:space="preserve">platnost:  </w:t>
    </w:r>
    <w:proofErr w:type="gramStart"/>
    <w:r>
      <w:rPr>
        <w:rFonts w:ascii="Times New Roman" w:hAnsi="Times New Roman" w:cs="Times New Roman"/>
        <w:sz w:val="16"/>
        <w:szCs w:val="16"/>
      </w:rPr>
      <w:t>26</w:t>
    </w:r>
    <w:r w:rsidR="00B12326" w:rsidRPr="00B12326">
      <w:rPr>
        <w:rFonts w:ascii="Times New Roman" w:hAnsi="Times New Roman" w:cs="Times New Roman"/>
        <w:sz w:val="16"/>
        <w:szCs w:val="16"/>
      </w:rPr>
      <w:t>.1.202</w:t>
    </w:r>
    <w:r>
      <w:rPr>
        <w:rFonts w:ascii="Times New Roman" w:hAnsi="Times New Roman" w:cs="Times New Roman"/>
        <w:sz w:val="16"/>
        <w:szCs w:val="16"/>
      </w:rPr>
      <w:t>1</w:t>
    </w:r>
    <w:proofErr w:type="gramEnd"/>
    <w:r w:rsidR="00B12326" w:rsidRPr="00B12326">
      <w:rPr>
        <w:rFonts w:ascii="Times New Roman" w:hAnsi="Times New Roman" w:cs="Times New Roman"/>
        <w:sz w:val="16"/>
        <w:szCs w:val="16"/>
      </w:rPr>
      <w:t xml:space="preserve">           </w:t>
    </w:r>
    <w:r w:rsidR="00B12326" w:rsidRPr="00B12326">
      <w:rPr>
        <w:rFonts w:ascii="Times New Roman" w:hAnsi="Times New Roman" w:cs="Times New Roman"/>
        <w:sz w:val="16"/>
        <w:szCs w:val="16"/>
      </w:rPr>
      <w:tab/>
      <w:t xml:space="preserve">účinnost: </w:t>
    </w:r>
    <w:proofErr w:type="gramStart"/>
    <w:r w:rsidR="00B12326" w:rsidRPr="00B12326">
      <w:rPr>
        <w:rFonts w:ascii="Times New Roman" w:hAnsi="Times New Roman" w:cs="Times New Roman"/>
        <w:sz w:val="16"/>
        <w:szCs w:val="16"/>
      </w:rPr>
      <w:t>1.2.202</w:t>
    </w:r>
    <w:r>
      <w:rPr>
        <w:rFonts w:ascii="Times New Roman" w:hAnsi="Times New Roman" w:cs="Times New Roman"/>
        <w:sz w:val="16"/>
        <w:szCs w:val="16"/>
      </w:rPr>
      <w:t>1</w:t>
    </w:r>
    <w:proofErr w:type="gramEnd"/>
    <w:r w:rsidR="00B12326" w:rsidRPr="00B12326">
      <w:rPr>
        <w:sz w:val="16"/>
        <w:szCs w:val="16"/>
      </w:rPr>
      <w:tab/>
    </w:r>
    <w:r w:rsidR="00B1232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09BF"/>
    <w:multiLevelType w:val="multilevel"/>
    <w:tmpl w:val="2902A132"/>
    <w:lvl w:ilvl="0">
      <w:start w:val="1"/>
      <w:numFmt w:val="decimal"/>
      <w:lvlText w:val="%1."/>
      <w:lvlJc w:val="left"/>
      <w:pPr>
        <w:ind w:left="476" w:hanging="360"/>
      </w:pPr>
      <w:rPr>
        <w:rFonts w:ascii="Times New Roman" w:eastAsia="Times New Roman" w:hAnsi="Times New Roman" w:cs="Times New Roman"/>
        <w:b w:val="0"/>
        <w:i w:val="0"/>
        <w:sz w:val="24"/>
        <w:szCs w:val="24"/>
        <w:vertAlign w:val="baseline"/>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abstractNum w:abstractNumId="1" w15:restartNumberingAfterBreak="0">
    <w:nsid w:val="14984598"/>
    <w:multiLevelType w:val="multilevel"/>
    <w:tmpl w:val="2CDC48AC"/>
    <w:lvl w:ilvl="0">
      <w:start w:val="1"/>
      <w:numFmt w:val="decimal"/>
      <w:lvlText w:val="%1."/>
      <w:lvlJc w:val="left"/>
      <w:pPr>
        <w:ind w:left="476" w:hanging="360"/>
      </w:pPr>
      <w:rPr>
        <w:rFonts w:ascii="Calibri" w:eastAsia="Calibri" w:hAnsi="Calibri" w:cs="Calibri"/>
        <w:sz w:val="22"/>
        <w:szCs w:val="22"/>
      </w:rPr>
    </w:lvl>
    <w:lvl w:ilvl="1">
      <w:start w:val="1"/>
      <w:numFmt w:val="lowerLetter"/>
      <w:lvlText w:val="%2."/>
      <w:lvlJc w:val="left"/>
      <w:pPr>
        <w:ind w:left="903" w:hanging="360"/>
      </w:pPr>
      <w:rPr>
        <w:rFonts w:ascii="Calibri" w:eastAsia="Calibri" w:hAnsi="Calibri" w:cs="Calibri"/>
        <w:sz w:val="22"/>
        <w:szCs w:val="22"/>
      </w:rPr>
    </w:lvl>
    <w:lvl w:ilvl="2">
      <w:start w:val="1"/>
      <w:numFmt w:val="bullet"/>
      <w:lvlText w:val="•"/>
      <w:lvlJc w:val="left"/>
      <w:pPr>
        <w:ind w:left="1834" w:hanging="360"/>
      </w:pPr>
    </w:lvl>
    <w:lvl w:ilvl="3">
      <w:start w:val="1"/>
      <w:numFmt w:val="bullet"/>
      <w:lvlText w:val="•"/>
      <w:lvlJc w:val="left"/>
      <w:pPr>
        <w:ind w:left="2768" w:hanging="360"/>
      </w:pPr>
    </w:lvl>
    <w:lvl w:ilvl="4">
      <w:start w:val="1"/>
      <w:numFmt w:val="bullet"/>
      <w:lvlText w:val="•"/>
      <w:lvlJc w:val="left"/>
      <w:pPr>
        <w:ind w:left="3702" w:hanging="360"/>
      </w:pPr>
    </w:lvl>
    <w:lvl w:ilvl="5">
      <w:start w:val="1"/>
      <w:numFmt w:val="bullet"/>
      <w:lvlText w:val="•"/>
      <w:lvlJc w:val="left"/>
      <w:pPr>
        <w:ind w:left="4636" w:hanging="360"/>
      </w:pPr>
    </w:lvl>
    <w:lvl w:ilvl="6">
      <w:start w:val="1"/>
      <w:numFmt w:val="bullet"/>
      <w:lvlText w:val="•"/>
      <w:lvlJc w:val="left"/>
      <w:pPr>
        <w:ind w:left="5570" w:hanging="360"/>
      </w:pPr>
    </w:lvl>
    <w:lvl w:ilvl="7">
      <w:start w:val="1"/>
      <w:numFmt w:val="bullet"/>
      <w:lvlText w:val="•"/>
      <w:lvlJc w:val="left"/>
      <w:pPr>
        <w:ind w:left="6504" w:hanging="360"/>
      </w:pPr>
    </w:lvl>
    <w:lvl w:ilvl="8">
      <w:start w:val="1"/>
      <w:numFmt w:val="bullet"/>
      <w:lvlText w:val="•"/>
      <w:lvlJc w:val="left"/>
      <w:pPr>
        <w:ind w:left="7438" w:hanging="360"/>
      </w:pPr>
    </w:lvl>
  </w:abstractNum>
  <w:abstractNum w:abstractNumId="2" w15:restartNumberingAfterBreak="0">
    <w:nsid w:val="25125433"/>
    <w:multiLevelType w:val="multilevel"/>
    <w:tmpl w:val="C31240D2"/>
    <w:lvl w:ilvl="0">
      <w:start w:val="1"/>
      <w:numFmt w:val="decimal"/>
      <w:lvlText w:val="%1."/>
      <w:lvlJc w:val="left"/>
      <w:pPr>
        <w:ind w:left="476" w:hanging="360"/>
      </w:pPr>
      <w:rPr>
        <w:rFonts w:ascii="Times New Roman" w:eastAsia="Times New Roman" w:hAnsi="Times New Roman" w:cs="Times New Roman"/>
        <w:b w:val="0"/>
        <w:i w:val="0"/>
        <w:sz w:val="24"/>
        <w:szCs w:val="24"/>
        <w:vertAlign w:val="baseline"/>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abstractNum w:abstractNumId="3" w15:restartNumberingAfterBreak="0">
    <w:nsid w:val="48AF34E7"/>
    <w:multiLevelType w:val="multilevel"/>
    <w:tmpl w:val="63726066"/>
    <w:lvl w:ilvl="0">
      <w:start w:val="1"/>
      <w:numFmt w:val="decimal"/>
      <w:lvlText w:val="%1."/>
      <w:lvlJc w:val="left"/>
      <w:pPr>
        <w:ind w:left="502"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49B617E2"/>
    <w:multiLevelType w:val="multilevel"/>
    <w:tmpl w:val="F2C8A460"/>
    <w:lvl w:ilvl="0">
      <w:start w:val="1"/>
      <w:numFmt w:val="decimal"/>
      <w:lvlText w:val="%1."/>
      <w:lvlJc w:val="left"/>
      <w:pPr>
        <w:ind w:left="476" w:hanging="360"/>
      </w:pPr>
      <w:rPr>
        <w:rFonts w:ascii="Calibri" w:eastAsia="Calibri" w:hAnsi="Calibri" w:cs="Calibri"/>
        <w:sz w:val="22"/>
        <w:szCs w:val="22"/>
      </w:rPr>
    </w:lvl>
    <w:lvl w:ilvl="1">
      <w:start w:val="1"/>
      <w:numFmt w:val="lowerLetter"/>
      <w:lvlText w:val="%2)"/>
      <w:lvlJc w:val="left"/>
      <w:pPr>
        <w:ind w:left="903" w:hanging="360"/>
      </w:pPr>
      <w:rPr>
        <w:sz w:val="22"/>
        <w:szCs w:val="22"/>
      </w:rPr>
    </w:lvl>
    <w:lvl w:ilvl="2">
      <w:start w:val="1"/>
      <w:numFmt w:val="bullet"/>
      <w:lvlText w:val="•"/>
      <w:lvlJc w:val="left"/>
      <w:pPr>
        <w:ind w:left="1834" w:hanging="360"/>
      </w:pPr>
    </w:lvl>
    <w:lvl w:ilvl="3">
      <w:start w:val="1"/>
      <w:numFmt w:val="bullet"/>
      <w:lvlText w:val="•"/>
      <w:lvlJc w:val="left"/>
      <w:pPr>
        <w:ind w:left="2768" w:hanging="360"/>
      </w:pPr>
    </w:lvl>
    <w:lvl w:ilvl="4">
      <w:start w:val="1"/>
      <w:numFmt w:val="bullet"/>
      <w:lvlText w:val="•"/>
      <w:lvlJc w:val="left"/>
      <w:pPr>
        <w:ind w:left="3702" w:hanging="360"/>
      </w:pPr>
    </w:lvl>
    <w:lvl w:ilvl="5">
      <w:start w:val="1"/>
      <w:numFmt w:val="bullet"/>
      <w:lvlText w:val="•"/>
      <w:lvlJc w:val="left"/>
      <w:pPr>
        <w:ind w:left="4636" w:hanging="360"/>
      </w:pPr>
    </w:lvl>
    <w:lvl w:ilvl="6">
      <w:start w:val="1"/>
      <w:numFmt w:val="bullet"/>
      <w:lvlText w:val="•"/>
      <w:lvlJc w:val="left"/>
      <w:pPr>
        <w:ind w:left="5570" w:hanging="360"/>
      </w:pPr>
    </w:lvl>
    <w:lvl w:ilvl="7">
      <w:start w:val="1"/>
      <w:numFmt w:val="bullet"/>
      <w:lvlText w:val="•"/>
      <w:lvlJc w:val="left"/>
      <w:pPr>
        <w:ind w:left="6504" w:hanging="360"/>
      </w:pPr>
    </w:lvl>
    <w:lvl w:ilvl="8">
      <w:start w:val="1"/>
      <w:numFmt w:val="bullet"/>
      <w:lvlText w:val="•"/>
      <w:lvlJc w:val="left"/>
      <w:pPr>
        <w:ind w:left="7438" w:hanging="360"/>
      </w:pPr>
    </w:lvl>
  </w:abstractNum>
  <w:abstractNum w:abstractNumId="5" w15:restartNumberingAfterBreak="0">
    <w:nsid w:val="55124FEB"/>
    <w:multiLevelType w:val="multilevel"/>
    <w:tmpl w:val="5858C1FA"/>
    <w:lvl w:ilvl="0">
      <w:start w:val="1"/>
      <w:numFmt w:val="decimal"/>
      <w:lvlText w:val="%1."/>
      <w:lvlJc w:val="left"/>
      <w:pPr>
        <w:ind w:left="476" w:hanging="360"/>
      </w:pPr>
      <w:rPr>
        <w:rFonts w:ascii="Times New Roman" w:eastAsia="Times New Roman" w:hAnsi="Times New Roman" w:cs="Times New Roman"/>
        <w:b w:val="0"/>
        <w:i w:val="0"/>
        <w:sz w:val="24"/>
        <w:szCs w:val="24"/>
        <w:vertAlign w:val="baseline"/>
      </w:rPr>
    </w:lvl>
    <w:lvl w:ilvl="1">
      <w:start w:val="1"/>
      <w:numFmt w:val="bullet"/>
      <w:lvlText w:val="•"/>
      <w:lvlJc w:val="left"/>
      <w:pPr>
        <w:ind w:left="1362" w:hanging="360"/>
      </w:pPr>
    </w:lvl>
    <w:lvl w:ilvl="2">
      <w:start w:val="1"/>
      <w:numFmt w:val="bullet"/>
      <w:lvlText w:val="•"/>
      <w:lvlJc w:val="left"/>
      <w:pPr>
        <w:ind w:left="2245" w:hanging="360"/>
      </w:pPr>
    </w:lvl>
    <w:lvl w:ilvl="3">
      <w:start w:val="1"/>
      <w:numFmt w:val="bullet"/>
      <w:lvlText w:val="•"/>
      <w:lvlJc w:val="left"/>
      <w:pPr>
        <w:ind w:left="3127" w:hanging="360"/>
      </w:pPr>
    </w:lvl>
    <w:lvl w:ilvl="4">
      <w:start w:val="1"/>
      <w:numFmt w:val="bullet"/>
      <w:lvlText w:val="•"/>
      <w:lvlJc w:val="left"/>
      <w:pPr>
        <w:ind w:left="4010" w:hanging="360"/>
      </w:pPr>
    </w:lvl>
    <w:lvl w:ilvl="5">
      <w:start w:val="1"/>
      <w:numFmt w:val="bullet"/>
      <w:lvlText w:val="•"/>
      <w:lvlJc w:val="left"/>
      <w:pPr>
        <w:ind w:left="4893" w:hanging="360"/>
      </w:pPr>
    </w:lvl>
    <w:lvl w:ilvl="6">
      <w:start w:val="1"/>
      <w:numFmt w:val="bullet"/>
      <w:lvlText w:val="•"/>
      <w:lvlJc w:val="left"/>
      <w:pPr>
        <w:ind w:left="5775" w:hanging="360"/>
      </w:pPr>
    </w:lvl>
    <w:lvl w:ilvl="7">
      <w:start w:val="1"/>
      <w:numFmt w:val="bullet"/>
      <w:lvlText w:val="•"/>
      <w:lvlJc w:val="left"/>
      <w:pPr>
        <w:ind w:left="6658" w:hanging="360"/>
      </w:pPr>
    </w:lvl>
    <w:lvl w:ilvl="8">
      <w:start w:val="1"/>
      <w:numFmt w:val="bullet"/>
      <w:lvlText w:val="•"/>
      <w:lvlJc w:val="left"/>
      <w:pPr>
        <w:ind w:left="7541" w:hanging="36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68"/>
    <w:rsid w:val="000B36D1"/>
    <w:rsid w:val="001C72F2"/>
    <w:rsid w:val="001E6E8B"/>
    <w:rsid w:val="00231452"/>
    <w:rsid w:val="003A226E"/>
    <w:rsid w:val="00413569"/>
    <w:rsid w:val="004425D6"/>
    <w:rsid w:val="0065299E"/>
    <w:rsid w:val="008708D0"/>
    <w:rsid w:val="00A25ADD"/>
    <w:rsid w:val="00A60D9E"/>
    <w:rsid w:val="00B12326"/>
    <w:rsid w:val="00BB67F2"/>
    <w:rsid w:val="00BC4E45"/>
    <w:rsid w:val="00C465FE"/>
    <w:rsid w:val="00D02EC2"/>
    <w:rsid w:val="00D410A4"/>
    <w:rsid w:val="00D6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10489-5C9A-42F4-B894-5B181563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style>
  <w:style w:type="paragraph" w:styleId="Nadpis1">
    <w:name w:val="heading 1"/>
    <w:basedOn w:val="Normln"/>
    <w:uiPriority w:val="1"/>
    <w:qFormat/>
    <w:pPr>
      <w:spacing w:before="15"/>
      <w:ind w:left="1434" w:right="1432"/>
      <w:jc w:val="center"/>
      <w:outlineLvl w:val="0"/>
    </w:pPr>
    <w:rPr>
      <w:rFonts w:ascii="Calibri Light" w:eastAsia="Calibri Light" w:hAnsi="Calibri Light" w:cs="Calibri Light"/>
      <w:sz w:val="32"/>
      <w:szCs w:val="32"/>
    </w:rPr>
  </w:style>
  <w:style w:type="paragraph" w:styleId="Nadpis2">
    <w:name w:val="heading 2"/>
    <w:basedOn w:val="Normln"/>
    <w:link w:val="Nadpis2Char"/>
    <w:uiPriority w:val="1"/>
    <w:qFormat/>
    <w:pPr>
      <w:ind w:left="1433" w:right="1434"/>
      <w:jc w:val="center"/>
      <w:outlineLvl w:val="1"/>
    </w:pPr>
    <w:rPr>
      <w:rFonts w:ascii="Calibri Light" w:eastAsia="Calibri Light" w:hAnsi="Calibri Light" w:cs="Calibri Light"/>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b/>
      <w:bCs/>
    </w:rPr>
  </w:style>
  <w:style w:type="paragraph" w:styleId="Odstavecseseznamem">
    <w:name w:val="List Paragraph"/>
    <w:basedOn w:val="Normln"/>
    <w:uiPriority w:val="1"/>
    <w:qFormat/>
    <w:pPr>
      <w:ind w:left="476" w:hanging="360"/>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892579"/>
    <w:rPr>
      <w:sz w:val="16"/>
      <w:szCs w:val="16"/>
    </w:rPr>
  </w:style>
  <w:style w:type="paragraph" w:styleId="Textkomente">
    <w:name w:val="annotation text"/>
    <w:basedOn w:val="Normln"/>
    <w:link w:val="TextkomenteChar"/>
    <w:uiPriority w:val="99"/>
    <w:semiHidden/>
    <w:unhideWhenUsed/>
    <w:rsid w:val="00892579"/>
    <w:rPr>
      <w:sz w:val="20"/>
      <w:szCs w:val="20"/>
    </w:rPr>
  </w:style>
  <w:style w:type="character" w:customStyle="1" w:styleId="TextkomenteChar">
    <w:name w:val="Text komentáře Char"/>
    <w:basedOn w:val="Standardnpsmoodstavce"/>
    <w:link w:val="Textkomente"/>
    <w:uiPriority w:val="99"/>
    <w:semiHidden/>
    <w:rsid w:val="00892579"/>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892579"/>
    <w:rPr>
      <w:b/>
      <w:bCs/>
    </w:rPr>
  </w:style>
  <w:style w:type="character" w:customStyle="1" w:styleId="PedmtkomenteChar">
    <w:name w:val="Předmět komentáře Char"/>
    <w:basedOn w:val="TextkomenteChar"/>
    <w:link w:val="Pedmtkomente"/>
    <w:uiPriority w:val="99"/>
    <w:semiHidden/>
    <w:rsid w:val="00892579"/>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8925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579"/>
    <w:rPr>
      <w:rFonts w:ascii="Segoe UI" w:eastAsia="Calibri" w:hAnsi="Segoe UI" w:cs="Segoe UI"/>
      <w:sz w:val="18"/>
      <w:szCs w:val="18"/>
    </w:rPr>
  </w:style>
  <w:style w:type="character" w:styleId="Hypertextovodkaz">
    <w:name w:val="Hyperlink"/>
    <w:basedOn w:val="Standardnpsmoodstavce"/>
    <w:uiPriority w:val="99"/>
    <w:semiHidden/>
    <w:unhideWhenUsed/>
    <w:rsid w:val="001915C4"/>
    <w:rPr>
      <w:color w:val="0000FF"/>
      <w:u w:val="single"/>
    </w:rPr>
  </w:style>
  <w:style w:type="paragraph" w:styleId="Textpoznpodarou">
    <w:name w:val="footnote text"/>
    <w:basedOn w:val="Normln"/>
    <w:link w:val="TextpoznpodarouChar"/>
    <w:uiPriority w:val="99"/>
    <w:semiHidden/>
    <w:unhideWhenUsed/>
    <w:rsid w:val="008B02F2"/>
    <w:rPr>
      <w:sz w:val="20"/>
      <w:szCs w:val="20"/>
    </w:rPr>
  </w:style>
  <w:style w:type="character" w:customStyle="1" w:styleId="TextpoznpodarouChar">
    <w:name w:val="Text pozn. pod čarou Char"/>
    <w:basedOn w:val="Standardnpsmoodstavce"/>
    <w:link w:val="Textpoznpodarou"/>
    <w:uiPriority w:val="99"/>
    <w:semiHidden/>
    <w:rsid w:val="008B02F2"/>
    <w:rPr>
      <w:rFonts w:ascii="Calibri" w:eastAsia="Calibri" w:hAnsi="Calibri" w:cs="Calibri"/>
      <w:sz w:val="20"/>
      <w:szCs w:val="20"/>
    </w:rPr>
  </w:style>
  <w:style w:type="character" w:styleId="Znakapoznpodarou">
    <w:name w:val="footnote reference"/>
    <w:basedOn w:val="Standardnpsmoodstavce"/>
    <w:uiPriority w:val="99"/>
    <w:semiHidden/>
    <w:unhideWhenUsed/>
    <w:rsid w:val="008B02F2"/>
    <w:rPr>
      <w:vertAlign w:val="superscript"/>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F70EFD"/>
    <w:pPr>
      <w:widowControl/>
    </w:pPr>
  </w:style>
  <w:style w:type="character" w:customStyle="1" w:styleId="Nadpis2Char">
    <w:name w:val="Nadpis 2 Char"/>
    <w:basedOn w:val="Standardnpsmoodstavce"/>
    <w:link w:val="Nadpis2"/>
    <w:uiPriority w:val="1"/>
    <w:rsid w:val="00B12326"/>
    <w:rPr>
      <w:rFonts w:ascii="Calibri Light" w:eastAsia="Calibri Light" w:hAnsi="Calibri Light" w:cs="Calibri Light"/>
      <w:sz w:val="26"/>
      <w:szCs w:val="26"/>
    </w:rPr>
  </w:style>
  <w:style w:type="paragraph" w:styleId="Zhlav">
    <w:name w:val="header"/>
    <w:basedOn w:val="Normln"/>
    <w:link w:val="ZhlavChar"/>
    <w:uiPriority w:val="99"/>
    <w:unhideWhenUsed/>
    <w:rsid w:val="00B12326"/>
    <w:pPr>
      <w:tabs>
        <w:tab w:val="center" w:pos="4536"/>
        <w:tab w:val="right" w:pos="9072"/>
      </w:tabs>
    </w:pPr>
  </w:style>
  <w:style w:type="character" w:customStyle="1" w:styleId="ZhlavChar">
    <w:name w:val="Záhlaví Char"/>
    <w:basedOn w:val="Standardnpsmoodstavce"/>
    <w:link w:val="Zhlav"/>
    <w:uiPriority w:val="99"/>
    <w:rsid w:val="00B12326"/>
  </w:style>
  <w:style w:type="paragraph" w:styleId="Zpat">
    <w:name w:val="footer"/>
    <w:basedOn w:val="Normln"/>
    <w:link w:val="ZpatChar"/>
    <w:uiPriority w:val="99"/>
    <w:unhideWhenUsed/>
    <w:rsid w:val="00B12326"/>
    <w:pPr>
      <w:tabs>
        <w:tab w:val="center" w:pos="4536"/>
        <w:tab w:val="right" w:pos="9072"/>
      </w:tabs>
    </w:pPr>
  </w:style>
  <w:style w:type="character" w:customStyle="1" w:styleId="ZpatChar">
    <w:name w:val="Zápatí Char"/>
    <w:basedOn w:val="Standardnpsmoodstavce"/>
    <w:link w:val="Zpat"/>
    <w:uiPriority w:val="99"/>
    <w:rsid w:val="00B1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McOzgkeueRa8PGZ4n7+ch3ZvVg==">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3864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Ejenc</dc:creator>
  <cp:lastModifiedBy>Ejenc</cp:lastModifiedBy>
  <cp:revision>1</cp:revision>
  <cp:lastPrinted>2019-11-20T07:43:00Z</cp:lastPrinted>
  <dcterms:created xsi:type="dcterms:W3CDTF">2021-01-27T14:42:00Z</dcterms:created>
  <dcterms:modified xsi:type="dcterms:W3CDTF">2021-01-27T14:44:00Z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2016</vt:lpwstr>
  </property>
  <property fmtid="{D5CDD505-2E9C-101B-9397-08002B2CF9AE}" pid="4" name="LastSaved">
    <vt:filetime>2019-05-15T00:00:00Z</vt:filetime>
  </property>
</Properties>
</file>