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213FC" w14:textId="749930DD" w:rsidR="00D047CF" w:rsidRPr="009A0AF0" w:rsidRDefault="00D047CF" w:rsidP="009A0AF0">
      <w:pPr>
        <w:pStyle w:val="Nadpis1"/>
        <w:jc w:val="center"/>
        <w:rPr>
          <w:rFonts w:asciiTheme="minorHAnsi" w:eastAsia="Times New Roman" w:hAnsiTheme="minorHAnsi" w:cstheme="minorHAnsi"/>
          <w:b/>
          <w:bCs/>
          <w:sz w:val="40"/>
          <w:szCs w:val="40"/>
          <w:lang w:eastAsia="cs-CZ"/>
        </w:rPr>
      </w:pPr>
      <w:r w:rsidRPr="009A0AF0">
        <w:rPr>
          <w:rFonts w:asciiTheme="minorHAnsi" w:eastAsia="Times New Roman" w:hAnsiTheme="minorHAnsi" w:cstheme="minorHAnsi"/>
          <w:b/>
          <w:bCs/>
          <w:sz w:val="40"/>
          <w:szCs w:val="40"/>
          <w:lang w:eastAsia="cs-CZ"/>
        </w:rPr>
        <w:t>Výsledky dotazníku k plánovaným změnám kurikula</w:t>
      </w:r>
    </w:p>
    <w:p w14:paraId="1A90390F" w14:textId="77777777" w:rsidR="00E646E0" w:rsidRDefault="00E646E0" w:rsidP="00D047CF">
      <w:pPr>
        <w:rPr>
          <w:lang w:eastAsia="cs-CZ"/>
        </w:rPr>
      </w:pPr>
    </w:p>
    <w:p w14:paraId="43BF1F89" w14:textId="11EBB520" w:rsidR="003C3066" w:rsidRDefault="00D047CF" w:rsidP="00D047CF">
      <w:pPr>
        <w:rPr>
          <w:lang w:eastAsia="cs-CZ"/>
        </w:rPr>
      </w:pPr>
      <w:r>
        <w:rPr>
          <w:lang w:eastAsia="cs-CZ"/>
        </w:rPr>
        <w:t xml:space="preserve">Na základě diskusí s vedením fakulty o plánovaných změnách v kurikulu připravila studentská komora akademického senátu 1. LF UK (SKAS) spolu se studentským zastoupením v komisi pro hodnocení výuky krátký dotazník. </w:t>
      </w:r>
      <w:r w:rsidR="003C3066">
        <w:rPr>
          <w:lang w:eastAsia="cs-CZ"/>
        </w:rPr>
        <w:t>Na dotazník odpovědělo 239 respondentů, valná většina na všechny otázky. Dále anglické zastoupení ve SKAS sbíralo názory od studentů anglické paralelky volnější formou.</w:t>
      </w:r>
    </w:p>
    <w:p w14:paraId="33F4899E" w14:textId="74E029D4" w:rsidR="00D047CF" w:rsidRDefault="00D047CF" w:rsidP="00D047CF">
      <w:pPr>
        <w:rPr>
          <w:lang w:eastAsia="cs-CZ"/>
        </w:rPr>
      </w:pPr>
      <w:r>
        <w:rPr>
          <w:lang w:eastAsia="cs-CZ"/>
        </w:rPr>
        <w:t xml:space="preserve">Studenti v první části popisovali svůj názor na navrhované změny, které byly předloženy na posledních jednáních </w:t>
      </w:r>
      <w:proofErr w:type="spellStart"/>
      <w:r>
        <w:rPr>
          <w:lang w:eastAsia="cs-CZ"/>
        </w:rPr>
        <w:t>Task</w:t>
      </w:r>
      <w:proofErr w:type="spellEnd"/>
      <w:r>
        <w:rPr>
          <w:lang w:eastAsia="cs-CZ"/>
        </w:rPr>
        <w:t xml:space="preserve"> </w:t>
      </w:r>
      <w:proofErr w:type="spellStart"/>
      <w:r>
        <w:rPr>
          <w:lang w:eastAsia="cs-CZ"/>
        </w:rPr>
        <w:t>Force</w:t>
      </w:r>
      <w:proofErr w:type="spellEnd"/>
      <w:r>
        <w:rPr>
          <w:lang w:eastAsia="cs-CZ"/>
        </w:rPr>
        <w:t xml:space="preserve"> v dokončené podobě – přesuny jednotlivých předmětů mezi ročníky, uvolnění 6. ročníku. </w:t>
      </w:r>
      <w:r w:rsidR="00E646E0">
        <w:rPr>
          <w:lang w:eastAsia="cs-CZ"/>
        </w:rPr>
        <w:t>Mohli se vyjádřit</w:t>
      </w:r>
      <w:r>
        <w:rPr>
          <w:lang w:eastAsia="cs-CZ"/>
        </w:rPr>
        <w:t xml:space="preserve">, co se jim na změnách obzvlášť líbí či nelíbí. V druhé části mohli studenti hodnotit různé možnosti finalizačních návrhů, tedy především přidání simulační výuky, pediatrické propedeutiky a </w:t>
      </w:r>
      <w:r w:rsidR="003C3066">
        <w:rPr>
          <w:lang w:eastAsia="cs-CZ"/>
        </w:rPr>
        <w:t>prázdninové výuky nahrazující vyřazenou prázdninovou praxi z gynekologie a porodnictví.</w:t>
      </w:r>
    </w:p>
    <w:p w14:paraId="56B1AB31" w14:textId="79015655" w:rsidR="007D483F" w:rsidRDefault="007D483F" w:rsidP="00D047CF">
      <w:pPr>
        <w:rPr>
          <w:lang w:eastAsia="cs-CZ"/>
        </w:rPr>
      </w:pPr>
    </w:p>
    <w:p w14:paraId="6BA9617A" w14:textId="77777777" w:rsidR="007D483F" w:rsidRDefault="007D483F" w:rsidP="007D483F">
      <w:pPr>
        <w:pStyle w:val="Nadpis1"/>
      </w:pPr>
      <w:r>
        <w:t>Shrnutí výsledků</w:t>
      </w:r>
    </w:p>
    <w:p w14:paraId="4359EB6C" w14:textId="37B731F6" w:rsidR="007D483F" w:rsidRDefault="007D483F" w:rsidP="00D047CF">
      <w:r>
        <w:t>Studenti valnou většinou s navrženými změnami souhlasí. Souhlasí i s přidáním simulační výuky a pediatrické propedeutiky. Z variant nabízených prázdninových praxí pro doplnění minima hodin k akreditaci jsou nejlépe hodnoceny prázdninové praxe z pediatrie, mnoho studentů také v psaných komentářích navrhuje volitelnou praxi na oddělení dle vlastního výběru po vzoru jiných lékařských fakult. Na změnách studenti nejvíce oceňují změny v 6. ročníku, nejkritizovanější částí je pak přesunutí státní zkoušky z Hygieny a epidemiologie.</w:t>
      </w:r>
      <w:r w:rsidR="001B7E36">
        <w:t xml:space="preserve"> Spíše pozitivně, avšak s určitými výhradami, studenti vnímají změny ve výuce gynekologie, především kvůli zrušení možnosti osobnějšího kontaktu při prázdninové praxi.</w:t>
      </w:r>
      <w:r>
        <w:t xml:space="preserve"> Studenti obecně změny </w:t>
      </w:r>
      <w:r w:rsidR="001B7E36">
        <w:t xml:space="preserve">vítají </w:t>
      </w:r>
      <w:r>
        <w:t>a doufají, že se stanou základem pro další změny a modernizaci výuky na naší alma mater</w:t>
      </w:r>
      <w:r w:rsidR="00CD0286">
        <w:t xml:space="preserve"> i v jiných částech kurikula</w:t>
      </w:r>
      <w:r>
        <w:t>.</w:t>
      </w:r>
    </w:p>
    <w:p w14:paraId="1E44EA17" w14:textId="048C2164" w:rsidR="009A0AF0" w:rsidRDefault="009A0AF0" w:rsidP="00E646E0">
      <w:pPr>
        <w:pStyle w:val="Nadpis1"/>
        <w:pageBreakBefore/>
        <w:rPr>
          <w:lang w:eastAsia="cs-CZ"/>
        </w:rPr>
      </w:pPr>
      <w:r>
        <w:rPr>
          <w:lang w:eastAsia="cs-CZ"/>
        </w:rPr>
        <w:lastRenderedPageBreak/>
        <w:t>Shrnutí odpovědí na jednotlivé otázky</w:t>
      </w:r>
    </w:p>
    <w:p w14:paraId="0EE99FFF" w14:textId="252CE63F" w:rsidR="009A0AF0" w:rsidRPr="009A0AF0" w:rsidRDefault="009A0AF0" w:rsidP="009A0AF0">
      <w:pPr>
        <w:pStyle w:val="Nadpis2"/>
        <w:rPr>
          <w:rStyle w:val="Zdraznnjemn"/>
          <w:lang w:eastAsia="cs-CZ"/>
        </w:rPr>
      </w:pPr>
      <w:r w:rsidRPr="009A0AF0">
        <w:rPr>
          <w:rStyle w:val="Zdraznnjemn"/>
        </w:rPr>
        <w:t>V jakém ročníku momentálně jsi?</w:t>
      </w:r>
    </w:p>
    <w:p w14:paraId="108F03F4" w14:textId="690F9567" w:rsidR="00D047CF" w:rsidRPr="00D047CF" w:rsidRDefault="00D047CF" w:rsidP="00E93E68">
      <w:pPr>
        <w:tabs>
          <w:tab w:val="right" w:leader="dot" w:pos="4253"/>
        </w:tabs>
        <w:spacing w:after="0" w:line="240" w:lineRule="auto"/>
        <w:rPr>
          <w:rFonts w:ascii="Times New Roman" w:eastAsia="Times New Roman" w:hAnsi="Times New Roman" w:cs="Times New Roman"/>
          <w:sz w:val="24"/>
          <w:szCs w:val="24"/>
          <w:lang w:eastAsia="cs-CZ"/>
        </w:rPr>
      </w:pPr>
      <w:r w:rsidRPr="00D047CF">
        <w:rPr>
          <w:rFonts w:ascii="Arial" w:eastAsia="Times New Roman" w:hAnsi="Arial" w:cs="Arial"/>
          <w:noProof/>
          <w:color w:val="000000"/>
          <w:bdr w:val="none" w:sz="0" w:space="0" w:color="auto" w:frame="1"/>
          <w:lang w:eastAsia="cs-CZ"/>
        </w:rPr>
        <w:drawing>
          <wp:inline distT="0" distB="0" distL="0" distR="0" wp14:anchorId="7DDCE50E" wp14:editId="10C636A3">
            <wp:extent cx="5760720" cy="1657350"/>
            <wp:effectExtent l="0" t="0" r="0" b="0"/>
            <wp:docPr id="6" name="Obrázek 6" descr="Forms response chart. Question title: V jakém ročníku momentálně jsi? . Number of responses: 23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V jakém ročníku momentálně jsi? . Number of responses: 239 responses."/>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5889" b="5858"/>
                    <a:stretch/>
                  </pic:blipFill>
                  <pic:spPr bwMode="auto">
                    <a:xfrm>
                      <a:off x="0" y="0"/>
                      <a:ext cx="5760720" cy="1657350"/>
                    </a:xfrm>
                    <a:prstGeom prst="rect">
                      <a:avLst/>
                    </a:prstGeom>
                    <a:noFill/>
                    <a:ln>
                      <a:noFill/>
                    </a:ln>
                    <a:extLst>
                      <a:ext uri="{53640926-AAD7-44D8-BBD7-CCE9431645EC}">
                        <a14:shadowObscured xmlns:a14="http://schemas.microsoft.com/office/drawing/2010/main"/>
                      </a:ext>
                    </a:extLst>
                  </pic:spPr>
                </pic:pic>
              </a:graphicData>
            </a:graphic>
          </wp:inline>
        </w:drawing>
      </w:r>
      <w:r w:rsidRPr="00D047CF">
        <w:rPr>
          <w:rFonts w:ascii="Arial" w:eastAsia="Times New Roman" w:hAnsi="Arial" w:cs="Arial"/>
          <w:color w:val="70757A"/>
          <w:sz w:val="21"/>
          <w:szCs w:val="21"/>
          <w:lang w:eastAsia="cs-CZ"/>
        </w:rPr>
        <w:br/>
        <w:t>6.</w:t>
      </w:r>
      <w:r w:rsidR="00E93E68">
        <w:rPr>
          <w:rFonts w:ascii="Arial" w:eastAsia="Times New Roman" w:hAnsi="Arial" w:cs="Arial"/>
          <w:color w:val="70757A"/>
          <w:sz w:val="21"/>
          <w:szCs w:val="21"/>
          <w:lang w:eastAsia="cs-CZ"/>
        </w:rPr>
        <w:tab/>
      </w:r>
      <w:r w:rsidRPr="00D047CF">
        <w:rPr>
          <w:rFonts w:ascii="Arial" w:eastAsia="Times New Roman" w:hAnsi="Arial" w:cs="Arial"/>
          <w:color w:val="1A73E8"/>
          <w:sz w:val="21"/>
          <w:szCs w:val="21"/>
          <w:lang w:eastAsia="cs-CZ"/>
        </w:rPr>
        <w:t>85 odpovědí</w:t>
      </w:r>
    </w:p>
    <w:p w14:paraId="59976A53" w14:textId="563B74EA" w:rsidR="00D047CF" w:rsidRPr="009A0AF0" w:rsidRDefault="00D047CF" w:rsidP="00E93E68">
      <w:pPr>
        <w:shd w:val="clear" w:color="auto" w:fill="FFFFFF"/>
        <w:tabs>
          <w:tab w:val="right" w:leader="dot" w:pos="4253"/>
        </w:tabs>
        <w:spacing w:after="0" w:line="240" w:lineRule="auto"/>
        <w:rPr>
          <w:rFonts w:ascii="Arial" w:eastAsia="Times New Roman" w:hAnsi="Arial" w:cs="Arial"/>
          <w:color w:val="70757A"/>
          <w:sz w:val="21"/>
          <w:szCs w:val="21"/>
          <w:lang w:eastAsia="cs-CZ"/>
        </w:rPr>
      </w:pPr>
      <w:r w:rsidRPr="00D047CF">
        <w:rPr>
          <w:rFonts w:ascii="Arial" w:eastAsia="Times New Roman" w:hAnsi="Arial" w:cs="Arial"/>
          <w:color w:val="70757A"/>
          <w:sz w:val="21"/>
          <w:szCs w:val="21"/>
          <w:lang w:eastAsia="cs-CZ"/>
        </w:rPr>
        <w:t>5.</w:t>
      </w:r>
      <w:r w:rsidR="00E93E68">
        <w:rPr>
          <w:rFonts w:ascii="Arial" w:eastAsia="Times New Roman" w:hAnsi="Arial" w:cs="Arial"/>
          <w:color w:val="70757A"/>
          <w:sz w:val="21"/>
          <w:szCs w:val="21"/>
          <w:lang w:eastAsia="cs-CZ"/>
        </w:rPr>
        <w:tab/>
      </w:r>
      <w:r w:rsidRPr="009A0AF0">
        <w:rPr>
          <w:rFonts w:ascii="Arial" w:eastAsia="Times New Roman" w:hAnsi="Arial" w:cs="Arial"/>
          <w:color w:val="1A73E8"/>
          <w:sz w:val="21"/>
          <w:szCs w:val="21"/>
          <w:lang w:eastAsia="cs-CZ"/>
        </w:rPr>
        <w:t>82 odpovědí</w:t>
      </w:r>
    </w:p>
    <w:p w14:paraId="20D6E552" w14:textId="40D98784" w:rsidR="00D047CF" w:rsidRPr="00D047CF" w:rsidRDefault="00D047CF" w:rsidP="00E93E68">
      <w:pPr>
        <w:shd w:val="clear" w:color="auto" w:fill="FFFFFF"/>
        <w:tabs>
          <w:tab w:val="right" w:leader="dot" w:pos="4253"/>
        </w:tabs>
        <w:spacing w:after="0" w:line="240" w:lineRule="auto"/>
        <w:rPr>
          <w:rFonts w:ascii="Times New Roman" w:eastAsia="Times New Roman" w:hAnsi="Times New Roman" w:cs="Times New Roman"/>
          <w:sz w:val="24"/>
          <w:szCs w:val="24"/>
          <w:lang w:eastAsia="cs-CZ"/>
        </w:rPr>
      </w:pPr>
      <w:r w:rsidRPr="00D047CF">
        <w:rPr>
          <w:rFonts w:ascii="Arial" w:eastAsia="Times New Roman" w:hAnsi="Arial" w:cs="Arial"/>
          <w:color w:val="70757A"/>
          <w:sz w:val="21"/>
          <w:szCs w:val="21"/>
          <w:lang w:eastAsia="cs-CZ"/>
        </w:rPr>
        <w:t>4.</w:t>
      </w:r>
      <w:r w:rsidR="00E93E68">
        <w:rPr>
          <w:rFonts w:ascii="Arial" w:eastAsia="Times New Roman" w:hAnsi="Arial" w:cs="Arial"/>
          <w:color w:val="70757A"/>
          <w:sz w:val="21"/>
          <w:szCs w:val="21"/>
          <w:lang w:eastAsia="cs-CZ"/>
        </w:rPr>
        <w:tab/>
      </w:r>
      <w:r w:rsidRPr="00D047CF">
        <w:rPr>
          <w:rFonts w:ascii="Arial" w:eastAsia="Times New Roman" w:hAnsi="Arial" w:cs="Arial"/>
          <w:color w:val="1A73E8"/>
          <w:sz w:val="21"/>
          <w:szCs w:val="21"/>
          <w:lang w:eastAsia="cs-CZ"/>
        </w:rPr>
        <w:t>38 odpovědí</w:t>
      </w:r>
    </w:p>
    <w:p w14:paraId="6F28353B" w14:textId="7430B6FB" w:rsidR="00D047CF" w:rsidRPr="00D047CF" w:rsidRDefault="00D047CF" w:rsidP="00E93E68">
      <w:pPr>
        <w:shd w:val="clear" w:color="auto" w:fill="FFFFFF"/>
        <w:tabs>
          <w:tab w:val="right" w:leader="dot" w:pos="4253"/>
        </w:tabs>
        <w:spacing w:after="0" w:line="240" w:lineRule="auto"/>
        <w:rPr>
          <w:rFonts w:ascii="Times New Roman" w:eastAsia="Times New Roman" w:hAnsi="Times New Roman" w:cs="Times New Roman"/>
          <w:sz w:val="24"/>
          <w:szCs w:val="24"/>
          <w:lang w:eastAsia="cs-CZ"/>
        </w:rPr>
      </w:pPr>
      <w:r w:rsidRPr="00D047CF">
        <w:rPr>
          <w:rFonts w:ascii="Arial" w:eastAsia="Times New Roman" w:hAnsi="Arial" w:cs="Arial"/>
          <w:color w:val="70757A"/>
          <w:sz w:val="21"/>
          <w:szCs w:val="21"/>
          <w:lang w:eastAsia="cs-CZ"/>
        </w:rPr>
        <w:t xml:space="preserve">Čerstvý absolvent (2019) </w:t>
      </w:r>
      <w:r w:rsidR="00E93E68">
        <w:rPr>
          <w:rFonts w:ascii="Arial" w:eastAsia="Times New Roman" w:hAnsi="Arial" w:cs="Arial"/>
          <w:color w:val="70757A"/>
          <w:sz w:val="21"/>
          <w:szCs w:val="21"/>
          <w:lang w:eastAsia="cs-CZ"/>
        </w:rPr>
        <w:tab/>
      </w:r>
      <w:r w:rsidRPr="00D047CF">
        <w:rPr>
          <w:rFonts w:ascii="Arial" w:eastAsia="Times New Roman" w:hAnsi="Arial" w:cs="Arial"/>
          <w:color w:val="1A73E8"/>
          <w:sz w:val="21"/>
          <w:szCs w:val="21"/>
          <w:lang w:eastAsia="cs-CZ"/>
        </w:rPr>
        <w:t>25 odpovědí</w:t>
      </w:r>
    </w:p>
    <w:p w14:paraId="748F0C58" w14:textId="1F2ACEF4" w:rsidR="00D047CF" w:rsidRDefault="00D047CF" w:rsidP="00E93E68">
      <w:pPr>
        <w:shd w:val="clear" w:color="auto" w:fill="FFFFFF"/>
        <w:tabs>
          <w:tab w:val="right" w:leader="dot" w:pos="4253"/>
        </w:tabs>
        <w:spacing w:after="0" w:line="240" w:lineRule="auto"/>
        <w:rPr>
          <w:rFonts w:ascii="Times New Roman" w:eastAsia="Times New Roman" w:hAnsi="Times New Roman" w:cs="Times New Roman"/>
          <w:sz w:val="24"/>
          <w:szCs w:val="24"/>
          <w:lang w:eastAsia="cs-CZ"/>
        </w:rPr>
      </w:pPr>
      <w:r w:rsidRPr="00D047CF">
        <w:rPr>
          <w:rFonts w:ascii="Arial" w:eastAsia="Times New Roman" w:hAnsi="Arial" w:cs="Arial"/>
          <w:color w:val="70757A"/>
          <w:sz w:val="21"/>
          <w:szCs w:val="21"/>
          <w:lang w:eastAsia="cs-CZ"/>
        </w:rPr>
        <w:t xml:space="preserve">Starší absolvent </w:t>
      </w:r>
      <w:r w:rsidR="00E93E68">
        <w:rPr>
          <w:rFonts w:ascii="Arial" w:eastAsia="Times New Roman" w:hAnsi="Arial" w:cs="Arial"/>
          <w:color w:val="70757A"/>
          <w:sz w:val="21"/>
          <w:szCs w:val="21"/>
          <w:lang w:eastAsia="cs-CZ"/>
        </w:rPr>
        <w:tab/>
      </w:r>
      <w:r w:rsidRPr="00D047CF">
        <w:rPr>
          <w:rFonts w:ascii="Arial" w:eastAsia="Times New Roman" w:hAnsi="Arial" w:cs="Arial"/>
          <w:color w:val="1A73E8"/>
          <w:sz w:val="21"/>
          <w:szCs w:val="21"/>
          <w:lang w:eastAsia="cs-CZ"/>
        </w:rPr>
        <w:t>9 odpovědí</w:t>
      </w:r>
      <w:r w:rsidRPr="00D047CF">
        <w:rPr>
          <w:rFonts w:ascii="Arial" w:eastAsia="Times New Roman" w:hAnsi="Arial" w:cs="Arial"/>
          <w:color w:val="9AA0A6"/>
          <w:lang w:eastAsia="cs-CZ"/>
        </w:rPr>
        <w:br/>
      </w:r>
    </w:p>
    <w:p w14:paraId="485221E9" w14:textId="77777777" w:rsidR="00E646E0" w:rsidRPr="00D047CF" w:rsidRDefault="00E646E0" w:rsidP="00E93E68">
      <w:pPr>
        <w:shd w:val="clear" w:color="auto" w:fill="FFFFFF"/>
        <w:tabs>
          <w:tab w:val="right" w:leader="dot" w:pos="4253"/>
        </w:tabs>
        <w:spacing w:after="0" w:line="240" w:lineRule="auto"/>
        <w:rPr>
          <w:rFonts w:ascii="Times New Roman" w:eastAsia="Times New Roman" w:hAnsi="Times New Roman" w:cs="Times New Roman"/>
          <w:sz w:val="24"/>
          <w:szCs w:val="24"/>
          <w:lang w:eastAsia="cs-CZ"/>
        </w:rPr>
      </w:pPr>
    </w:p>
    <w:p w14:paraId="328E9D49" w14:textId="4C596F78" w:rsidR="009A0AF0" w:rsidRPr="009A0AF0" w:rsidRDefault="009A0AF0" w:rsidP="009A0AF0">
      <w:pPr>
        <w:pStyle w:val="Nadpis2"/>
        <w:rPr>
          <w:rStyle w:val="Zdraznnjemn"/>
          <w:lang w:eastAsia="cs-CZ"/>
        </w:rPr>
      </w:pPr>
      <w:r>
        <w:rPr>
          <w:rStyle w:val="Zdraznnjemn"/>
        </w:rPr>
        <w:t>Jsi s momentálním rozložením stáží napříč ročníky spokojen?</w:t>
      </w:r>
    </w:p>
    <w:p w14:paraId="6AE345BB" w14:textId="56472790" w:rsidR="00D047CF" w:rsidRPr="00D047CF" w:rsidRDefault="00D047CF" w:rsidP="00D047CF">
      <w:pPr>
        <w:shd w:val="clear" w:color="auto" w:fill="FFFFFF"/>
        <w:spacing w:after="180" w:line="240" w:lineRule="auto"/>
        <w:rPr>
          <w:rFonts w:ascii="Times New Roman" w:eastAsia="Times New Roman" w:hAnsi="Times New Roman" w:cs="Times New Roman"/>
          <w:sz w:val="24"/>
          <w:szCs w:val="24"/>
          <w:lang w:eastAsia="cs-CZ"/>
        </w:rPr>
      </w:pPr>
      <w:r w:rsidRPr="00D047CF">
        <w:rPr>
          <w:rFonts w:ascii="Arial" w:eastAsia="Times New Roman" w:hAnsi="Arial" w:cs="Arial"/>
          <w:noProof/>
          <w:color w:val="5F6368"/>
          <w:bdr w:val="none" w:sz="0" w:space="0" w:color="auto" w:frame="1"/>
          <w:lang w:eastAsia="cs-CZ"/>
        </w:rPr>
        <w:drawing>
          <wp:inline distT="0" distB="0" distL="0" distR="0" wp14:anchorId="1E4C4618" wp14:editId="609FC895">
            <wp:extent cx="5760720" cy="1581150"/>
            <wp:effectExtent l="0" t="0" r="0" b="0"/>
            <wp:docPr id="5" name="Obrázek 5" descr="Forms response chart. Question title: Jsi s momentálním rozložením stáží napříč ročníky spokojen? . Number of responses: 23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s response chart. Question title: Jsi s momentálním rozložením stáží napříč ročníky spokojen? . Number of responses: 239 response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7066" b="7819"/>
                    <a:stretch/>
                  </pic:blipFill>
                  <pic:spPr bwMode="auto">
                    <a:xfrm>
                      <a:off x="0" y="0"/>
                      <a:ext cx="5760720" cy="1581150"/>
                    </a:xfrm>
                    <a:prstGeom prst="rect">
                      <a:avLst/>
                    </a:prstGeom>
                    <a:noFill/>
                    <a:ln>
                      <a:noFill/>
                    </a:ln>
                    <a:extLst>
                      <a:ext uri="{53640926-AAD7-44D8-BBD7-CCE9431645EC}">
                        <a14:shadowObscured xmlns:a14="http://schemas.microsoft.com/office/drawing/2010/main"/>
                      </a:ext>
                    </a:extLst>
                  </pic:spPr>
                </pic:pic>
              </a:graphicData>
            </a:graphic>
          </wp:inline>
        </w:drawing>
      </w:r>
    </w:p>
    <w:p w14:paraId="2BF6F74B" w14:textId="52008EE2" w:rsidR="00D047CF" w:rsidRPr="00E93E68" w:rsidRDefault="00D047CF" w:rsidP="00E93E68">
      <w:pPr>
        <w:tabs>
          <w:tab w:val="right" w:leader="dot" w:pos="4253"/>
        </w:tabs>
        <w:spacing w:after="0" w:line="240" w:lineRule="auto"/>
        <w:rPr>
          <w:rFonts w:ascii="Arial" w:eastAsia="Times New Roman" w:hAnsi="Arial" w:cs="Arial"/>
          <w:color w:val="70757A"/>
          <w:sz w:val="21"/>
          <w:szCs w:val="21"/>
          <w:lang w:eastAsia="cs-CZ"/>
        </w:rPr>
      </w:pPr>
      <w:r w:rsidRPr="00D047CF">
        <w:rPr>
          <w:rFonts w:ascii="Arial" w:eastAsia="Times New Roman" w:hAnsi="Arial" w:cs="Arial"/>
          <w:color w:val="70757A"/>
          <w:sz w:val="21"/>
          <w:szCs w:val="21"/>
          <w:lang w:eastAsia="cs-CZ"/>
        </w:rPr>
        <w:t>Ne</w:t>
      </w:r>
      <w:r w:rsidR="00E93E68">
        <w:rPr>
          <w:rFonts w:ascii="Arial" w:eastAsia="Times New Roman" w:hAnsi="Arial" w:cs="Arial"/>
          <w:color w:val="70757A"/>
          <w:sz w:val="21"/>
          <w:szCs w:val="21"/>
          <w:lang w:eastAsia="cs-CZ"/>
        </w:rPr>
        <w:tab/>
      </w:r>
      <w:r w:rsidRPr="00E93E68">
        <w:rPr>
          <w:rFonts w:ascii="Arial" w:eastAsia="Times New Roman" w:hAnsi="Arial" w:cs="Arial"/>
          <w:color w:val="1A73E8"/>
          <w:sz w:val="21"/>
          <w:szCs w:val="21"/>
          <w:lang w:eastAsia="cs-CZ"/>
        </w:rPr>
        <w:t>209 odpovědí</w:t>
      </w:r>
    </w:p>
    <w:p w14:paraId="3C79C280" w14:textId="273CEC5D" w:rsidR="00D047CF" w:rsidRPr="00E93E68" w:rsidRDefault="00D047CF" w:rsidP="00E93E68">
      <w:pPr>
        <w:tabs>
          <w:tab w:val="right" w:leader="dot" w:pos="4253"/>
        </w:tabs>
        <w:spacing w:after="0" w:line="240" w:lineRule="auto"/>
        <w:rPr>
          <w:rFonts w:ascii="Arial" w:eastAsia="Times New Roman" w:hAnsi="Arial" w:cs="Arial"/>
          <w:color w:val="70757A"/>
          <w:sz w:val="21"/>
          <w:szCs w:val="21"/>
          <w:lang w:eastAsia="cs-CZ"/>
        </w:rPr>
      </w:pPr>
      <w:r w:rsidRPr="00D047CF">
        <w:rPr>
          <w:rFonts w:ascii="Arial" w:eastAsia="Times New Roman" w:hAnsi="Arial" w:cs="Arial"/>
          <w:color w:val="70757A"/>
          <w:sz w:val="21"/>
          <w:szCs w:val="21"/>
          <w:lang w:eastAsia="cs-CZ"/>
        </w:rPr>
        <w:t>Ano</w:t>
      </w:r>
      <w:r w:rsidR="00E93E68">
        <w:rPr>
          <w:rFonts w:ascii="Arial" w:eastAsia="Times New Roman" w:hAnsi="Arial" w:cs="Arial"/>
          <w:color w:val="70757A"/>
          <w:sz w:val="21"/>
          <w:szCs w:val="21"/>
          <w:lang w:eastAsia="cs-CZ"/>
        </w:rPr>
        <w:tab/>
      </w:r>
      <w:r w:rsidRPr="00E93E68">
        <w:rPr>
          <w:rFonts w:ascii="Arial" w:eastAsia="Times New Roman" w:hAnsi="Arial" w:cs="Arial"/>
          <w:color w:val="1A73E8"/>
          <w:sz w:val="21"/>
          <w:szCs w:val="21"/>
          <w:lang w:eastAsia="cs-CZ"/>
        </w:rPr>
        <w:t>17 odpovědí</w:t>
      </w:r>
    </w:p>
    <w:p w14:paraId="26278291" w14:textId="477FC28F" w:rsidR="00D047CF" w:rsidRPr="00E93E68" w:rsidRDefault="00D047CF" w:rsidP="00E93E68">
      <w:pPr>
        <w:tabs>
          <w:tab w:val="right" w:leader="dot" w:pos="4253"/>
        </w:tabs>
        <w:spacing w:after="0" w:line="240" w:lineRule="auto"/>
        <w:rPr>
          <w:rFonts w:ascii="Arial" w:eastAsia="Times New Roman" w:hAnsi="Arial" w:cs="Arial"/>
          <w:color w:val="70757A"/>
          <w:sz w:val="21"/>
          <w:szCs w:val="21"/>
          <w:lang w:eastAsia="cs-CZ"/>
        </w:rPr>
      </w:pPr>
      <w:r w:rsidRPr="00D047CF">
        <w:rPr>
          <w:rFonts w:ascii="Arial" w:eastAsia="Times New Roman" w:hAnsi="Arial" w:cs="Arial"/>
          <w:color w:val="70757A"/>
          <w:sz w:val="21"/>
          <w:szCs w:val="21"/>
          <w:lang w:eastAsia="cs-CZ"/>
        </w:rPr>
        <w:t>Nevím</w:t>
      </w:r>
      <w:r w:rsidR="00E93E68">
        <w:rPr>
          <w:rFonts w:ascii="Arial" w:eastAsia="Times New Roman" w:hAnsi="Arial" w:cs="Arial"/>
          <w:color w:val="70757A"/>
          <w:sz w:val="21"/>
          <w:szCs w:val="21"/>
          <w:lang w:eastAsia="cs-CZ"/>
        </w:rPr>
        <w:tab/>
      </w:r>
      <w:r w:rsidRPr="00E93E68">
        <w:rPr>
          <w:rFonts w:ascii="Arial" w:eastAsia="Times New Roman" w:hAnsi="Arial" w:cs="Arial"/>
          <w:color w:val="1A73E8"/>
          <w:sz w:val="21"/>
          <w:szCs w:val="21"/>
          <w:lang w:eastAsia="cs-CZ"/>
        </w:rPr>
        <w:t>13 odpovědí</w:t>
      </w:r>
      <w:r w:rsidRPr="00E93E68">
        <w:rPr>
          <w:rFonts w:ascii="Arial" w:eastAsia="Times New Roman" w:hAnsi="Arial" w:cs="Arial"/>
          <w:color w:val="70757A"/>
          <w:sz w:val="21"/>
          <w:szCs w:val="21"/>
          <w:lang w:eastAsia="cs-CZ"/>
        </w:rPr>
        <w:br/>
      </w:r>
    </w:p>
    <w:p w14:paraId="2115A482" w14:textId="77777777" w:rsidR="00E646E0" w:rsidRDefault="00E646E0" w:rsidP="00E646E0">
      <w:pPr>
        <w:pStyle w:val="Nadpis2"/>
        <w:rPr>
          <w:rStyle w:val="Zdraznnjemn"/>
        </w:rPr>
      </w:pPr>
    </w:p>
    <w:p w14:paraId="70B12194" w14:textId="63752B93" w:rsidR="00922808" w:rsidRPr="00E646E0" w:rsidRDefault="00922808" w:rsidP="00E646E0">
      <w:pPr>
        <w:pStyle w:val="Nadpis2"/>
        <w:rPr>
          <w:i/>
          <w:iCs/>
          <w:color w:val="404040" w:themeColor="text1" w:themeTint="BF"/>
          <w:lang w:eastAsia="cs-CZ"/>
        </w:rPr>
      </w:pPr>
      <w:r>
        <w:rPr>
          <w:rStyle w:val="Zdraznnjemn"/>
        </w:rPr>
        <w:t>Co říkáš na navrhované změny?</w:t>
      </w:r>
    </w:p>
    <w:p w14:paraId="32D05BDB" w14:textId="7F9ACCD6" w:rsidR="00D047CF" w:rsidRPr="00D047CF" w:rsidRDefault="00D047CF" w:rsidP="00D047CF">
      <w:pPr>
        <w:spacing w:after="0" w:line="240" w:lineRule="auto"/>
        <w:rPr>
          <w:rFonts w:ascii="Times New Roman" w:eastAsia="Times New Roman" w:hAnsi="Times New Roman" w:cs="Times New Roman"/>
          <w:sz w:val="24"/>
          <w:szCs w:val="24"/>
          <w:lang w:eastAsia="cs-CZ"/>
        </w:rPr>
      </w:pPr>
      <w:r w:rsidRPr="00D047CF">
        <w:rPr>
          <w:rFonts w:ascii="Arial" w:eastAsia="Times New Roman" w:hAnsi="Arial" w:cs="Arial"/>
          <w:noProof/>
          <w:color w:val="5F6368"/>
          <w:bdr w:val="none" w:sz="0" w:space="0" w:color="auto" w:frame="1"/>
          <w:lang w:eastAsia="cs-CZ"/>
        </w:rPr>
        <w:drawing>
          <wp:inline distT="0" distB="0" distL="0" distR="0" wp14:anchorId="6F29D1DF" wp14:editId="0A2B4C4D">
            <wp:extent cx="5760720" cy="1780540"/>
            <wp:effectExtent l="0" t="0" r="0" b="0"/>
            <wp:docPr id="4" name="Obrázek 4" descr="Forms response chart. Question title: Co říkáš na navrhované změny? . Number of responses: 23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Co říkáš na navrhované změny? . Number of responses: 239 response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6674"/>
                    <a:stretch/>
                  </pic:blipFill>
                  <pic:spPr bwMode="auto">
                    <a:xfrm>
                      <a:off x="0" y="0"/>
                      <a:ext cx="5760720" cy="1780540"/>
                    </a:xfrm>
                    <a:prstGeom prst="rect">
                      <a:avLst/>
                    </a:prstGeom>
                    <a:noFill/>
                    <a:ln>
                      <a:noFill/>
                    </a:ln>
                    <a:extLst>
                      <a:ext uri="{53640926-AAD7-44D8-BBD7-CCE9431645EC}">
                        <a14:shadowObscured xmlns:a14="http://schemas.microsoft.com/office/drawing/2010/main"/>
                      </a:ext>
                    </a:extLst>
                  </pic:spPr>
                </pic:pic>
              </a:graphicData>
            </a:graphic>
          </wp:inline>
        </w:drawing>
      </w:r>
      <w:r w:rsidRPr="00D047CF">
        <w:rPr>
          <w:rFonts w:ascii="Arial" w:eastAsia="Times New Roman" w:hAnsi="Arial" w:cs="Arial"/>
          <w:color w:val="70757A"/>
          <w:sz w:val="21"/>
          <w:szCs w:val="21"/>
          <w:lang w:eastAsia="cs-CZ"/>
        </w:rPr>
        <w:br/>
      </w:r>
    </w:p>
    <w:p w14:paraId="60FD9DE7" w14:textId="1BFFFC39" w:rsidR="00922808" w:rsidRPr="00E93E68" w:rsidRDefault="00922808" w:rsidP="00922808">
      <w:pPr>
        <w:tabs>
          <w:tab w:val="right" w:leader="dot" w:pos="4253"/>
        </w:tabs>
        <w:spacing w:after="0" w:line="240" w:lineRule="auto"/>
        <w:rPr>
          <w:rFonts w:ascii="Arial" w:eastAsia="Times New Roman" w:hAnsi="Arial" w:cs="Arial"/>
          <w:color w:val="70757A"/>
          <w:sz w:val="21"/>
          <w:szCs w:val="21"/>
          <w:lang w:eastAsia="cs-CZ"/>
        </w:rPr>
      </w:pPr>
      <w:r>
        <w:rPr>
          <w:rFonts w:ascii="Arial" w:eastAsia="Times New Roman" w:hAnsi="Arial" w:cs="Arial"/>
          <w:color w:val="70757A"/>
          <w:sz w:val="21"/>
          <w:szCs w:val="21"/>
          <w:lang w:eastAsia="cs-CZ"/>
        </w:rPr>
        <w:t>Souhlasím</w:t>
      </w:r>
      <w:r>
        <w:rPr>
          <w:rFonts w:ascii="Arial" w:eastAsia="Times New Roman" w:hAnsi="Arial" w:cs="Arial"/>
          <w:color w:val="70757A"/>
          <w:sz w:val="21"/>
          <w:szCs w:val="21"/>
          <w:lang w:eastAsia="cs-CZ"/>
        </w:rPr>
        <w:tab/>
      </w:r>
      <w:r>
        <w:rPr>
          <w:rFonts w:ascii="Arial" w:eastAsia="Times New Roman" w:hAnsi="Arial" w:cs="Arial"/>
          <w:color w:val="1A73E8"/>
          <w:sz w:val="21"/>
          <w:szCs w:val="21"/>
          <w:lang w:eastAsia="cs-CZ"/>
        </w:rPr>
        <w:t>183</w:t>
      </w:r>
      <w:r w:rsidRPr="00E93E68">
        <w:rPr>
          <w:rFonts w:ascii="Arial" w:eastAsia="Times New Roman" w:hAnsi="Arial" w:cs="Arial"/>
          <w:color w:val="1A73E8"/>
          <w:sz w:val="21"/>
          <w:szCs w:val="21"/>
          <w:lang w:eastAsia="cs-CZ"/>
        </w:rPr>
        <w:t xml:space="preserve"> odpovědí</w:t>
      </w:r>
    </w:p>
    <w:p w14:paraId="7C9F8ADE" w14:textId="7D561C27" w:rsidR="00922808" w:rsidRPr="00E93E68" w:rsidRDefault="00922808" w:rsidP="00922808">
      <w:pPr>
        <w:tabs>
          <w:tab w:val="right" w:leader="dot" w:pos="4253"/>
        </w:tabs>
        <w:spacing w:after="0" w:line="240" w:lineRule="auto"/>
        <w:rPr>
          <w:rFonts w:ascii="Arial" w:eastAsia="Times New Roman" w:hAnsi="Arial" w:cs="Arial"/>
          <w:color w:val="70757A"/>
          <w:sz w:val="21"/>
          <w:szCs w:val="21"/>
          <w:lang w:eastAsia="cs-CZ"/>
        </w:rPr>
      </w:pPr>
      <w:r>
        <w:rPr>
          <w:rFonts w:ascii="Arial" w:eastAsia="Times New Roman" w:hAnsi="Arial" w:cs="Arial"/>
          <w:color w:val="70757A"/>
          <w:sz w:val="21"/>
          <w:szCs w:val="21"/>
          <w:lang w:eastAsia="cs-CZ"/>
        </w:rPr>
        <w:t>Nesouhlasím</w:t>
      </w:r>
      <w:r>
        <w:rPr>
          <w:rFonts w:ascii="Arial" w:eastAsia="Times New Roman" w:hAnsi="Arial" w:cs="Arial"/>
          <w:color w:val="70757A"/>
          <w:sz w:val="21"/>
          <w:szCs w:val="21"/>
          <w:lang w:eastAsia="cs-CZ"/>
        </w:rPr>
        <w:tab/>
      </w:r>
      <w:r>
        <w:rPr>
          <w:rFonts w:ascii="Arial" w:eastAsia="Times New Roman" w:hAnsi="Arial" w:cs="Arial"/>
          <w:color w:val="1A73E8"/>
          <w:sz w:val="21"/>
          <w:szCs w:val="21"/>
          <w:lang w:eastAsia="cs-CZ"/>
        </w:rPr>
        <w:t>31</w:t>
      </w:r>
      <w:r w:rsidRPr="00E93E68">
        <w:rPr>
          <w:rFonts w:ascii="Arial" w:eastAsia="Times New Roman" w:hAnsi="Arial" w:cs="Arial"/>
          <w:color w:val="1A73E8"/>
          <w:sz w:val="21"/>
          <w:szCs w:val="21"/>
          <w:lang w:eastAsia="cs-CZ"/>
        </w:rPr>
        <w:t xml:space="preserve"> odpovědí</w:t>
      </w:r>
    </w:p>
    <w:p w14:paraId="0F9F72B1" w14:textId="6E0A520B" w:rsidR="00922808" w:rsidRDefault="00922808" w:rsidP="00922808">
      <w:pPr>
        <w:tabs>
          <w:tab w:val="right" w:leader="dot" w:pos="4253"/>
        </w:tabs>
        <w:spacing w:after="0" w:line="240" w:lineRule="auto"/>
        <w:rPr>
          <w:rFonts w:ascii="Arial" w:eastAsia="Times New Roman" w:hAnsi="Arial" w:cs="Arial"/>
          <w:color w:val="70757A"/>
          <w:sz w:val="21"/>
          <w:szCs w:val="21"/>
          <w:lang w:eastAsia="cs-CZ"/>
        </w:rPr>
      </w:pPr>
      <w:r w:rsidRPr="00D047CF">
        <w:rPr>
          <w:rFonts w:ascii="Arial" w:eastAsia="Times New Roman" w:hAnsi="Arial" w:cs="Arial"/>
          <w:color w:val="70757A"/>
          <w:sz w:val="21"/>
          <w:szCs w:val="21"/>
          <w:lang w:eastAsia="cs-CZ"/>
        </w:rPr>
        <w:t>Nevím</w:t>
      </w:r>
      <w:r>
        <w:rPr>
          <w:rFonts w:ascii="Arial" w:eastAsia="Times New Roman" w:hAnsi="Arial" w:cs="Arial"/>
          <w:color w:val="70757A"/>
          <w:sz w:val="21"/>
          <w:szCs w:val="21"/>
          <w:lang w:eastAsia="cs-CZ"/>
        </w:rPr>
        <w:tab/>
      </w:r>
      <w:r>
        <w:rPr>
          <w:rFonts w:ascii="Arial" w:eastAsia="Times New Roman" w:hAnsi="Arial" w:cs="Arial"/>
          <w:color w:val="1A73E8"/>
          <w:sz w:val="21"/>
          <w:szCs w:val="21"/>
          <w:lang w:eastAsia="cs-CZ"/>
        </w:rPr>
        <w:t>25</w:t>
      </w:r>
      <w:r w:rsidRPr="00E93E68">
        <w:rPr>
          <w:rFonts w:ascii="Arial" w:eastAsia="Times New Roman" w:hAnsi="Arial" w:cs="Arial"/>
          <w:color w:val="1A73E8"/>
          <w:sz w:val="21"/>
          <w:szCs w:val="21"/>
          <w:lang w:eastAsia="cs-CZ"/>
        </w:rPr>
        <w:t xml:space="preserve"> odpovědí</w:t>
      </w:r>
      <w:r w:rsidRPr="00E93E68">
        <w:rPr>
          <w:rFonts w:ascii="Arial" w:eastAsia="Times New Roman" w:hAnsi="Arial" w:cs="Arial"/>
          <w:color w:val="70757A"/>
          <w:sz w:val="21"/>
          <w:szCs w:val="21"/>
          <w:lang w:eastAsia="cs-CZ"/>
        </w:rPr>
        <w:br/>
      </w:r>
    </w:p>
    <w:p w14:paraId="469B58CC" w14:textId="0D7F120C" w:rsidR="00922808" w:rsidRPr="009A0AF0" w:rsidRDefault="00922808" w:rsidP="00922808">
      <w:pPr>
        <w:pStyle w:val="Nadpis2"/>
        <w:rPr>
          <w:rStyle w:val="Zdraznnjemn"/>
          <w:lang w:eastAsia="cs-CZ"/>
        </w:rPr>
      </w:pPr>
      <w:r>
        <w:rPr>
          <w:rStyle w:val="Zdraznnjemn"/>
        </w:rPr>
        <w:lastRenderedPageBreak/>
        <w:t>Souhlasíš se zařazením pediatrické propedeutiky?</w:t>
      </w:r>
    </w:p>
    <w:p w14:paraId="1CFA584C" w14:textId="77777777" w:rsidR="00922808" w:rsidRPr="00E93E68" w:rsidRDefault="00922808" w:rsidP="00922808">
      <w:pPr>
        <w:tabs>
          <w:tab w:val="right" w:leader="dot" w:pos="4253"/>
        </w:tabs>
        <w:spacing w:after="0" w:line="240" w:lineRule="auto"/>
        <w:rPr>
          <w:rFonts w:ascii="Arial" w:eastAsia="Times New Roman" w:hAnsi="Arial" w:cs="Arial"/>
          <w:color w:val="70757A"/>
          <w:sz w:val="21"/>
          <w:szCs w:val="21"/>
          <w:lang w:eastAsia="cs-CZ"/>
        </w:rPr>
      </w:pPr>
    </w:p>
    <w:p w14:paraId="04A29219" w14:textId="06364A32" w:rsidR="00D047CF" w:rsidRPr="00D047CF" w:rsidRDefault="00D047CF" w:rsidP="00D047CF">
      <w:pPr>
        <w:spacing w:after="0" w:line="240" w:lineRule="auto"/>
        <w:rPr>
          <w:rFonts w:ascii="Times New Roman" w:eastAsia="Times New Roman" w:hAnsi="Times New Roman" w:cs="Times New Roman"/>
          <w:sz w:val="24"/>
          <w:szCs w:val="24"/>
          <w:lang w:eastAsia="cs-CZ"/>
        </w:rPr>
      </w:pPr>
      <w:r w:rsidRPr="00D047CF">
        <w:rPr>
          <w:rFonts w:ascii="Arial" w:eastAsia="Times New Roman" w:hAnsi="Arial" w:cs="Arial"/>
          <w:noProof/>
          <w:color w:val="000000"/>
          <w:bdr w:val="none" w:sz="0" w:space="0" w:color="auto" w:frame="1"/>
          <w:lang w:eastAsia="cs-CZ"/>
        </w:rPr>
        <w:drawing>
          <wp:inline distT="0" distB="0" distL="0" distR="0" wp14:anchorId="326538F8" wp14:editId="792FCF7E">
            <wp:extent cx="5760720" cy="1790065"/>
            <wp:effectExtent l="0" t="0" r="0" b="635"/>
            <wp:docPr id="3" name="Obrázek 3" descr="Forms response chart. Question title: Souhlasíš se zařazením pediatrické propedeutiky?. Number of responses: 23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s response chart. Question title: Souhlasíš se zařazením pediatrické propedeutiky?. Number of responses: 239 respons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6281"/>
                    <a:stretch/>
                  </pic:blipFill>
                  <pic:spPr bwMode="auto">
                    <a:xfrm>
                      <a:off x="0" y="0"/>
                      <a:ext cx="5760720" cy="1790065"/>
                    </a:xfrm>
                    <a:prstGeom prst="rect">
                      <a:avLst/>
                    </a:prstGeom>
                    <a:noFill/>
                    <a:ln>
                      <a:noFill/>
                    </a:ln>
                    <a:extLst>
                      <a:ext uri="{53640926-AAD7-44D8-BBD7-CCE9431645EC}">
                        <a14:shadowObscured xmlns:a14="http://schemas.microsoft.com/office/drawing/2010/main"/>
                      </a:ext>
                    </a:extLst>
                  </pic:spPr>
                </pic:pic>
              </a:graphicData>
            </a:graphic>
          </wp:inline>
        </w:drawing>
      </w:r>
    </w:p>
    <w:p w14:paraId="433DAC5B" w14:textId="30B7C2C5" w:rsidR="00922808" w:rsidRPr="00E93E68" w:rsidRDefault="00D047CF" w:rsidP="00922808">
      <w:pPr>
        <w:tabs>
          <w:tab w:val="right" w:leader="dot" w:pos="4253"/>
        </w:tabs>
        <w:spacing w:after="0" w:line="240" w:lineRule="auto"/>
        <w:rPr>
          <w:rFonts w:ascii="Arial" w:eastAsia="Times New Roman" w:hAnsi="Arial" w:cs="Arial"/>
          <w:color w:val="70757A"/>
          <w:sz w:val="21"/>
          <w:szCs w:val="21"/>
          <w:lang w:eastAsia="cs-CZ"/>
        </w:rPr>
      </w:pPr>
      <w:r w:rsidRPr="00D047CF">
        <w:rPr>
          <w:rFonts w:ascii="Times New Roman" w:eastAsia="Times New Roman" w:hAnsi="Times New Roman" w:cs="Times New Roman"/>
          <w:sz w:val="24"/>
          <w:szCs w:val="24"/>
          <w:lang w:eastAsia="cs-CZ"/>
        </w:rPr>
        <w:br/>
      </w:r>
      <w:r w:rsidR="00922808">
        <w:rPr>
          <w:rFonts w:ascii="Arial" w:eastAsia="Times New Roman" w:hAnsi="Arial" w:cs="Arial"/>
          <w:color w:val="70757A"/>
          <w:sz w:val="21"/>
          <w:szCs w:val="21"/>
          <w:lang w:eastAsia="cs-CZ"/>
        </w:rPr>
        <w:t>Ano</w:t>
      </w:r>
      <w:r w:rsidR="00922808">
        <w:rPr>
          <w:rFonts w:ascii="Arial" w:eastAsia="Times New Roman" w:hAnsi="Arial" w:cs="Arial"/>
          <w:color w:val="70757A"/>
          <w:sz w:val="21"/>
          <w:szCs w:val="21"/>
          <w:lang w:eastAsia="cs-CZ"/>
        </w:rPr>
        <w:tab/>
      </w:r>
      <w:r w:rsidR="00922808" w:rsidRPr="00E93E68">
        <w:rPr>
          <w:rFonts w:ascii="Arial" w:eastAsia="Times New Roman" w:hAnsi="Arial" w:cs="Arial"/>
          <w:color w:val="1A73E8"/>
          <w:sz w:val="21"/>
          <w:szCs w:val="21"/>
          <w:lang w:eastAsia="cs-CZ"/>
        </w:rPr>
        <w:t>2</w:t>
      </w:r>
      <w:r w:rsidR="00922808">
        <w:rPr>
          <w:rFonts w:ascii="Arial" w:eastAsia="Times New Roman" w:hAnsi="Arial" w:cs="Arial"/>
          <w:color w:val="1A73E8"/>
          <w:sz w:val="21"/>
          <w:szCs w:val="21"/>
          <w:lang w:eastAsia="cs-CZ"/>
        </w:rPr>
        <w:t>23</w:t>
      </w:r>
      <w:r w:rsidR="00922808" w:rsidRPr="00E93E68">
        <w:rPr>
          <w:rFonts w:ascii="Arial" w:eastAsia="Times New Roman" w:hAnsi="Arial" w:cs="Arial"/>
          <w:color w:val="1A73E8"/>
          <w:sz w:val="21"/>
          <w:szCs w:val="21"/>
          <w:lang w:eastAsia="cs-CZ"/>
        </w:rPr>
        <w:t xml:space="preserve"> odpovědí</w:t>
      </w:r>
    </w:p>
    <w:p w14:paraId="3009E7E4" w14:textId="4A584E9D" w:rsidR="00922808" w:rsidRPr="00E93E68" w:rsidRDefault="00922808" w:rsidP="00922808">
      <w:pPr>
        <w:tabs>
          <w:tab w:val="right" w:leader="dot" w:pos="4253"/>
        </w:tabs>
        <w:spacing w:after="0" w:line="240" w:lineRule="auto"/>
        <w:rPr>
          <w:rFonts w:ascii="Arial" w:eastAsia="Times New Roman" w:hAnsi="Arial" w:cs="Arial"/>
          <w:color w:val="70757A"/>
          <w:sz w:val="21"/>
          <w:szCs w:val="21"/>
          <w:lang w:eastAsia="cs-CZ"/>
        </w:rPr>
      </w:pPr>
      <w:r>
        <w:rPr>
          <w:rFonts w:ascii="Arial" w:eastAsia="Times New Roman" w:hAnsi="Arial" w:cs="Arial"/>
          <w:color w:val="70757A"/>
          <w:sz w:val="21"/>
          <w:szCs w:val="21"/>
          <w:lang w:eastAsia="cs-CZ"/>
        </w:rPr>
        <w:t>Ne</w:t>
      </w:r>
      <w:r>
        <w:rPr>
          <w:rFonts w:ascii="Arial" w:eastAsia="Times New Roman" w:hAnsi="Arial" w:cs="Arial"/>
          <w:color w:val="70757A"/>
          <w:sz w:val="21"/>
          <w:szCs w:val="21"/>
          <w:lang w:eastAsia="cs-CZ"/>
        </w:rPr>
        <w:tab/>
      </w:r>
      <w:r w:rsidRPr="00E93E68">
        <w:rPr>
          <w:rFonts w:ascii="Arial" w:eastAsia="Times New Roman" w:hAnsi="Arial" w:cs="Arial"/>
          <w:color w:val="1A73E8"/>
          <w:sz w:val="21"/>
          <w:szCs w:val="21"/>
          <w:lang w:eastAsia="cs-CZ"/>
        </w:rPr>
        <w:t>1</w:t>
      </w:r>
      <w:r>
        <w:rPr>
          <w:rFonts w:ascii="Arial" w:eastAsia="Times New Roman" w:hAnsi="Arial" w:cs="Arial"/>
          <w:color w:val="1A73E8"/>
          <w:sz w:val="21"/>
          <w:szCs w:val="21"/>
          <w:lang w:eastAsia="cs-CZ"/>
        </w:rPr>
        <w:t>0</w:t>
      </w:r>
      <w:r w:rsidRPr="00E93E68">
        <w:rPr>
          <w:rFonts w:ascii="Arial" w:eastAsia="Times New Roman" w:hAnsi="Arial" w:cs="Arial"/>
          <w:color w:val="1A73E8"/>
          <w:sz w:val="21"/>
          <w:szCs w:val="21"/>
          <w:lang w:eastAsia="cs-CZ"/>
        </w:rPr>
        <w:t xml:space="preserve"> odpovědí</w:t>
      </w:r>
    </w:p>
    <w:p w14:paraId="0711DE96" w14:textId="6D96F3C6" w:rsidR="00922808" w:rsidRPr="00E93E68" w:rsidRDefault="00922808" w:rsidP="00922808">
      <w:pPr>
        <w:tabs>
          <w:tab w:val="right" w:leader="dot" w:pos="4253"/>
        </w:tabs>
        <w:spacing w:after="0" w:line="240" w:lineRule="auto"/>
        <w:rPr>
          <w:rFonts w:ascii="Arial" w:eastAsia="Times New Roman" w:hAnsi="Arial" w:cs="Arial"/>
          <w:color w:val="70757A"/>
          <w:sz w:val="21"/>
          <w:szCs w:val="21"/>
          <w:lang w:eastAsia="cs-CZ"/>
        </w:rPr>
      </w:pPr>
      <w:r w:rsidRPr="00D047CF">
        <w:rPr>
          <w:rFonts w:ascii="Arial" w:eastAsia="Times New Roman" w:hAnsi="Arial" w:cs="Arial"/>
          <w:color w:val="70757A"/>
          <w:sz w:val="21"/>
          <w:szCs w:val="21"/>
          <w:lang w:eastAsia="cs-CZ"/>
        </w:rPr>
        <w:t>Nevím</w:t>
      </w:r>
      <w:r>
        <w:rPr>
          <w:rFonts w:ascii="Arial" w:eastAsia="Times New Roman" w:hAnsi="Arial" w:cs="Arial"/>
          <w:color w:val="70757A"/>
          <w:sz w:val="21"/>
          <w:szCs w:val="21"/>
          <w:lang w:eastAsia="cs-CZ"/>
        </w:rPr>
        <w:tab/>
      </w:r>
      <w:r>
        <w:rPr>
          <w:rFonts w:ascii="Arial" w:eastAsia="Times New Roman" w:hAnsi="Arial" w:cs="Arial"/>
          <w:color w:val="1A73E8"/>
          <w:sz w:val="21"/>
          <w:szCs w:val="21"/>
          <w:lang w:eastAsia="cs-CZ"/>
        </w:rPr>
        <w:t>6</w:t>
      </w:r>
      <w:r w:rsidRPr="00E93E68">
        <w:rPr>
          <w:rFonts w:ascii="Arial" w:eastAsia="Times New Roman" w:hAnsi="Arial" w:cs="Arial"/>
          <w:color w:val="1A73E8"/>
          <w:sz w:val="21"/>
          <w:szCs w:val="21"/>
          <w:lang w:eastAsia="cs-CZ"/>
        </w:rPr>
        <w:t xml:space="preserve"> odpovědí</w:t>
      </w:r>
      <w:r w:rsidRPr="00E93E68">
        <w:rPr>
          <w:rFonts w:ascii="Arial" w:eastAsia="Times New Roman" w:hAnsi="Arial" w:cs="Arial"/>
          <w:color w:val="70757A"/>
          <w:sz w:val="21"/>
          <w:szCs w:val="21"/>
          <w:lang w:eastAsia="cs-CZ"/>
        </w:rPr>
        <w:br/>
      </w:r>
    </w:p>
    <w:p w14:paraId="7057ECEF" w14:textId="77777777" w:rsidR="00E646E0" w:rsidRDefault="00E646E0" w:rsidP="00E646E0">
      <w:pPr>
        <w:pStyle w:val="Nadpis2"/>
        <w:rPr>
          <w:rStyle w:val="Zdraznnjemn"/>
        </w:rPr>
      </w:pPr>
    </w:p>
    <w:p w14:paraId="6B56A256" w14:textId="77777777" w:rsidR="00E646E0" w:rsidRDefault="00E646E0" w:rsidP="00E646E0">
      <w:pPr>
        <w:pStyle w:val="Nadpis2"/>
        <w:rPr>
          <w:rStyle w:val="Zdraznnjemn"/>
        </w:rPr>
      </w:pPr>
    </w:p>
    <w:p w14:paraId="1FD5A975" w14:textId="78298169" w:rsidR="00922808" w:rsidRPr="009A0AF0" w:rsidRDefault="00922808" w:rsidP="00E646E0">
      <w:pPr>
        <w:pStyle w:val="Nadpis2"/>
        <w:rPr>
          <w:rStyle w:val="Zdraznnjemn"/>
          <w:lang w:eastAsia="cs-CZ"/>
        </w:rPr>
      </w:pPr>
      <w:r>
        <w:rPr>
          <w:rStyle w:val="Zdraznnjemn"/>
        </w:rPr>
        <w:t xml:space="preserve">Chtěl bys začlenit </w:t>
      </w:r>
      <w:proofErr w:type="spellStart"/>
      <w:r>
        <w:rPr>
          <w:rStyle w:val="Zdraznnjemn"/>
        </w:rPr>
        <w:t>simulátorovou</w:t>
      </w:r>
      <w:proofErr w:type="spellEnd"/>
      <w:r>
        <w:rPr>
          <w:rStyle w:val="Zdraznnjemn"/>
        </w:rPr>
        <w:t xml:space="preserve"> výuku akutních stavů pod vedením </w:t>
      </w:r>
      <w:proofErr w:type="spellStart"/>
      <w:r>
        <w:rPr>
          <w:rStyle w:val="Zdraznnjemn"/>
        </w:rPr>
        <w:t>árařů</w:t>
      </w:r>
      <w:proofErr w:type="spellEnd"/>
      <w:r>
        <w:rPr>
          <w:rStyle w:val="Zdraznnjemn"/>
        </w:rPr>
        <w:t xml:space="preserve"> do výuky ostatních předmětů?</w:t>
      </w:r>
    </w:p>
    <w:p w14:paraId="11205C35" w14:textId="514E82BF" w:rsidR="00D047CF" w:rsidRPr="00D047CF" w:rsidRDefault="00D047CF" w:rsidP="00D047CF">
      <w:pPr>
        <w:spacing w:after="0" w:line="240" w:lineRule="auto"/>
        <w:rPr>
          <w:rFonts w:ascii="Times New Roman" w:eastAsia="Times New Roman" w:hAnsi="Times New Roman" w:cs="Times New Roman"/>
          <w:sz w:val="24"/>
          <w:szCs w:val="24"/>
          <w:lang w:eastAsia="cs-CZ"/>
        </w:rPr>
      </w:pPr>
      <w:r w:rsidRPr="00D047CF">
        <w:rPr>
          <w:rFonts w:ascii="Times New Roman" w:eastAsia="Times New Roman" w:hAnsi="Times New Roman" w:cs="Times New Roman"/>
          <w:sz w:val="24"/>
          <w:szCs w:val="24"/>
          <w:lang w:eastAsia="cs-CZ"/>
        </w:rPr>
        <w:br/>
      </w:r>
      <w:r w:rsidRPr="00D047CF">
        <w:rPr>
          <w:rFonts w:ascii="Arial" w:eastAsia="Times New Roman" w:hAnsi="Arial" w:cs="Arial"/>
          <w:noProof/>
          <w:color w:val="000000"/>
          <w:bdr w:val="none" w:sz="0" w:space="0" w:color="auto" w:frame="1"/>
          <w:lang w:eastAsia="cs-CZ"/>
        </w:rPr>
        <w:drawing>
          <wp:inline distT="0" distB="0" distL="0" distR="0" wp14:anchorId="70475DBA" wp14:editId="1480FBA6">
            <wp:extent cx="5760720" cy="1764665"/>
            <wp:effectExtent l="0" t="0" r="0" b="6985"/>
            <wp:docPr id="2" name="Obrázek 2" descr="Forms response chart. Question title: Chtěl bys začlenit simulátorovou výuku akutních stavů pod vedením árařů do výuky ostatních předmětů?. Number of responses: 23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Chtěl bys začlenit simulátorovou výuku akutních stavů pod vedením árařů do výuky ostatních předmětů?. Number of responses: 238 respons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2450"/>
                    <a:stretch/>
                  </pic:blipFill>
                  <pic:spPr bwMode="auto">
                    <a:xfrm>
                      <a:off x="0" y="0"/>
                      <a:ext cx="5760720" cy="1764665"/>
                    </a:xfrm>
                    <a:prstGeom prst="rect">
                      <a:avLst/>
                    </a:prstGeom>
                    <a:noFill/>
                    <a:ln>
                      <a:noFill/>
                    </a:ln>
                    <a:extLst>
                      <a:ext uri="{53640926-AAD7-44D8-BBD7-CCE9431645EC}">
                        <a14:shadowObscured xmlns:a14="http://schemas.microsoft.com/office/drawing/2010/main"/>
                      </a:ext>
                    </a:extLst>
                  </pic:spPr>
                </pic:pic>
              </a:graphicData>
            </a:graphic>
          </wp:inline>
        </w:drawing>
      </w:r>
    </w:p>
    <w:p w14:paraId="165EA22E" w14:textId="4D837948" w:rsidR="00922808" w:rsidRPr="00E93E68" w:rsidRDefault="00D047CF" w:rsidP="00922808">
      <w:pPr>
        <w:tabs>
          <w:tab w:val="right" w:leader="dot" w:pos="4253"/>
        </w:tabs>
        <w:spacing w:after="0" w:line="240" w:lineRule="auto"/>
        <w:rPr>
          <w:rFonts w:ascii="Arial" w:eastAsia="Times New Roman" w:hAnsi="Arial" w:cs="Arial"/>
          <w:color w:val="70757A"/>
          <w:sz w:val="21"/>
          <w:szCs w:val="21"/>
          <w:lang w:eastAsia="cs-CZ"/>
        </w:rPr>
      </w:pPr>
      <w:r w:rsidRPr="00D047CF">
        <w:rPr>
          <w:rFonts w:ascii="Times New Roman" w:eastAsia="Times New Roman" w:hAnsi="Times New Roman" w:cs="Times New Roman"/>
          <w:sz w:val="24"/>
          <w:szCs w:val="24"/>
          <w:lang w:eastAsia="cs-CZ"/>
        </w:rPr>
        <w:br/>
      </w:r>
      <w:r w:rsidR="00922808" w:rsidRPr="00D047CF">
        <w:rPr>
          <w:rFonts w:ascii="Times New Roman" w:eastAsia="Times New Roman" w:hAnsi="Times New Roman" w:cs="Times New Roman"/>
          <w:sz w:val="24"/>
          <w:szCs w:val="24"/>
          <w:lang w:eastAsia="cs-CZ"/>
        </w:rPr>
        <w:br/>
      </w:r>
      <w:r w:rsidR="00922808">
        <w:rPr>
          <w:rFonts w:ascii="Arial" w:eastAsia="Times New Roman" w:hAnsi="Arial" w:cs="Arial"/>
          <w:color w:val="70757A"/>
          <w:sz w:val="21"/>
          <w:szCs w:val="21"/>
          <w:lang w:eastAsia="cs-CZ"/>
        </w:rPr>
        <w:t>Ano</w:t>
      </w:r>
      <w:r w:rsidR="00922808">
        <w:rPr>
          <w:rFonts w:ascii="Arial" w:eastAsia="Times New Roman" w:hAnsi="Arial" w:cs="Arial"/>
          <w:color w:val="70757A"/>
          <w:sz w:val="21"/>
          <w:szCs w:val="21"/>
          <w:lang w:eastAsia="cs-CZ"/>
        </w:rPr>
        <w:tab/>
      </w:r>
      <w:r w:rsidR="00922808" w:rsidRPr="00E93E68">
        <w:rPr>
          <w:rFonts w:ascii="Arial" w:eastAsia="Times New Roman" w:hAnsi="Arial" w:cs="Arial"/>
          <w:color w:val="1A73E8"/>
          <w:sz w:val="21"/>
          <w:szCs w:val="21"/>
          <w:lang w:eastAsia="cs-CZ"/>
        </w:rPr>
        <w:t>2</w:t>
      </w:r>
      <w:r w:rsidR="00922808">
        <w:rPr>
          <w:rFonts w:ascii="Arial" w:eastAsia="Times New Roman" w:hAnsi="Arial" w:cs="Arial"/>
          <w:color w:val="1A73E8"/>
          <w:sz w:val="21"/>
          <w:szCs w:val="21"/>
          <w:lang w:eastAsia="cs-CZ"/>
        </w:rPr>
        <w:t>11</w:t>
      </w:r>
      <w:r w:rsidR="00922808" w:rsidRPr="00E93E68">
        <w:rPr>
          <w:rFonts w:ascii="Arial" w:eastAsia="Times New Roman" w:hAnsi="Arial" w:cs="Arial"/>
          <w:color w:val="1A73E8"/>
          <w:sz w:val="21"/>
          <w:szCs w:val="21"/>
          <w:lang w:eastAsia="cs-CZ"/>
        </w:rPr>
        <w:t xml:space="preserve"> odpovědí</w:t>
      </w:r>
    </w:p>
    <w:p w14:paraId="47807735" w14:textId="292B3911" w:rsidR="00922808" w:rsidRPr="00E93E68" w:rsidRDefault="00922808" w:rsidP="00922808">
      <w:pPr>
        <w:tabs>
          <w:tab w:val="right" w:leader="dot" w:pos="4253"/>
        </w:tabs>
        <w:spacing w:after="0" w:line="240" w:lineRule="auto"/>
        <w:rPr>
          <w:rFonts w:ascii="Arial" w:eastAsia="Times New Roman" w:hAnsi="Arial" w:cs="Arial"/>
          <w:color w:val="70757A"/>
          <w:sz w:val="21"/>
          <w:szCs w:val="21"/>
          <w:lang w:eastAsia="cs-CZ"/>
        </w:rPr>
      </w:pPr>
      <w:r>
        <w:rPr>
          <w:rFonts w:ascii="Arial" w:eastAsia="Times New Roman" w:hAnsi="Arial" w:cs="Arial"/>
          <w:color w:val="70757A"/>
          <w:sz w:val="21"/>
          <w:szCs w:val="21"/>
          <w:lang w:eastAsia="cs-CZ"/>
        </w:rPr>
        <w:t>Ne</w:t>
      </w:r>
      <w:r>
        <w:rPr>
          <w:rFonts w:ascii="Arial" w:eastAsia="Times New Roman" w:hAnsi="Arial" w:cs="Arial"/>
          <w:color w:val="70757A"/>
          <w:sz w:val="21"/>
          <w:szCs w:val="21"/>
          <w:lang w:eastAsia="cs-CZ"/>
        </w:rPr>
        <w:tab/>
      </w:r>
      <w:r w:rsidRPr="00E93E68">
        <w:rPr>
          <w:rFonts w:ascii="Arial" w:eastAsia="Times New Roman" w:hAnsi="Arial" w:cs="Arial"/>
          <w:color w:val="1A73E8"/>
          <w:sz w:val="21"/>
          <w:szCs w:val="21"/>
          <w:lang w:eastAsia="cs-CZ"/>
        </w:rPr>
        <w:t>1</w:t>
      </w:r>
      <w:r>
        <w:rPr>
          <w:rFonts w:ascii="Arial" w:eastAsia="Times New Roman" w:hAnsi="Arial" w:cs="Arial"/>
          <w:color w:val="1A73E8"/>
          <w:sz w:val="21"/>
          <w:szCs w:val="21"/>
          <w:lang w:eastAsia="cs-CZ"/>
        </w:rPr>
        <w:t>3</w:t>
      </w:r>
      <w:r w:rsidRPr="00E93E68">
        <w:rPr>
          <w:rFonts w:ascii="Arial" w:eastAsia="Times New Roman" w:hAnsi="Arial" w:cs="Arial"/>
          <w:color w:val="1A73E8"/>
          <w:sz w:val="21"/>
          <w:szCs w:val="21"/>
          <w:lang w:eastAsia="cs-CZ"/>
        </w:rPr>
        <w:t xml:space="preserve"> odpovědí</w:t>
      </w:r>
    </w:p>
    <w:p w14:paraId="266A0472" w14:textId="29BEEC8C" w:rsidR="00922808" w:rsidRPr="00E93E68" w:rsidRDefault="00922808" w:rsidP="00922808">
      <w:pPr>
        <w:tabs>
          <w:tab w:val="right" w:leader="dot" w:pos="4253"/>
        </w:tabs>
        <w:spacing w:after="0" w:line="240" w:lineRule="auto"/>
        <w:rPr>
          <w:rFonts w:ascii="Arial" w:eastAsia="Times New Roman" w:hAnsi="Arial" w:cs="Arial"/>
          <w:color w:val="70757A"/>
          <w:sz w:val="21"/>
          <w:szCs w:val="21"/>
          <w:lang w:eastAsia="cs-CZ"/>
        </w:rPr>
      </w:pPr>
      <w:r w:rsidRPr="00D047CF">
        <w:rPr>
          <w:rFonts w:ascii="Arial" w:eastAsia="Times New Roman" w:hAnsi="Arial" w:cs="Arial"/>
          <w:color w:val="70757A"/>
          <w:sz w:val="21"/>
          <w:szCs w:val="21"/>
          <w:lang w:eastAsia="cs-CZ"/>
        </w:rPr>
        <w:t>Nevím</w:t>
      </w:r>
      <w:r>
        <w:rPr>
          <w:rFonts w:ascii="Arial" w:eastAsia="Times New Roman" w:hAnsi="Arial" w:cs="Arial"/>
          <w:color w:val="70757A"/>
          <w:sz w:val="21"/>
          <w:szCs w:val="21"/>
          <w:lang w:eastAsia="cs-CZ"/>
        </w:rPr>
        <w:tab/>
      </w:r>
      <w:r>
        <w:rPr>
          <w:rFonts w:ascii="Arial" w:eastAsia="Times New Roman" w:hAnsi="Arial" w:cs="Arial"/>
          <w:color w:val="1A73E8"/>
          <w:sz w:val="21"/>
          <w:szCs w:val="21"/>
          <w:lang w:eastAsia="cs-CZ"/>
        </w:rPr>
        <w:t>14</w:t>
      </w:r>
      <w:r w:rsidRPr="00E93E68">
        <w:rPr>
          <w:rFonts w:ascii="Arial" w:eastAsia="Times New Roman" w:hAnsi="Arial" w:cs="Arial"/>
          <w:color w:val="1A73E8"/>
          <w:sz w:val="21"/>
          <w:szCs w:val="21"/>
          <w:lang w:eastAsia="cs-CZ"/>
        </w:rPr>
        <w:t xml:space="preserve"> odpovědí</w:t>
      </w:r>
      <w:r w:rsidRPr="00E93E68">
        <w:rPr>
          <w:rFonts w:ascii="Arial" w:eastAsia="Times New Roman" w:hAnsi="Arial" w:cs="Arial"/>
          <w:color w:val="70757A"/>
          <w:sz w:val="21"/>
          <w:szCs w:val="21"/>
          <w:lang w:eastAsia="cs-CZ"/>
        </w:rPr>
        <w:br/>
      </w:r>
    </w:p>
    <w:p w14:paraId="4D77A8E8" w14:textId="31FF0E5B" w:rsidR="00922808" w:rsidRDefault="00922808" w:rsidP="00922808">
      <w:pPr>
        <w:pStyle w:val="Nadpis2"/>
        <w:pageBreakBefore/>
        <w:rPr>
          <w:rStyle w:val="Zdraznnjemn"/>
        </w:rPr>
      </w:pPr>
      <w:r w:rsidRPr="00922808">
        <w:rPr>
          <w:rStyle w:val="Zdraznnjemn"/>
        </w:rPr>
        <w:lastRenderedPageBreak/>
        <w:t>Jak zorganizovat nejlépe pediatrickou prope</w:t>
      </w:r>
      <w:r>
        <w:rPr>
          <w:rStyle w:val="Zdraznnjemn"/>
        </w:rPr>
        <w:t>deutiku</w:t>
      </w:r>
      <w:r w:rsidRPr="00922808">
        <w:rPr>
          <w:rStyle w:val="Zdraznnjemn"/>
        </w:rPr>
        <w:t>, případné simulace a další možnou výuku, aby se splnily podmínky akreditace?</w:t>
      </w:r>
      <w:r>
        <w:rPr>
          <w:rStyle w:val="Zdraznnjemn"/>
        </w:rPr>
        <w:t xml:space="preserve"> (1 nejlepší, 5 nejhorší)</w:t>
      </w:r>
      <w:r w:rsidR="00BA2F3D">
        <w:rPr>
          <w:rStyle w:val="Zdraznnjemn"/>
        </w:rPr>
        <w:br/>
      </w:r>
    </w:p>
    <w:p w14:paraId="57134127" w14:textId="076D05B8" w:rsidR="00922808" w:rsidRPr="00922808" w:rsidRDefault="00922808" w:rsidP="00922808">
      <w:r>
        <w:t xml:space="preserve">Pozn.: Tato otázka se zaměřovala na preference studentů, jednotlivé návrhy byly vybrány z variant probíraných v rámci </w:t>
      </w:r>
      <w:proofErr w:type="spellStart"/>
      <w:r>
        <w:t>Task</w:t>
      </w:r>
      <w:proofErr w:type="spellEnd"/>
      <w:r>
        <w:t xml:space="preserve"> </w:t>
      </w:r>
      <w:proofErr w:type="spellStart"/>
      <w:r>
        <w:t>Force</w:t>
      </w:r>
      <w:proofErr w:type="spellEnd"/>
      <w:r>
        <w:t>, dále byly přidány některé varianty navrhované studenty. Autoři tohoto dotazníku vědí, že některé možnosti nejsou reálné</w:t>
      </w:r>
      <w:r w:rsidR="00E646E0">
        <w:t xml:space="preserve"> nebo nebyly diskutovány s vedením</w:t>
      </w:r>
      <w:r>
        <w:t>, odpovědi mají především ilustrovat</w:t>
      </w:r>
      <w:r w:rsidR="00BA2F3D">
        <w:t xml:space="preserve"> zájem studentů o jednotlivé předměty. V další otázce se studenti mohli volně vyjádřit, jakou jinou výuku by přidali.</w:t>
      </w:r>
    </w:p>
    <w:p w14:paraId="28A5391F" w14:textId="6A20106A" w:rsidR="00D047CF" w:rsidRPr="00D047CF" w:rsidRDefault="00D047CF" w:rsidP="00D047CF">
      <w:pPr>
        <w:spacing w:after="0" w:line="240" w:lineRule="auto"/>
        <w:rPr>
          <w:rFonts w:ascii="Times New Roman" w:eastAsia="Times New Roman" w:hAnsi="Times New Roman" w:cs="Times New Roman"/>
          <w:sz w:val="24"/>
          <w:szCs w:val="24"/>
          <w:lang w:eastAsia="cs-CZ"/>
        </w:rPr>
      </w:pPr>
      <w:r w:rsidRPr="00D047CF">
        <w:rPr>
          <w:rFonts w:ascii="Arial" w:eastAsia="Times New Roman" w:hAnsi="Arial" w:cs="Arial"/>
          <w:noProof/>
          <w:color w:val="000000"/>
          <w:bdr w:val="none" w:sz="0" w:space="0" w:color="auto" w:frame="1"/>
          <w:lang w:eastAsia="cs-CZ"/>
        </w:rPr>
        <w:drawing>
          <wp:inline distT="0" distB="0" distL="0" distR="0" wp14:anchorId="7CE3AE64" wp14:editId="28618054">
            <wp:extent cx="5760720" cy="981075"/>
            <wp:effectExtent l="0" t="0" r="0" b="9525"/>
            <wp:docPr id="1" name="Obrázek 1" descr="Forms response chart. Question title: Jak zorganizovat nejlépe pediatrickou prope, případné simulace a další možnou výuku, aby se splnily podmínky akreditace? (jde jenom o vaše preference, nevíme, co bude vše možné) (v další otázce volné návrhy) (1 nejlepší, 5 nejhorší). Number of respon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s response chart. Question title: Jak zorganizovat nejlépe pediatrickou prope, případné simulace a další možnou výuku, aby se splnily podmínky akreditace? (jde jenom o vaše preference, nevíme, co bude vše možné) (v další otázce volné návrhy) (1 nejlepší, 5 nejhorší). Number of responses: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2928" b="18035"/>
                    <a:stretch/>
                  </pic:blipFill>
                  <pic:spPr bwMode="auto">
                    <a:xfrm>
                      <a:off x="0" y="0"/>
                      <a:ext cx="5760720" cy="981075"/>
                    </a:xfrm>
                    <a:prstGeom prst="rect">
                      <a:avLst/>
                    </a:prstGeom>
                    <a:noFill/>
                    <a:ln>
                      <a:noFill/>
                    </a:ln>
                    <a:extLst>
                      <a:ext uri="{53640926-AAD7-44D8-BBD7-CCE9431645EC}">
                        <a14:shadowObscured xmlns:a14="http://schemas.microsoft.com/office/drawing/2010/main"/>
                      </a:ext>
                    </a:extLst>
                  </pic:spPr>
                </pic:pic>
              </a:graphicData>
            </a:graphic>
          </wp:inline>
        </w:drawing>
      </w:r>
    </w:p>
    <w:p w14:paraId="658D28C9" w14:textId="1F690767" w:rsidR="00D047CF" w:rsidRPr="00D047CF" w:rsidRDefault="00D047CF" w:rsidP="00D047CF">
      <w:pPr>
        <w:spacing w:after="0" w:line="240" w:lineRule="auto"/>
        <w:rPr>
          <w:rFonts w:ascii="Times New Roman" w:eastAsia="Times New Roman" w:hAnsi="Times New Roman" w:cs="Times New Roman"/>
          <w:sz w:val="24"/>
          <w:szCs w:val="24"/>
          <w:lang w:eastAsia="cs-CZ"/>
        </w:rPr>
      </w:pPr>
      <w:r w:rsidRPr="00D047CF">
        <w:rPr>
          <w:rFonts w:ascii="Arial" w:eastAsia="Times New Roman" w:hAnsi="Arial" w:cs="Arial"/>
          <w:color w:val="000000"/>
          <w:lang w:eastAsia="cs-CZ"/>
        </w:rPr>
        <w:t xml:space="preserve">              1                 2               3                 4            </w:t>
      </w:r>
      <w:r w:rsidR="00BA2F3D">
        <w:rPr>
          <w:rFonts w:ascii="Arial" w:eastAsia="Times New Roman" w:hAnsi="Arial" w:cs="Arial"/>
          <w:color w:val="000000"/>
          <w:lang w:eastAsia="cs-CZ"/>
        </w:rPr>
        <w:t xml:space="preserve"> </w:t>
      </w:r>
      <w:r w:rsidRPr="00D047CF">
        <w:rPr>
          <w:rFonts w:ascii="Arial" w:eastAsia="Times New Roman" w:hAnsi="Arial" w:cs="Arial"/>
          <w:color w:val="000000"/>
          <w:lang w:eastAsia="cs-CZ"/>
        </w:rPr>
        <w:t xml:space="preserve"> 5                6               7                8</w:t>
      </w:r>
    </w:p>
    <w:p w14:paraId="73628EA4" w14:textId="77777777" w:rsidR="00D047CF" w:rsidRPr="00D047CF" w:rsidRDefault="00D047CF" w:rsidP="00D047CF">
      <w:pPr>
        <w:spacing w:after="0" w:line="240" w:lineRule="auto"/>
        <w:rPr>
          <w:rFonts w:ascii="Times New Roman" w:eastAsia="Times New Roman" w:hAnsi="Times New Roman" w:cs="Times New Roman"/>
          <w:sz w:val="24"/>
          <w:szCs w:val="24"/>
          <w:lang w:eastAsia="cs-CZ"/>
        </w:rPr>
      </w:pPr>
    </w:p>
    <w:p w14:paraId="270731CD" w14:textId="2821DA71" w:rsidR="00D047CF" w:rsidRPr="00D047CF" w:rsidRDefault="00E27F61" w:rsidP="00D047CF">
      <w:pPr>
        <w:spacing w:after="0" w:line="240" w:lineRule="auto"/>
        <w:rPr>
          <w:rFonts w:ascii="Times New Roman" w:eastAsia="Times New Roman" w:hAnsi="Times New Roman" w:cs="Times New Roman"/>
          <w:sz w:val="24"/>
          <w:szCs w:val="24"/>
          <w:lang w:eastAsia="cs-CZ"/>
        </w:rPr>
      </w:pPr>
      <w:r>
        <w:rPr>
          <w:rFonts w:ascii="Arial" w:eastAsia="Times New Roman" w:hAnsi="Arial" w:cs="Arial"/>
          <w:color w:val="000000"/>
          <w:lang w:eastAsia="cs-CZ"/>
        </w:rPr>
        <w:t>Hodnocení</w:t>
      </w:r>
      <w:r w:rsidR="00D047CF" w:rsidRPr="00D047CF">
        <w:rPr>
          <w:rFonts w:ascii="Arial" w:eastAsia="Times New Roman" w:hAnsi="Arial" w:cs="Arial"/>
          <w:color w:val="000000"/>
          <w:lang w:eastAsia="cs-CZ"/>
        </w:rPr>
        <w:t xml:space="preserve"> jednotlivých variant:</w:t>
      </w:r>
    </w:p>
    <w:p w14:paraId="5A0E41A4" w14:textId="10680682" w:rsidR="00D047CF" w:rsidRPr="00E27F61" w:rsidRDefault="00D047CF" w:rsidP="00D047CF">
      <w:pPr>
        <w:numPr>
          <w:ilvl w:val="0"/>
          <w:numId w:val="1"/>
        </w:numPr>
        <w:spacing w:after="0" w:line="240" w:lineRule="auto"/>
        <w:textAlignment w:val="baseline"/>
        <w:rPr>
          <w:rFonts w:ascii="Arial" w:eastAsia="Times New Roman" w:hAnsi="Arial" w:cs="Arial"/>
          <w:color w:val="000000"/>
          <w:sz w:val="24"/>
          <w:szCs w:val="24"/>
          <w:lang w:eastAsia="cs-CZ"/>
        </w:rPr>
      </w:pPr>
      <w:r w:rsidRPr="00E27F61">
        <w:rPr>
          <w:rFonts w:ascii="Arial" w:eastAsia="Times New Roman" w:hAnsi="Arial" w:cs="Arial"/>
          <w:color w:val="000000"/>
          <w:sz w:val="24"/>
          <w:szCs w:val="24"/>
          <w:lang w:eastAsia="cs-CZ"/>
        </w:rPr>
        <w:t>pediatrická prope</w:t>
      </w:r>
      <w:r w:rsidR="00BA2F3D" w:rsidRPr="00E27F61">
        <w:rPr>
          <w:rFonts w:ascii="Arial" w:eastAsia="Times New Roman" w:hAnsi="Arial" w:cs="Arial"/>
          <w:color w:val="000000"/>
          <w:sz w:val="24"/>
          <w:szCs w:val="24"/>
          <w:lang w:eastAsia="cs-CZ"/>
        </w:rPr>
        <w:t>deutika</w:t>
      </w:r>
      <w:r w:rsidRPr="00E27F61">
        <w:rPr>
          <w:rFonts w:ascii="Arial" w:eastAsia="Times New Roman" w:hAnsi="Arial" w:cs="Arial"/>
          <w:color w:val="000000"/>
          <w:sz w:val="24"/>
          <w:szCs w:val="24"/>
          <w:lang w:eastAsia="cs-CZ"/>
        </w:rPr>
        <w:t xml:space="preserve"> na týden + 40 h prázdninová praxe z pediatri</w:t>
      </w:r>
      <w:r w:rsidR="00E27F61" w:rsidRPr="00E27F61">
        <w:rPr>
          <w:rFonts w:ascii="Arial" w:eastAsia="Times New Roman" w:hAnsi="Arial" w:cs="Arial"/>
          <w:color w:val="000000"/>
          <w:sz w:val="24"/>
          <w:szCs w:val="24"/>
          <w:lang w:eastAsia="cs-CZ"/>
        </w:rPr>
        <w:t>e</w:t>
      </w:r>
    </w:p>
    <w:p w14:paraId="6FF904F2" w14:textId="2DC2D97A" w:rsidR="00D047CF" w:rsidRPr="00E27F61" w:rsidRDefault="00D047CF" w:rsidP="00D047CF">
      <w:pPr>
        <w:numPr>
          <w:ilvl w:val="0"/>
          <w:numId w:val="1"/>
        </w:numPr>
        <w:spacing w:after="0" w:line="240" w:lineRule="auto"/>
        <w:textAlignment w:val="baseline"/>
        <w:rPr>
          <w:rFonts w:ascii="Arial" w:eastAsia="Times New Roman" w:hAnsi="Arial" w:cs="Arial"/>
          <w:color w:val="000000"/>
          <w:sz w:val="24"/>
          <w:szCs w:val="24"/>
          <w:lang w:eastAsia="cs-CZ"/>
        </w:rPr>
      </w:pPr>
      <w:proofErr w:type="spellStart"/>
      <w:r w:rsidRPr="00E27F61">
        <w:rPr>
          <w:rFonts w:ascii="Arial" w:eastAsia="Times New Roman" w:hAnsi="Arial" w:cs="Arial"/>
          <w:color w:val="000000"/>
          <w:sz w:val="24"/>
          <w:szCs w:val="24"/>
          <w:lang w:eastAsia="cs-CZ"/>
        </w:rPr>
        <w:t>ped</w:t>
      </w:r>
      <w:proofErr w:type="spellEnd"/>
      <w:r w:rsidRPr="00E27F61">
        <w:rPr>
          <w:rFonts w:ascii="Arial" w:eastAsia="Times New Roman" w:hAnsi="Arial" w:cs="Arial"/>
          <w:color w:val="000000"/>
          <w:sz w:val="24"/>
          <w:szCs w:val="24"/>
          <w:lang w:eastAsia="cs-CZ"/>
        </w:rPr>
        <w:t xml:space="preserve">. </w:t>
      </w:r>
      <w:proofErr w:type="spellStart"/>
      <w:r w:rsidRPr="00E27F61">
        <w:rPr>
          <w:rFonts w:ascii="Arial" w:eastAsia="Times New Roman" w:hAnsi="Arial" w:cs="Arial"/>
          <w:color w:val="000000"/>
          <w:sz w:val="24"/>
          <w:szCs w:val="24"/>
          <w:lang w:eastAsia="cs-CZ"/>
        </w:rPr>
        <w:t>prope</w:t>
      </w:r>
      <w:proofErr w:type="spellEnd"/>
      <w:r w:rsidRPr="00E27F61">
        <w:rPr>
          <w:rFonts w:ascii="Arial" w:eastAsia="Times New Roman" w:hAnsi="Arial" w:cs="Arial"/>
          <w:color w:val="000000"/>
          <w:sz w:val="24"/>
          <w:szCs w:val="24"/>
          <w:lang w:eastAsia="cs-CZ"/>
        </w:rPr>
        <w:t xml:space="preserve"> napůl se simulacemi na týden + 40 h </w:t>
      </w:r>
      <w:proofErr w:type="spellStart"/>
      <w:r w:rsidRPr="00E27F61">
        <w:rPr>
          <w:rFonts w:ascii="Arial" w:eastAsia="Times New Roman" w:hAnsi="Arial" w:cs="Arial"/>
          <w:color w:val="000000"/>
          <w:sz w:val="24"/>
          <w:szCs w:val="24"/>
          <w:lang w:eastAsia="cs-CZ"/>
        </w:rPr>
        <w:t>prázd</w:t>
      </w:r>
      <w:proofErr w:type="spellEnd"/>
      <w:r w:rsidRPr="00E27F61">
        <w:rPr>
          <w:rFonts w:ascii="Arial" w:eastAsia="Times New Roman" w:hAnsi="Arial" w:cs="Arial"/>
          <w:color w:val="000000"/>
          <w:sz w:val="24"/>
          <w:szCs w:val="24"/>
          <w:lang w:eastAsia="cs-CZ"/>
        </w:rPr>
        <w:t xml:space="preserve">. praxe z </w:t>
      </w:r>
      <w:proofErr w:type="spellStart"/>
      <w:r w:rsidRPr="00E27F61">
        <w:rPr>
          <w:rFonts w:ascii="Arial" w:eastAsia="Times New Roman" w:hAnsi="Arial" w:cs="Arial"/>
          <w:color w:val="000000"/>
          <w:sz w:val="24"/>
          <w:szCs w:val="24"/>
          <w:lang w:eastAsia="cs-CZ"/>
        </w:rPr>
        <w:t>pedi</w:t>
      </w:r>
      <w:proofErr w:type="spellEnd"/>
    </w:p>
    <w:p w14:paraId="3F3FA5FC" w14:textId="73FC9E26" w:rsidR="00D047CF" w:rsidRPr="00E27F61" w:rsidRDefault="00D047CF" w:rsidP="00D047CF">
      <w:pPr>
        <w:numPr>
          <w:ilvl w:val="0"/>
          <w:numId w:val="1"/>
        </w:numPr>
        <w:spacing w:after="0" w:line="240" w:lineRule="auto"/>
        <w:textAlignment w:val="baseline"/>
        <w:rPr>
          <w:rFonts w:ascii="Arial" w:eastAsia="Times New Roman" w:hAnsi="Arial" w:cs="Arial"/>
          <w:color w:val="000000"/>
          <w:sz w:val="24"/>
          <w:szCs w:val="24"/>
          <w:lang w:eastAsia="cs-CZ"/>
        </w:rPr>
      </w:pPr>
      <w:proofErr w:type="spellStart"/>
      <w:r w:rsidRPr="00E27F61">
        <w:rPr>
          <w:rFonts w:ascii="Arial" w:eastAsia="Times New Roman" w:hAnsi="Arial" w:cs="Arial"/>
          <w:color w:val="000000"/>
          <w:sz w:val="24"/>
          <w:szCs w:val="24"/>
          <w:lang w:eastAsia="cs-CZ"/>
        </w:rPr>
        <w:t>ped</w:t>
      </w:r>
      <w:proofErr w:type="spellEnd"/>
      <w:r w:rsidRPr="00E27F61">
        <w:rPr>
          <w:rFonts w:ascii="Arial" w:eastAsia="Times New Roman" w:hAnsi="Arial" w:cs="Arial"/>
          <w:color w:val="000000"/>
          <w:sz w:val="24"/>
          <w:szCs w:val="24"/>
          <w:lang w:eastAsia="cs-CZ"/>
        </w:rPr>
        <w:t xml:space="preserve">. </w:t>
      </w:r>
      <w:proofErr w:type="spellStart"/>
      <w:r w:rsidRPr="00E27F61">
        <w:rPr>
          <w:rFonts w:ascii="Arial" w:eastAsia="Times New Roman" w:hAnsi="Arial" w:cs="Arial"/>
          <w:color w:val="000000"/>
          <w:sz w:val="24"/>
          <w:szCs w:val="24"/>
          <w:lang w:eastAsia="cs-CZ"/>
        </w:rPr>
        <w:t>prope</w:t>
      </w:r>
      <w:proofErr w:type="spellEnd"/>
      <w:r w:rsidRPr="00E27F61">
        <w:rPr>
          <w:rFonts w:ascii="Arial" w:eastAsia="Times New Roman" w:hAnsi="Arial" w:cs="Arial"/>
          <w:color w:val="000000"/>
          <w:sz w:val="24"/>
          <w:szCs w:val="24"/>
          <w:lang w:eastAsia="cs-CZ"/>
        </w:rPr>
        <w:t xml:space="preserve"> na týden + odpolední simulace + </w:t>
      </w:r>
      <w:proofErr w:type="spellStart"/>
      <w:r w:rsidRPr="00E27F61">
        <w:rPr>
          <w:rFonts w:ascii="Arial" w:eastAsia="Times New Roman" w:hAnsi="Arial" w:cs="Arial"/>
          <w:color w:val="000000"/>
          <w:sz w:val="24"/>
          <w:szCs w:val="24"/>
          <w:lang w:eastAsia="cs-CZ"/>
        </w:rPr>
        <w:t>prázd</w:t>
      </w:r>
      <w:proofErr w:type="spellEnd"/>
      <w:r w:rsidRPr="00E27F61">
        <w:rPr>
          <w:rFonts w:ascii="Arial" w:eastAsia="Times New Roman" w:hAnsi="Arial" w:cs="Arial"/>
          <w:color w:val="000000"/>
          <w:sz w:val="24"/>
          <w:szCs w:val="24"/>
          <w:lang w:eastAsia="cs-CZ"/>
        </w:rPr>
        <w:t xml:space="preserve">. praxe z </w:t>
      </w:r>
      <w:proofErr w:type="spellStart"/>
      <w:r w:rsidRPr="00E27F61">
        <w:rPr>
          <w:rFonts w:ascii="Arial" w:eastAsia="Times New Roman" w:hAnsi="Arial" w:cs="Arial"/>
          <w:color w:val="000000"/>
          <w:sz w:val="24"/>
          <w:szCs w:val="24"/>
          <w:lang w:eastAsia="cs-CZ"/>
        </w:rPr>
        <w:t>pedi</w:t>
      </w:r>
      <w:proofErr w:type="spellEnd"/>
      <w:r w:rsidRPr="00E27F61">
        <w:rPr>
          <w:rFonts w:ascii="Arial" w:eastAsia="Times New Roman" w:hAnsi="Arial" w:cs="Arial"/>
          <w:color w:val="000000"/>
          <w:sz w:val="24"/>
          <w:szCs w:val="24"/>
          <w:lang w:eastAsia="cs-CZ"/>
        </w:rPr>
        <w:t xml:space="preserve"> 25</w:t>
      </w:r>
      <w:r w:rsidR="0096196B" w:rsidRPr="00E27F61">
        <w:rPr>
          <w:rFonts w:ascii="Arial" w:eastAsia="Times New Roman" w:hAnsi="Arial" w:cs="Arial"/>
          <w:color w:val="000000"/>
          <w:sz w:val="24"/>
          <w:szCs w:val="24"/>
          <w:lang w:eastAsia="cs-CZ"/>
        </w:rPr>
        <w:t xml:space="preserve"> </w:t>
      </w:r>
      <w:r w:rsidRPr="00E27F61">
        <w:rPr>
          <w:rFonts w:ascii="Arial" w:eastAsia="Times New Roman" w:hAnsi="Arial" w:cs="Arial"/>
          <w:color w:val="000000"/>
          <w:sz w:val="24"/>
          <w:szCs w:val="24"/>
          <w:lang w:eastAsia="cs-CZ"/>
        </w:rPr>
        <w:t>h</w:t>
      </w:r>
    </w:p>
    <w:p w14:paraId="07CF87F2" w14:textId="4A9C278B" w:rsidR="00D047CF" w:rsidRPr="00E27F61" w:rsidRDefault="00D047CF" w:rsidP="00D047CF">
      <w:pPr>
        <w:numPr>
          <w:ilvl w:val="0"/>
          <w:numId w:val="1"/>
        </w:numPr>
        <w:spacing w:after="0" w:line="240" w:lineRule="auto"/>
        <w:textAlignment w:val="baseline"/>
        <w:rPr>
          <w:rFonts w:ascii="Arial" w:eastAsia="Times New Roman" w:hAnsi="Arial" w:cs="Arial"/>
          <w:color w:val="000000"/>
          <w:sz w:val="24"/>
          <w:szCs w:val="24"/>
          <w:lang w:eastAsia="cs-CZ"/>
        </w:rPr>
      </w:pPr>
      <w:proofErr w:type="spellStart"/>
      <w:r w:rsidRPr="00E27F61">
        <w:rPr>
          <w:rFonts w:ascii="Arial" w:eastAsia="Times New Roman" w:hAnsi="Arial" w:cs="Arial"/>
          <w:color w:val="000000"/>
          <w:sz w:val="24"/>
          <w:szCs w:val="24"/>
          <w:lang w:eastAsia="cs-CZ"/>
        </w:rPr>
        <w:t>ped</w:t>
      </w:r>
      <w:proofErr w:type="spellEnd"/>
      <w:r w:rsidRPr="00E27F61">
        <w:rPr>
          <w:rFonts w:ascii="Arial" w:eastAsia="Times New Roman" w:hAnsi="Arial" w:cs="Arial"/>
          <w:color w:val="000000"/>
          <w:sz w:val="24"/>
          <w:szCs w:val="24"/>
          <w:lang w:eastAsia="cs-CZ"/>
        </w:rPr>
        <w:t xml:space="preserve">. </w:t>
      </w:r>
      <w:proofErr w:type="spellStart"/>
      <w:r w:rsidRPr="00E27F61">
        <w:rPr>
          <w:rFonts w:ascii="Arial" w:eastAsia="Times New Roman" w:hAnsi="Arial" w:cs="Arial"/>
          <w:color w:val="000000"/>
          <w:sz w:val="24"/>
          <w:szCs w:val="24"/>
          <w:lang w:eastAsia="cs-CZ"/>
        </w:rPr>
        <w:t>prope</w:t>
      </w:r>
      <w:proofErr w:type="spellEnd"/>
      <w:r w:rsidRPr="00E27F61">
        <w:rPr>
          <w:rFonts w:ascii="Arial" w:eastAsia="Times New Roman" w:hAnsi="Arial" w:cs="Arial"/>
          <w:color w:val="000000"/>
          <w:sz w:val="24"/>
          <w:szCs w:val="24"/>
          <w:lang w:eastAsia="cs-CZ"/>
        </w:rPr>
        <w:t xml:space="preserve"> na týden + 40 h navíc k </w:t>
      </w:r>
      <w:proofErr w:type="spellStart"/>
      <w:r w:rsidRPr="00E27F61">
        <w:rPr>
          <w:rFonts w:ascii="Arial" w:eastAsia="Times New Roman" w:hAnsi="Arial" w:cs="Arial"/>
          <w:color w:val="000000"/>
          <w:sz w:val="24"/>
          <w:szCs w:val="24"/>
          <w:lang w:eastAsia="cs-CZ"/>
        </w:rPr>
        <w:t>prázd</w:t>
      </w:r>
      <w:proofErr w:type="spellEnd"/>
      <w:r w:rsidRPr="00E27F61">
        <w:rPr>
          <w:rFonts w:ascii="Arial" w:eastAsia="Times New Roman" w:hAnsi="Arial" w:cs="Arial"/>
          <w:color w:val="000000"/>
          <w:sz w:val="24"/>
          <w:szCs w:val="24"/>
          <w:lang w:eastAsia="cs-CZ"/>
        </w:rPr>
        <w:t>. praxi z interny</w:t>
      </w:r>
    </w:p>
    <w:p w14:paraId="3F9F08C2" w14:textId="25D40C26" w:rsidR="00D047CF" w:rsidRPr="00E27F61" w:rsidRDefault="00D047CF" w:rsidP="00D047CF">
      <w:pPr>
        <w:numPr>
          <w:ilvl w:val="0"/>
          <w:numId w:val="1"/>
        </w:numPr>
        <w:spacing w:after="0" w:line="240" w:lineRule="auto"/>
        <w:textAlignment w:val="baseline"/>
        <w:rPr>
          <w:rFonts w:ascii="Arial" w:eastAsia="Times New Roman" w:hAnsi="Arial" w:cs="Arial"/>
          <w:color w:val="000000"/>
          <w:sz w:val="24"/>
          <w:szCs w:val="24"/>
          <w:lang w:eastAsia="cs-CZ"/>
        </w:rPr>
      </w:pPr>
      <w:proofErr w:type="spellStart"/>
      <w:r w:rsidRPr="00E27F61">
        <w:rPr>
          <w:rFonts w:ascii="Arial" w:eastAsia="Times New Roman" w:hAnsi="Arial" w:cs="Arial"/>
          <w:color w:val="000000"/>
          <w:sz w:val="24"/>
          <w:szCs w:val="24"/>
          <w:lang w:eastAsia="cs-CZ"/>
        </w:rPr>
        <w:t>ped</w:t>
      </w:r>
      <w:proofErr w:type="spellEnd"/>
      <w:r w:rsidRPr="00E27F61">
        <w:rPr>
          <w:rFonts w:ascii="Arial" w:eastAsia="Times New Roman" w:hAnsi="Arial" w:cs="Arial"/>
          <w:color w:val="000000"/>
          <w:sz w:val="24"/>
          <w:szCs w:val="24"/>
          <w:lang w:eastAsia="cs-CZ"/>
        </w:rPr>
        <w:t xml:space="preserve">. </w:t>
      </w:r>
      <w:proofErr w:type="spellStart"/>
      <w:r w:rsidRPr="00E27F61">
        <w:rPr>
          <w:rFonts w:ascii="Arial" w:eastAsia="Times New Roman" w:hAnsi="Arial" w:cs="Arial"/>
          <w:color w:val="000000"/>
          <w:sz w:val="24"/>
          <w:szCs w:val="24"/>
          <w:lang w:eastAsia="cs-CZ"/>
        </w:rPr>
        <w:t>prope</w:t>
      </w:r>
      <w:proofErr w:type="spellEnd"/>
      <w:r w:rsidRPr="00E27F61">
        <w:rPr>
          <w:rFonts w:ascii="Arial" w:eastAsia="Times New Roman" w:hAnsi="Arial" w:cs="Arial"/>
          <w:color w:val="000000"/>
          <w:sz w:val="24"/>
          <w:szCs w:val="24"/>
          <w:lang w:eastAsia="cs-CZ"/>
        </w:rPr>
        <w:t xml:space="preserve"> / simulace na týden + 40 h navíc k </w:t>
      </w:r>
      <w:proofErr w:type="spellStart"/>
      <w:r w:rsidRPr="00E27F61">
        <w:rPr>
          <w:rFonts w:ascii="Arial" w:eastAsia="Times New Roman" w:hAnsi="Arial" w:cs="Arial"/>
          <w:color w:val="000000"/>
          <w:sz w:val="24"/>
          <w:szCs w:val="24"/>
          <w:lang w:eastAsia="cs-CZ"/>
        </w:rPr>
        <w:t>prázd</w:t>
      </w:r>
      <w:proofErr w:type="spellEnd"/>
      <w:r w:rsidRPr="00E27F61">
        <w:rPr>
          <w:rFonts w:ascii="Arial" w:eastAsia="Times New Roman" w:hAnsi="Arial" w:cs="Arial"/>
          <w:color w:val="000000"/>
          <w:sz w:val="24"/>
          <w:szCs w:val="24"/>
          <w:lang w:eastAsia="cs-CZ"/>
        </w:rPr>
        <w:t>. praxi z interny</w:t>
      </w:r>
    </w:p>
    <w:p w14:paraId="531FDD02" w14:textId="60F48522" w:rsidR="00D047CF" w:rsidRPr="00E27F61" w:rsidRDefault="00D047CF" w:rsidP="00D047CF">
      <w:pPr>
        <w:numPr>
          <w:ilvl w:val="0"/>
          <w:numId w:val="1"/>
        </w:numPr>
        <w:spacing w:after="0" w:line="240" w:lineRule="auto"/>
        <w:textAlignment w:val="baseline"/>
        <w:rPr>
          <w:rFonts w:ascii="Arial" w:eastAsia="Times New Roman" w:hAnsi="Arial" w:cs="Arial"/>
          <w:color w:val="000000"/>
          <w:sz w:val="24"/>
          <w:szCs w:val="24"/>
          <w:lang w:eastAsia="cs-CZ"/>
        </w:rPr>
      </w:pPr>
      <w:proofErr w:type="spellStart"/>
      <w:r w:rsidRPr="00E27F61">
        <w:rPr>
          <w:rFonts w:ascii="Arial" w:eastAsia="Times New Roman" w:hAnsi="Arial" w:cs="Arial"/>
          <w:color w:val="000000"/>
          <w:sz w:val="24"/>
          <w:szCs w:val="24"/>
          <w:lang w:eastAsia="cs-CZ"/>
        </w:rPr>
        <w:t>prope</w:t>
      </w:r>
      <w:proofErr w:type="spellEnd"/>
      <w:r w:rsidRPr="00E27F61">
        <w:rPr>
          <w:rFonts w:ascii="Arial" w:eastAsia="Times New Roman" w:hAnsi="Arial" w:cs="Arial"/>
          <w:color w:val="000000"/>
          <w:sz w:val="24"/>
          <w:szCs w:val="24"/>
          <w:lang w:eastAsia="cs-CZ"/>
        </w:rPr>
        <w:t xml:space="preserve"> týden + simulace </w:t>
      </w:r>
      <w:proofErr w:type="spellStart"/>
      <w:r w:rsidRPr="00E27F61">
        <w:rPr>
          <w:rFonts w:ascii="Arial" w:eastAsia="Times New Roman" w:hAnsi="Arial" w:cs="Arial"/>
          <w:color w:val="000000"/>
          <w:sz w:val="24"/>
          <w:szCs w:val="24"/>
          <w:lang w:eastAsia="cs-CZ"/>
        </w:rPr>
        <w:t>odpo</w:t>
      </w:r>
      <w:proofErr w:type="spellEnd"/>
      <w:r w:rsidRPr="00E27F61">
        <w:rPr>
          <w:rFonts w:ascii="Arial" w:eastAsia="Times New Roman" w:hAnsi="Arial" w:cs="Arial"/>
          <w:color w:val="000000"/>
          <w:sz w:val="24"/>
          <w:szCs w:val="24"/>
          <w:lang w:eastAsia="cs-CZ"/>
        </w:rPr>
        <w:t xml:space="preserve"> + 25 h navíc k </w:t>
      </w:r>
      <w:proofErr w:type="spellStart"/>
      <w:r w:rsidRPr="00E27F61">
        <w:rPr>
          <w:rFonts w:ascii="Arial" w:eastAsia="Times New Roman" w:hAnsi="Arial" w:cs="Arial"/>
          <w:color w:val="000000"/>
          <w:sz w:val="24"/>
          <w:szCs w:val="24"/>
          <w:lang w:eastAsia="cs-CZ"/>
        </w:rPr>
        <w:t>prázd</w:t>
      </w:r>
      <w:proofErr w:type="spellEnd"/>
      <w:r w:rsidRPr="00E27F61">
        <w:rPr>
          <w:rFonts w:ascii="Arial" w:eastAsia="Times New Roman" w:hAnsi="Arial" w:cs="Arial"/>
          <w:color w:val="000000"/>
          <w:sz w:val="24"/>
          <w:szCs w:val="24"/>
          <w:lang w:eastAsia="cs-CZ"/>
        </w:rPr>
        <w:t>. praxi z interny</w:t>
      </w:r>
    </w:p>
    <w:p w14:paraId="086E6A19" w14:textId="20CCAA9E" w:rsidR="00D047CF" w:rsidRPr="00E27F61" w:rsidRDefault="00D047CF" w:rsidP="00D047CF">
      <w:pPr>
        <w:numPr>
          <w:ilvl w:val="0"/>
          <w:numId w:val="1"/>
        </w:numPr>
        <w:spacing w:after="0" w:line="240" w:lineRule="auto"/>
        <w:textAlignment w:val="baseline"/>
        <w:rPr>
          <w:rFonts w:ascii="Arial" w:eastAsia="Times New Roman" w:hAnsi="Arial" w:cs="Arial"/>
          <w:color w:val="000000"/>
          <w:sz w:val="24"/>
          <w:szCs w:val="24"/>
          <w:lang w:eastAsia="cs-CZ"/>
        </w:rPr>
      </w:pPr>
      <w:proofErr w:type="spellStart"/>
      <w:r w:rsidRPr="00E27F61">
        <w:rPr>
          <w:rFonts w:ascii="Arial" w:eastAsia="Times New Roman" w:hAnsi="Arial" w:cs="Arial"/>
          <w:color w:val="000000"/>
          <w:sz w:val="24"/>
          <w:szCs w:val="24"/>
          <w:lang w:eastAsia="cs-CZ"/>
        </w:rPr>
        <w:t>pedi</w:t>
      </w:r>
      <w:proofErr w:type="spellEnd"/>
      <w:r w:rsidRPr="00E27F61">
        <w:rPr>
          <w:rFonts w:ascii="Arial" w:eastAsia="Times New Roman" w:hAnsi="Arial" w:cs="Arial"/>
          <w:color w:val="000000"/>
          <w:sz w:val="24"/>
          <w:szCs w:val="24"/>
          <w:lang w:eastAsia="cs-CZ"/>
        </w:rPr>
        <w:t>/simulace týden + prázdninová stáž ze zobr</w:t>
      </w:r>
      <w:r w:rsidR="00BA2F3D" w:rsidRPr="00E27F61">
        <w:rPr>
          <w:rFonts w:ascii="Arial" w:eastAsia="Times New Roman" w:hAnsi="Arial" w:cs="Arial"/>
          <w:color w:val="000000"/>
          <w:sz w:val="24"/>
          <w:szCs w:val="24"/>
          <w:lang w:eastAsia="cs-CZ"/>
        </w:rPr>
        <w:t>azovacích</w:t>
      </w:r>
      <w:r w:rsidRPr="00E27F61">
        <w:rPr>
          <w:rFonts w:ascii="Arial" w:eastAsia="Times New Roman" w:hAnsi="Arial" w:cs="Arial"/>
          <w:color w:val="000000"/>
          <w:sz w:val="24"/>
          <w:szCs w:val="24"/>
          <w:lang w:eastAsia="cs-CZ"/>
        </w:rPr>
        <w:t xml:space="preserve"> </w:t>
      </w:r>
      <w:r w:rsidR="00BA2F3D" w:rsidRPr="00E27F61">
        <w:rPr>
          <w:rFonts w:ascii="Arial" w:eastAsia="Times New Roman" w:hAnsi="Arial" w:cs="Arial"/>
          <w:color w:val="000000"/>
          <w:sz w:val="24"/>
          <w:szCs w:val="24"/>
          <w:lang w:eastAsia="cs-CZ"/>
        </w:rPr>
        <w:t>m</w:t>
      </w:r>
      <w:r w:rsidRPr="00E27F61">
        <w:rPr>
          <w:rFonts w:ascii="Arial" w:eastAsia="Times New Roman" w:hAnsi="Arial" w:cs="Arial"/>
          <w:color w:val="000000"/>
          <w:sz w:val="24"/>
          <w:szCs w:val="24"/>
          <w:lang w:eastAsia="cs-CZ"/>
        </w:rPr>
        <w:t>etod</w:t>
      </w:r>
    </w:p>
    <w:p w14:paraId="0EE908CB" w14:textId="3751388E" w:rsidR="00D047CF" w:rsidRPr="00E27F61" w:rsidRDefault="00D047CF" w:rsidP="00D047CF">
      <w:pPr>
        <w:numPr>
          <w:ilvl w:val="0"/>
          <w:numId w:val="1"/>
        </w:numPr>
        <w:spacing w:after="0" w:line="240" w:lineRule="auto"/>
        <w:textAlignment w:val="baseline"/>
        <w:rPr>
          <w:rFonts w:ascii="Arial" w:eastAsia="Times New Roman" w:hAnsi="Arial" w:cs="Arial"/>
          <w:color w:val="000000"/>
          <w:sz w:val="24"/>
          <w:szCs w:val="24"/>
          <w:lang w:eastAsia="cs-CZ"/>
        </w:rPr>
      </w:pPr>
      <w:proofErr w:type="spellStart"/>
      <w:r w:rsidRPr="00E27F61">
        <w:rPr>
          <w:rFonts w:ascii="Arial" w:eastAsia="Times New Roman" w:hAnsi="Arial" w:cs="Arial"/>
          <w:color w:val="000000"/>
          <w:sz w:val="24"/>
          <w:szCs w:val="24"/>
          <w:lang w:eastAsia="cs-CZ"/>
        </w:rPr>
        <w:t>pedi</w:t>
      </w:r>
      <w:proofErr w:type="spellEnd"/>
      <w:r w:rsidRPr="00E27F61">
        <w:rPr>
          <w:rFonts w:ascii="Arial" w:eastAsia="Times New Roman" w:hAnsi="Arial" w:cs="Arial"/>
          <w:color w:val="000000"/>
          <w:sz w:val="24"/>
          <w:szCs w:val="24"/>
          <w:lang w:eastAsia="cs-CZ"/>
        </w:rPr>
        <w:t xml:space="preserve"> týden + prázdninová stáž ze </w:t>
      </w:r>
      <w:proofErr w:type="spellStart"/>
      <w:r w:rsidRPr="00E27F61">
        <w:rPr>
          <w:rFonts w:ascii="Arial" w:eastAsia="Times New Roman" w:hAnsi="Arial" w:cs="Arial"/>
          <w:color w:val="000000"/>
          <w:sz w:val="24"/>
          <w:szCs w:val="24"/>
          <w:lang w:eastAsia="cs-CZ"/>
        </w:rPr>
        <w:t>zobr</w:t>
      </w:r>
      <w:proofErr w:type="spellEnd"/>
      <w:r w:rsidRPr="00E27F61">
        <w:rPr>
          <w:rFonts w:ascii="Arial" w:eastAsia="Times New Roman" w:hAnsi="Arial" w:cs="Arial"/>
          <w:color w:val="000000"/>
          <w:sz w:val="24"/>
          <w:szCs w:val="24"/>
          <w:lang w:eastAsia="cs-CZ"/>
        </w:rPr>
        <w:t xml:space="preserve">. </w:t>
      </w:r>
      <w:r w:rsidR="00BA2F3D" w:rsidRPr="00E27F61">
        <w:rPr>
          <w:rFonts w:ascii="Arial" w:eastAsia="Times New Roman" w:hAnsi="Arial" w:cs="Arial"/>
          <w:color w:val="000000"/>
          <w:sz w:val="24"/>
          <w:szCs w:val="24"/>
          <w:lang w:eastAsia="cs-CZ"/>
        </w:rPr>
        <w:t>m</w:t>
      </w:r>
      <w:r w:rsidRPr="00E27F61">
        <w:rPr>
          <w:rFonts w:ascii="Arial" w:eastAsia="Times New Roman" w:hAnsi="Arial" w:cs="Arial"/>
          <w:color w:val="000000"/>
          <w:sz w:val="24"/>
          <w:szCs w:val="24"/>
          <w:lang w:eastAsia="cs-CZ"/>
        </w:rPr>
        <w:t>etod</w:t>
      </w:r>
    </w:p>
    <w:p w14:paraId="60235123" w14:textId="1F888DBC" w:rsidR="00D047CF" w:rsidRPr="00D047CF" w:rsidRDefault="00D047CF" w:rsidP="00D047CF">
      <w:pPr>
        <w:spacing w:after="0" w:line="240" w:lineRule="auto"/>
        <w:rPr>
          <w:rFonts w:ascii="Times New Roman" w:eastAsia="Times New Roman" w:hAnsi="Times New Roman" w:cs="Times New Roman"/>
          <w:sz w:val="24"/>
          <w:szCs w:val="24"/>
          <w:lang w:eastAsia="cs-CZ"/>
        </w:rPr>
      </w:pPr>
    </w:p>
    <w:tbl>
      <w:tblPr>
        <w:tblW w:w="7363" w:type="dxa"/>
        <w:jc w:val="center"/>
        <w:tblLayout w:type="fixed"/>
        <w:tblCellMar>
          <w:left w:w="15" w:type="dxa"/>
          <w:right w:w="15" w:type="dxa"/>
        </w:tblCellMar>
        <w:tblLook w:val="04A0" w:firstRow="1" w:lastRow="0" w:firstColumn="1" w:lastColumn="0" w:noHBand="0" w:noVBand="1"/>
      </w:tblPr>
      <w:tblGrid>
        <w:gridCol w:w="814"/>
        <w:gridCol w:w="930"/>
        <w:gridCol w:w="929"/>
        <w:gridCol w:w="929"/>
        <w:gridCol w:w="929"/>
        <w:gridCol w:w="929"/>
        <w:gridCol w:w="1903"/>
      </w:tblGrid>
      <w:tr w:rsidR="00D047CF" w:rsidRPr="00D047CF" w14:paraId="59211CAE" w14:textId="77777777" w:rsidTr="00E27F61">
        <w:trPr>
          <w:trHeight w:val="113"/>
          <w:jc w:val="center"/>
        </w:trPr>
        <w:tc>
          <w:tcPr>
            <w:tcW w:w="8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5ECA613" w14:textId="77777777" w:rsidR="00D047CF" w:rsidRPr="00E27F61" w:rsidRDefault="00D047CF" w:rsidP="00E27F61">
            <w:pPr>
              <w:spacing w:after="0" w:line="240" w:lineRule="auto"/>
              <w:rPr>
                <w:rFonts w:ascii="Times New Roman" w:eastAsia="Times New Roman" w:hAnsi="Times New Roman" w:cs="Times New Roman"/>
                <w:b/>
                <w:bCs/>
                <w:sz w:val="18"/>
                <w:szCs w:val="18"/>
                <w:lang w:eastAsia="cs-CZ"/>
              </w:rPr>
            </w:pPr>
          </w:p>
        </w:tc>
        <w:tc>
          <w:tcPr>
            <w:tcW w:w="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ABF222" w14:textId="77777777" w:rsidR="00D047CF" w:rsidRPr="00E27F61" w:rsidRDefault="00D047CF" w:rsidP="00E27F61">
            <w:pPr>
              <w:spacing w:after="0" w:line="240" w:lineRule="auto"/>
              <w:rPr>
                <w:rFonts w:ascii="Times New Roman" w:eastAsia="Times New Roman" w:hAnsi="Times New Roman" w:cs="Times New Roman"/>
                <w:b/>
                <w:bCs/>
                <w:sz w:val="18"/>
                <w:szCs w:val="18"/>
                <w:lang w:eastAsia="cs-CZ"/>
              </w:rPr>
            </w:pPr>
            <w:r w:rsidRPr="00E27F61">
              <w:rPr>
                <w:rFonts w:ascii="Arial" w:eastAsia="Times New Roman" w:hAnsi="Arial" w:cs="Arial"/>
                <w:b/>
                <w:bCs/>
                <w:color w:val="000000"/>
                <w:sz w:val="18"/>
                <w:szCs w:val="18"/>
                <w:lang w:eastAsia="cs-CZ"/>
              </w:rPr>
              <w:t>1</w:t>
            </w:r>
          </w:p>
        </w:tc>
        <w:tc>
          <w:tcPr>
            <w:tcW w:w="92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74C3EA" w14:textId="77777777" w:rsidR="00D047CF" w:rsidRPr="00E27F61" w:rsidRDefault="00D047CF" w:rsidP="00E27F61">
            <w:pPr>
              <w:spacing w:after="0" w:line="240" w:lineRule="auto"/>
              <w:rPr>
                <w:rFonts w:ascii="Times New Roman" w:eastAsia="Times New Roman" w:hAnsi="Times New Roman" w:cs="Times New Roman"/>
                <w:b/>
                <w:bCs/>
                <w:sz w:val="18"/>
                <w:szCs w:val="18"/>
                <w:lang w:eastAsia="cs-CZ"/>
              </w:rPr>
            </w:pPr>
            <w:r w:rsidRPr="00E27F61">
              <w:rPr>
                <w:rFonts w:ascii="Arial" w:eastAsia="Times New Roman" w:hAnsi="Arial" w:cs="Arial"/>
                <w:b/>
                <w:bCs/>
                <w:color w:val="000000"/>
                <w:sz w:val="18"/>
                <w:szCs w:val="18"/>
                <w:lang w:eastAsia="cs-CZ"/>
              </w:rPr>
              <w:t>2</w:t>
            </w:r>
          </w:p>
        </w:tc>
        <w:tc>
          <w:tcPr>
            <w:tcW w:w="92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8CBF60" w14:textId="77777777" w:rsidR="00D047CF" w:rsidRPr="00E27F61" w:rsidRDefault="00D047CF" w:rsidP="00E27F61">
            <w:pPr>
              <w:spacing w:after="0" w:line="240" w:lineRule="auto"/>
              <w:rPr>
                <w:rFonts w:ascii="Times New Roman" w:eastAsia="Times New Roman" w:hAnsi="Times New Roman" w:cs="Times New Roman"/>
                <w:b/>
                <w:bCs/>
                <w:sz w:val="18"/>
                <w:szCs w:val="18"/>
                <w:lang w:eastAsia="cs-CZ"/>
              </w:rPr>
            </w:pPr>
            <w:r w:rsidRPr="00E27F61">
              <w:rPr>
                <w:rFonts w:ascii="Arial" w:eastAsia="Times New Roman" w:hAnsi="Arial" w:cs="Arial"/>
                <w:b/>
                <w:bCs/>
                <w:color w:val="000000"/>
                <w:sz w:val="18"/>
                <w:szCs w:val="18"/>
                <w:lang w:eastAsia="cs-CZ"/>
              </w:rPr>
              <w:t>3</w:t>
            </w:r>
          </w:p>
        </w:tc>
        <w:tc>
          <w:tcPr>
            <w:tcW w:w="92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9697C5" w14:textId="77777777" w:rsidR="00D047CF" w:rsidRPr="00E27F61" w:rsidRDefault="00D047CF" w:rsidP="00E27F61">
            <w:pPr>
              <w:spacing w:after="0" w:line="240" w:lineRule="auto"/>
              <w:rPr>
                <w:rFonts w:ascii="Times New Roman" w:eastAsia="Times New Roman" w:hAnsi="Times New Roman" w:cs="Times New Roman"/>
                <w:b/>
                <w:bCs/>
                <w:sz w:val="18"/>
                <w:szCs w:val="18"/>
                <w:lang w:eastAsia="cs-CZ"/>
              </w:rPr>
            </w:pPr>
            <w:r w:rsidRPr="00E27F61">
              <w:rPr>
                <w:rFonts w:ascii="Arial" w:eastAsia="Times New Roman" w:hAnsi="Arial" w:cs="Arial"/>
                <w:b/>
                <w:bCs/>
                <w:color w:val="000000"/>
                <w:sz w:val="18"/>
                <w:szCs w:val="18"/>
                <w:lang w:eastAsia="cs-CZ"/>
              </w:rPr>
              <w:t>4</w:t>
            </w:r>
          </w:p>
        </w:tc>
        <w:tc>
          <w:tcPr>
            <w:tcW w:w="92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494EDC" w14:textId="77777777" w:rsidR="00D047CF" w:rsidRPr="00E27F61" w:rsidRDefault="00D047CF" w:rsidP="00E27F61">
            <w:pPr>
              <w:spacing w:after="0" w:line="240" w:lineRule="auto"/>
              <w:rPr>
                <w:rFonts w:ascii="Times New Roman" w:eastAsia="Times New Roman" w:hAnsi="Times New Roman" w:cs="Times New Roman"/>
                <w:b/>
                <w:bCs/>
                <w:sz w:val="18"/>
                <w:szCs w:val="18"/>
                <w:lang w:eastAsia="cs-CZ"/>
              </w:rPr>
            </w:pPr>
            <w:r w:rsidRPr="00E27F61">
              <w:rPr>
                <w:rFonts w:ascii="Arial" w:eastAsia="Times New Roman" w:hAnsi="Arial" w:cs="Arial"/>
                <w:b/>
                <w:bCs/>
                <w:color w:val="000000"/>
                <w:sz w:val="18"/>
                <w:szCs w:val="18"/>
                <w:lang w:eastAsia="cs-CZ"/>
              </w:rPr>
              <w:t>5</w:t>
            </w:r>
          </w:p>
        </w:tc>
        <w:tc>
          <w:tcPr>
            <w:tcW w:w="19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633625" w14:textId="77777777" w:rsidR="00D047CF" w:rsidRPr="00E27F61" w:rsidRDefault="00D047CF" w:rsidP="00E27F61">
            <w:pPr>
              <w:spacing w:after="0" w:line="240" w:lineRule="auto"/>
              <w:rPr>
                <w:rFonts w:ascii="Times New Roman" w:eastAsia="Times New Roman" w:hAnsi="Times New Roman" w:cs="Times New Roman"/>
                <w:b/>
                <w:bCs/>
                <w:sz w:val="18"/>
                <w:szCs w:val="18"/>
                <w:lang w:eastAsia="cs-CZ"/>
              </w:rPr>
            </w:pPr>
            <w:r w:rsidRPr="00E27F61">
              <w:rPr>
                <w:rFonts w:ascii="Arial" w:eastAsia="Times New Roman" w:hAnsi="Arial" w:cs="Arial"/>
                <w:b/>
                <w:bCs/>
                <w:color w:val="000000"/>
                <w:sz w:val="18"/>
                <w:szCs w:val="18"/>
                <w:lang w:eastAsia="cs-CZ"/>
              </w:rPr>
              <w:t>průměr</w:t>
            </w:r>
          </w:p>
        </w:tc>
      </w:tr>
      <w:tr w:rsidR="00D047CF" w:rsidRPr="00D047CF" w14:paraId="759EF92B" w14:textId="77777777" w:rsidTr="00E27F61">
        <w:trPr>
          <w:trHeight w:val="113"/>
          <w:jc w:val="center"/>
        </w:trPr>
        <w:tc>
          <w:tcPr>
            <w:tcW w:w="8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5626FC" w14:textId="76313D51" w:rsidR="00D047CF" w:rsidRPr="00E27F61" w:rsidRDefault="00D047CF" w:rsidP="00E27F61">
            <w:pPr>
              <w:spacing w:after="0" w:line="240" w:lineRule="auto"/>
              <w:rPr>
                <w:rFonts w:ascii="Times New Roman" w:eastAsia="Times New Roman" w:hAnsi="Times New Roman" w:cs="Times New Roman"/>
                <w:b/>
                <w:bCs/>
                <w:sz w:val="18"/>
                <w:szCs w:val="18"/>
                <w:lang w:eastAsia="cs-CZ"/>
              </w:rPr>
            </w:pPr>
            <w:r w:rsidRPr="00E27F61">
              <w:rPr>
                <w:rFonts w:ascii="Arial" w:eastAsia="Times New Roman" w:hAnsi="Arial" w:cs="Arial"/>
                <w:b/>
                <w:bCs/>
                <w:color w:val="000000"/>
                <w:sz w:val="18"/>
                <w:szCs w:val="18"/>
                <w:lang w:eastAsia="cs-CZ"/>
              </w:rPr>
              <w:t>1</w:t>
            </w:r>
            <w:r w:rsidR="00346DA3" w:rsidRPr="00E27F61">
              <w:rPr>
                <w:rFonts w:ascii="Arial" w:eastAsia="Times New Roman" w:hAnsi="Arial" w:cs="Arial"/>
                <w:b/>
                <w:bCs/>
                <w:color w:val="000000"/>
                <w:sz w:val="18"/>
                <w:szCs w:val="18"/>
                <w:lang w:eastAsia="cs-CZ"/>
              </w:rPr>
              <w:t>.</w:t>
            </w:r>
          </w:p>
        </w:tc>
        <w:tc>
          <w:tcPr>
            <w:tcW w:w="930" w:type="dxa"/>
            <w:tcBorders>
              <w:top w:val="single" w:sz="4" w:space="0" w:color="000000"/>
              <w:left w:val="single" w:sz="4" w:space="0" w:color="000000"/>
              <w:bottom w:val="single" w:sz="4" w:space="0" w:color="808080"/>
              <w:right w:val="single" w:sz="4" w:space="0" w:color="808080"/>
            </w:tcBorders>
            <w:tcMar>
              <w:top w:w="100" w:type="dxa"/>
              <w:left w:w="100" w:type="dxa"/>
              <w:bottom w:w="100" w:type="dxa"/>
              <w:right w:w="100" w:type="dxa"/>
            </w:tcMar>
            <w:hideMark/>
          </w:tcPr>
          <w:p w14:paraId="12228158"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84</w:t>
            </w:r>
          </w:p>
        </w:tc>
        <w:tc>
          <w:tcPr>
            <w:tcW w:w="929" w:type="dxa"/>
            <w:tcBorders>
              <w:top w:val="single" w:sz="4" w:space="0" w:color="000000"/>
              <w:left w:val="single" w:sz="4" w:space="0" w:color="808080"/>
              <w:bottom w:val="single" w:sz="4" w:space="0" w:color="808080"/>
              <w:right w:val="single" w:sz="4" w:space="0" w:color="808080"/>
            </w:tcBorders>
            <w:tcMar>
              <w:top w:w="100" w:type="dxa"/>
              <w:left w:w="100" w:type="dxa"/>
              <w:bottom w:w="100" w:type="dxa"/>
              <w:right w:w="100" w:type="dxa"/>
            </w:tcMar>
            <w:hideMark/>
          </w:tcPr>
          <w:p w14:paraId="50C8C0BE"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58</w:t>
            </w:r>
          </w:p>
        </w:tc>
        <w:tc>
          <w:tcPr>
            <w:tcW w:w="929" w:type="dxa"/>
            <w:tcBorders>
              <w:top w:val="single" w:sz="4" w:space="0" w:color="000000"/>
              <w:left w:val="single" w:sz="4" w:space="0" w:color="808080"/>
              <w:bottom w:val="single" w:sz="4" w:space="0" w:color="808080"/>
              <w:right w:val="single" w:sz="4" w:space="0" w:color="808080"/>
            </w:tcBorders>
            <w:tcMar>
              <w:top w:w="100" w:type="dxa"/>
              <w:left w:w="100" w:type="dxa"/>
              <w:bottom w:w="100" w:type="dxa"/>
              <w:right w:w="100" w:type="dxa"/>
            </w:tcMar>
            <w:hideMark/>
          </w:tcPr>
          <w:p w14:paraId="40972692"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41</w:t>
            </w:r>
          </w:p>
        </w:tc>
        <w:tc>
          <w:tcPr>
            <w:tcW w:w="929" w:type="dxa"/>
            <w:tcBorders>
              <w:top w:val="single" w:sz="4" w:space="0" w:color="000000"/>
              <w:left w:val="single" w:sz="4" w:space="0" w:color="808080"/>
              <w:bottom w:val="single" w:sz="4" w:space="0" w:color="808080"/>
              <w:right w:val="single" w:sz="4" w:space="0" w:color="808080"/>
            </w:tcBorders>
            <w:tcMar>
              <w:top w:w="100" w:type="dxa"/>
              <w:left w:w="100" w:type="dxa"/>
              <w:bottom w:w="100" w:type="dxa"/>
              <w:right w:w="100" w:type="dxa"/>
            </w:tcMar>
            <w:hideMark/>
          </w:tcPr>
          <w:p w14:paraId="01AF77F3"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17</w:t>
            </w:r>
          </w:p>
        </w:tc>
        <w:tc>
          <w:tcPr>
            <w:tcW w:w="929" w:type="dxa"/>
            <w:tcBorders>
              <w:top w:val="single" w:sz="4" w:space="0" w:color="000000"/>
              <w:left w:val="single" w:sz="4" w:space="0" w:color="808080"/>
              <w:bottom w:val="single" w:sz="4" w:space="0" w:color="808080"/>
              <w:right w:val="single" w:sz="4" w:space="0" w:color="808080"/>
            </w:tcBorders>
            <w:tcMar>
              <w:top w:w="100" w:type="dxa"/>
              <w:left w:w="100" w:type="dxa"/>
              <w:bottom w:w="100" w:type="dxa"/>
              <w:right w:w="100" w:type="dxa"/>
            </w:tcMar>
            <w:hideMark/>
          </w:tcPr>
          <w:p w14:paraId="43994EA3"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18</w:t>
            </w:r>
          </w:p>
        </w:tc>
        <w:tc>
          <w:tcPr>
            <w:tcW w:w="1903" w:type="dxa"/>
            <w:tcBorders>
              <w:top w:val="single" w:sz="4" w:space="0" w:color="000000"/>
              <w:left w:val="single" w:sz="4" w:space="0" w:color="808080"/>
              <w:bottom w:val="single" w:sz="4" w:space="0" w:color="808080"/>
              <w:right w:val="single" w:sz="4" w:space="0" w:color="808080"/>
            </w:tcBorders>
            <w:tcMar>
              <w:top w:w="100" w:type="dxa"/>
              <w:left w:w="100" w:type="dxa"/>
              <w:bottom w:w="100" w:type="dxa"/>
              <w:right w:w="100" w:type="dxa"/>
            </w:tcMar>
            <w:hideMark/>
          </w:tcPr>
          <w:p w14:paraId="6B6AA73E" w14:textId="77777777" w:rsidR="00D047CF" w:rsidRPr="00E27F61" w:rsidRDefault="00D047CF" w:rsidP="00E27F61">
            <w:pPr>
              <w:spacing w:after="0" w:line="240" w:lineRule="auto"/>
              <w:jc w:val="center"/>
              <w:rPr>
                <w:rFonts w:ascii="Times New Roman" w:eastAsia="Times New Roman" w:hAnsi="Times New Roman" w:cs="Times New Roman"/>
                <w:b/>
                <w:bCs/>
                <w:color w:val="2F5496" w:themeColor="accent1" w:themeShade="BF"/>
                <w:sz w:val="18"/>
                <w:szCs w:val="18"/>
                <w:lang w:eastAsia="cs-CZ"/>
              </w:rPr>
            </w:pPr>
            <w:r w:rsidRPr="00E27F61">
              <w:rPr>
                <w:rFonts w:ascii="Arial" w:eastAsia="Times New Roman" w:hAnsi="Arial" w:cs="Arial"/>
                <w:b/>
                <w:bCs/>
                <w:color w:val="2F5496" w:themeColor="accent1" w:themeShade="BF"/>
                <w:sz w:val="18"/>
                <w:szCs w:val="18"/>
                <w:lang w:eastAsia="cs-CZ"/>
              </w:rPr>
              <w:t>2,21</w:t>
            </w:r>
          </w:p>
        </w:tc>
      </w:tr>
      <w:tr w:rsidR="00D047CF" w:rsidRPr="00D047CF" w14:paraId="693E3915" w14:textId="77777777" w:rsidTr="00E27F61">
        <w:trPr>
          <w:trHeight w:val="113"/>
          <w:jc w:val="center"/>
        </w:trPr>
        <w:tc>
          <w:tcPr>
            <w:tcW w:w="8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EC9EC5E" w14:textId="5A0A346D" w:rsidR="00D047CF" w:rsidRPr="00E27F61" w:rsidRDefault="00D047CF" w:rsidP="00E27F61">
            <w:pPr>
              <w:spacing w:after="0" w:line="240" w:lineRule="auto"/>
              <w:rPr>
                <w:rFonts w:ascii="Times New Roman" w:eastAsia="Times New Roman" w:hAnsi="Times New Roman" w:cs="Times New Roman"/>
                <w:b/>
                <w:bCs/>
                <w:sz w:val="18"/>
                <w:szCs w:val="18"/>
                <w:lang w:eastAsia="cs-CZ"/>
              </w:rPr>
            </w:pPr>
            <w:r w:rsidRPr="00E27F61">
              <w:rPr>
                <w:rFonts w:ascii="Arial" w:eastAsia="Times New Roman" w:hAnsi="Arial" w:cs="Arial"/>
                <w:b/>
                <w:bCs/>
                <w:color w:val="000000"/>
                <w:sz w:val="18"/>
                <w:szCs w:val="18"/>
                <w:lang w:eastAsia="cs-CZ"/>
              </w:rPr>
              <w:t>2</w:t>
            </w:r>
            <w:r w:rsidR="00346DA3" w:rsidRPr="00E27F61">
              <w:rPr>
                <w:rFonts w:ascii="Arial" w:eastAsia="Times New Roman" w:hAnsi="Arial" w:cs="Arial"/>
                <w:b/>
                <w:bCs/>
                <w:color w:val="000000"/>
                <w:sz w:val="18"/>
                <w:szCs w:val="18"/>
                <w:lang w:eastAsia="cs-CZ"/>
              </w:rPr>
              <w:t>.</w:t>
            </w:r>
          </w:p>
        </w:tc>
        <w:tc>
          <w:tcPr>
            <w:tcW w:w="930" w:type="dxa"/>
            <w:tcBorders>
              <w:top w:val="single" w:sz="4" w:space="0" w:color="808080"/>
              <w:left w:val="single" w:sz="4" w:space="0" w:color="000000"/>
              <w:bottom w:val="single" w:sz="4" w:space="0" w:color="808080"/>
              <w:right w:val="single" w:sz="4" w:space="0" w:color="808080"/>
            </w:tcBorders>
            <w:tcMar>
              <w:top w:w="100" w:type="dxa"/>
              <w:left w:w="100" w:type="dxa"/>
              <w:bottom w:w="100" w:type="dxa"/>
              <w:right w:w="100" w:type="dxa"/>
            </w:tcMar>
            <w:hideMark/>
          </w:tcPr>
          <w:p w14:paraId="537DB4D4"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55</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188F0B66"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61</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42B50E7D"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45</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36F9A15C"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27</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21B018FF"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27</w:t>
            </w:r>
          </w:p>
        </w:tc>
        <w:tc>
          <w:tcPr>
            <w:tcW w:w="1903"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7BBBA88E" w14:textId="77777777" w:rsidR="00D047CF" w:rsidRPr="00E27F61" w:rsidRDefault="00D047CF" w:rsidP="00E27F61">
            <w:pPr>
              <w:spacing w:after="0" w:line="240" w:lineRule="auto"/>
              <w:jc w:val="center"/>
              <w:rPr>
                <w:rFonts w:ascii="Times New Roman" w:eastAsia="Times New Roman" w:hAnsi="Times New Roman" w:cs="Times New Roman"/>
                <w:b/>
                <w:bCs/>
                <w:color w:val="2F5496" w:themeColor="accent1" w:themeShade="BF"/>
                <w:sz w:val="18"/>
                <w:szCs w:val="18"/>
                <w:lang w:eastAsia="cs-CZ"/>
              </w:rPr>
            </w:pPr>
            <w:r w:rsidRPr="00E27F61">
              <w:rPr>
                <w:rFonts w:ascii="Arial" w:eastAsia="Times New Roman" w:hAnsi="Arial" w:cs="Arial"/>
                <w:b/>
                <w:bCs/>
                <w:color w:val="2F5496" w:themeColor="accent1" w:themeShade="BF"/>
                <w:sz w:val="18"/>
                <w:szCs w:val="18"/>
                <w:lang w:eastAsia="cs-CZ"/>
              </w:rPr>
              <w:t>2,58</w:t>
            </w:r>
          </w:p>
        </w:tc>
      </w:tr>
      <w:tr w:rsidR="00D047CF" w:rsidRPr="00D047CF" w14:paraId="15743D18" w14:textId="77777777" w:rsidTr="00E27F61">
        <w:trPr>
          <w:trHeight w:val="113"/>
          <w:jc w:val="center"/>
        </w:trPr>
        <w:tc>
          <w:tcPr>
            <w:tcW w:w="8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20D13E" w14:textId="548A17EE" w:rsidR="00D047CF" w:rsidRPr="00E27F61" w:rsidRDefault="00D047CF" w:rsidP="00E27F61">
            <w:pPr>
              <w:spacing w:after="0" w:line="240" w:lineRule="auto"/>
              <w:rPr>
                <w:rFonts w:ascii="Times New Roman" w:eastAsia="Times New Roman" w:hAnsi="Times New Roman" w:cs="Times New Roman"/>
                <w:b/>
                <w:bCs/>
                <w:sz w:val="18"/>
                <w:szCs w:val="18"/>
                <w:lang w:eastAsia="cs-CZ"/>
              </w:rPr>
            </w:pPr>
            <w:r w:rsidRPr="00E27F61">
              <w:rPr>
                <w:rFonts w:ascii="Arial" w:eastAsia="Times New Roman" w:hAnsi="Arial" w:cs="Arial"/>
                <w:b/>
                <w:bCs/>
                <w:color w:val="000000"/>
                <w:sz w:val="18"/>
                <w:szCs w:val="18"/>
                <w:lang w:eastAsia="cs-CZ"/>
              </w:rPr>
              <w:t>3</w:t>
            </w:r>
            <w:r w:rsidR="00346DA3" w:rsidRPr="00E27F61">
              <w:rPr>
                <w:rFonts w:ascii="Arial" w:eastAsia="Times New Roman" w:hAnsi="Arial" w:cs="Arial"/>
                <w:b/>
                <w:bCs/>
                <w:color w:val="000000"/>
                <w:sz w:val="18"/>
                <w:szCs w:val="18"/>
                <w:lang w:eastAsia="cs-CZ"/>
              </w:rPr>
              <w:t>.</w:t>
            </w:r>
          </w:p>
        </w:tc>
        <w:tc>
          <w:tcPr>
            <w:tcW w:w="930" w:type="dxa"/>
            <w:tcBorders>
              <w:top w:val="single" w:sz="4" w:space="0" w:color="808080"/>
              <w:left w:val="single" w:sz="4" w:space="0" w:color="000000"/>
              <w:bottom w:val="single" w:sz="4" w:space="0" w:color="808080"/>
              <w:right w:val="single" w:sz="4" w:space="0" w:color="808080"/>
            </w:tcBorders>
            <w:tcMar>
              <w:top w:w="100" w:type="dxa"/>
              <w:left w:w="100" w:type="dxa"/>
              <w:bottom w:w="100" w:type="dxa"/>
              <w:right w:w="100" w:type="dxa"/>
            </w:tcMar>
            <w:hideMark/>
          </w:tcPr>
          <w:p w14:paraId="6D07FF9A"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62</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66E5AD1B"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47</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142ECFE2"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50</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62E9DA3B"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28</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4065EE10"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24</w:t>
            </w:r>
          </w:p>
        </w:tc>
        <w:tc>
          <w:tcPr>
            <w:tcW w:w="1903"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216AB37B" w14:textId="77777777" w:rsidR="00D047CF" w:rsidRPr="00E27F61" w:rsidRDefault="00D047CF" w:rsidP="00E27F61">
            <w:pPr>
              <w:spacing w:after="0" w:line="240" w:lineRule="auto"/>
              <w:jc w:val="center"/>
              <w:rPr>
                <w:rFonts w:ascii="Times New Roman" w:eastAsia="Times New Roman" w:hAnsi="Times New Roman" w:cs="Times New Roman"/>
                <w:b/>
                <w:bCs/>
                <w:color w:val="2F5496" w:themeColor="accent1" w:themeShade="BF"/>
                <w:sz w:val="18"/>
                <w:szCs w:val="18"/>
                <w:lang w:eastAsia="cs-CZ"/>
              </w:rPr>
            </w:pPr>
            <w:r w:rsidRPr="00E27F61">
              <w:rPr>
                <w:rFonts w:ascii="Arial" w:eastAsia="Times New Roman" w:hAnsi="Arial" w:cs="Arial"/>
                <w:b/>
                <w:bCs/>
                <w:color w:val="2F5496" w:themeColor="accent1" w:themeShade="BF"/>
                <w:sz w:val="18"/>
                <w:szCs w:val="18"/>
                <w:lang w:eastAsia="cs-CZ"/>
              </w:rPr>
              <w:t>2,55</w:t>
            </w:r>
          </w:p>
        </w:tc>
      </w:tr>
      <w:tr w:rsidR="00D047CF" w:rsidRPr="00D047CF" w14:paraId="059B0570" w14:textId="77777777" w:rsidTr="00E27F61">
        <w:trPr>
          <w:trHeight w:val="113"/>
          <w:jc w:val="center"/>
        </w:trPr>
        <w:tc>
          <w:tcPr>
            <w:tcW w:w="8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58792B" w14:textId="50C4F999" w:rsidR="00D047CF" w:rsidRPr="00E27F61" w:rsidRDefault="00D047CF" w:rsidP="00E27F61">
            <w:pPr>
              <w:spacing w:after="0" w:line="240" w:lineRule="auto"/>
              <w:rPr>
                <w:rFonts w:ascii="Times New Roman" w:eastAsia="Times New Roman" w:hAnsi="Times New Roman" w:cs="Times New Roman"/>
                <w:b/>
                <w:bCs/>
                <w:sz w:val="18"/>
                <w:szCs w:val="18"/>
                <w:lang w:eastAsia="cs-CZ"/>
              </w:rPr>
            </w:pPr>
            <w:r w:rsidRPr="00E27F61">
              <w:rPr>
                <w:rFonts w:ascii="Arial" w:eastAsia="Times New Roman" w:hAnsi="Arial" w:cs="Arial"/>
                <w:b/>
                <w:bCs/>
                <w:color w:val="000000"/>
                <w:sz w:val="18"/>
                <w:szCs w:val="18"/>
                <w:lang w:eastAsia="cs-CZ"/>
              </w:rPr>
              <w:t>4</w:t>
            </w:r>
            <w:r w:rsidR="00346DA3" w:rsidRPr="00E27F61">
              <w:rPr>
                <w:rFonts w:ascii="Arial" w:eastAsia="Times New Roman" w:hAnsi="Arial" w:cs="Arial"/>
                <w:b/>
                <w:bCs/>
                <w:color w:val="000000"/>
                <w:sz w:val="18"/>
                <w:szCs w:val="18"/>
                <w:lang w:eastAsia="cs-CZ"/>
              </w:rPr>
              <w:t>.</w:t>
            </w:r>
          </w:p>
        </w:tc>
        <w:tc>
          <w:tcPr>
            <w:tcW w:w="930" w:type="dxa"/>
            <w:tcBorders>
              <w:top w:val="single" w:sz="4" w:space="0" w:color="808080"/>
              <w:left w:val="single" w:sz="4" w:space="0" w:color="000000"/>
              <w:bottom w:val="single" w:sz="4" w:space="0" w:color="808080"/>
              <w:right w:val="single" w:sz="4" w:space="0" w:color="808080"/>
            </w:tcBorders>
            <w:tcMar>
              <w:top w:w="100" w:type="dxa"/>
              <w:left w:w="100" w:type="dxa"/>
              <w:bottom w:w="100" w:type="dxa"/>
              <w:right w:w="100" w:type="dxa"/>
            </w:tcMar>
            <w:hideMark/>
          </w:tcPr>
          <w:p w14:paraId="082D29FC"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15</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47B06756"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29</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55793053"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56</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253FB114"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59</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17790656"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49</w:t>
            </w:r>
          </w:p>
        </w:tc>
        <w:tc>
          <w:tcPr>
            <w:tcW w:w="1903"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18F4E251" w14:textId="77777777" w:rsidR="00D047CF" w:rsidRPr="00E27F61" w:rsidRDefault="00D047CF" w:rsidP="00E27F61">
            <w:pPr>
              <w:spacing w:after="0" w:line="240" w:lineRule="auto"/>
              <w:jc w:val="center"/>
              <w:rPr>
                <w:rFonts w:ascii="Times New Roman" w:eastAsia="Times New Roman" w:hAnsi="Times New Roman" w:cs="Times New Roman"/>
                <w:b/>
                <w:bCs/>
                <w:color w:val="2F5496" w:themeColor="accent1" w:themeShade="BF"/>
                <w:sz w:val="18"/>
                <w:szCs w:val="18"/>
                <w:lang w:eastAsia="cs-CZ"/>
              </w:rPr>
            </w:pPr>
            <w:r w:rsidRPr="00E27F61">
              <w:rPr>
                <w:rFonts w:ascii="Arial" w:eastAsia="Times New Roman" w:hAnsi="Arial" w:cs="Arial"/>
                <w:b/>
                <w:bCs/>
                <w:color w:val="2F5496" w:themeColor="accent1" w:themeShade="BF"/>
                <w:sz w:val="18"/>
                <w:szCs w:val="18"/>
                <w:lang w:eastAsia="cs-CZ"/>
              </w:rPr>
              <w:t>3,47</w:t>
            </w:r>
          </w:p>
        </w:tc>
      </w:tr>
      <w:tr w:rsidR="00D047CF" w:rsidRPr="00D047CF" w14:paraId="7C7C224E" w14:textId="77777777" w:rsidTr="00E27F61">
        <w:trPr>
          <w:trHeight w:val="113"/>
          <w:jc w:val="center"/>
        </w:trPr>
        <w:tc>
          <w:tcPr>
            <w:tcW w:w="8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2C3C28" w14:textId="2FA85141" w:rsidR="00D047CF" w:rsidRPr="00E27F61" w:rsidRDefault="00D047CF" w:rsidP="00E27F61">
            <w:pPr>
              <w:spacing w:after="0" w:line="240" w:lineRule="auto"/>
              <w:rPr>
                <w:rFonts w:ascii="Times New Roman" w:eastAsia="Times New Roman" w:hAnsi="Times New Roman" w:cs="Times New Roman"/>
                <w:b/>
                <w:bCs/>
                <w:sz w:val="18"/>
                <w:szCs w:val="18"/>
                <w:lang w:eastAsia="cs-CZ"/>
              </w:rPr>
            </w:pPr>
            <w:r w:rsidRPr="00E27F61">
              <w:rPr>
                <w:rFonts w:ascii="Arial" w:eastAsia="Times New Roman" w:hAnsi="Arial" w:cs="Arial"/>
                <w:b/>
                <w:bCs/>
                <w:color w:val="000000"/>
                <w:sz w:val="18"/>
                <w:szCs w:val="18"/>
                <w:lang w:eastAsia="cs-CZ"/>
              </w:rPr>
              <w:t>5</w:t>
            </w:r>
            <w:r w:rsidR="00346DA3" w:rsidRPr="00E27F61">
              <w:rPr>
                <w:rFonts w:ascii="Arial" w:eastAsia="Times New Roman" w:hAnsi="Arial" w:cs="Arial"/>
                <w:b/>
                <w:bCs/>
                <w:color w:val="000000"/>
                <w:sz w:val="18"/>
                <w:szCs w:val="18"/>
                <w:lang w:eastAsia="cs-CZ"/>
              </w:rPr>
              <w:t>.</w:t>
            </w:r>
          </w:p>
        </w:tc>
        <w:tc>
          <w:tcPr>
            <w:tcW w:w="930" w:type="dxa"/>
            <w:tcBorders>
              <w:top w:val="single" w:sz="4" w:space="0" w:color="808080"/>
              <w:left w:val="single" w:sz="4" w:space="0" w:color="000000"/>
              <w:bottom w:val="single" w:sz="4" w:space="0" w:color="808080"/>
              <w:right w:val="single" w:sz="4" w:space="0" w:color="808080"/>
            </w:tcBorders>
            <w:tcMar>
              <w:top w:w="100" w:type="dxa"/>
              <w:left w:w="100" w:type="dxa"/>
              <w:bottom w:w="100" w:type="dxa"/>
              <w:right w:w="100" w:type="dxa"/>
            </w:tcMar>
            <w:hideMark/>
          </w:tcPr>
          <w:p w14:paraId="670C9349"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20</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687B3FAB"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28</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5B466F64"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51</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382C3B3A"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57</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13E8E921"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52</w:t>
            </w:r>
          </w:p>
        </w:tc>
        <w:tc>
          <w:tcPr>
            <w:tcW w:w="1903"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69444E48" w14:textId="77777777" w:rsidR="00D047CF" w:rsidRPr="00E27F61" w:rsidRDefault="00D047CF" w:rsidP="00E27F61">
            <w:pPr>
              <w:spacing w:after="0" w:line="240" w:lineRule="auto"/>
              <w:jc w:val="center"/>
              <w:rPr>
                <w:rFonts w:ascii="Times New Roman" w:eastAsia="Times New Roman" w:hAnsi="Times New Roman" w:cs="Times New Roman"/>
                <w:b/>
                <w:bCs/>
                <w:color w:val="2F5496" w:themeColor="accent1" w:themeShade="BF"/>
                <w:sz w:val="18"/>
                <w:szCs w:val="18"/>
                <w:lang w:eastAsia="cs-CZ"/>
              </w:rPr>
            </w:pPr>
            <w:r w:rsidRPr="00E27F61">
              <w:rPr>
                <w:rFonts w:ascii="Arial" w:eastAsia="Times New Roman" w:hAnsi="Arial" w:cs="Arial"/>
                <w:b/>
                <w:bCs/>
                <w:color w:val="2F5496" w:themeColor="accent1" w:themeShade="BF"/>
                <w:sz w:val="18"/>
                <w:szCs w:val="18"/>
                <w:lang w:eastAsia="cs-CZ"/>
              </w:rPr>
              <w:t>3,45</w:t>
            </w:r>
          </w:p>
        </w:tc>
      </w:tr>
      <w:tr w:rsidR="00D047CF" w:rsidRPr="00D047CF" w14:paraId="50D6F4E6" w14:textId="77777777" w:rsidTr="00E27F61">
        <w:trPr>
          <w:trHeight w:val="113"/>
          <w:jc w:val="center"/>
        </w:trPr>
        <w:tc>
          <w:tcPr>
            <w:tcW w:w="8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3CF7BB" w14:textId="6741E8F4" w:rsidR="00D047CF" w:rsidRPr="00E27F61" w:rsidRDefault="00D047CF" w:rsidP="00E27F61">
            <w:pPr>
              <w:spacing w:after="0" w:line="240" w:lineRule="auto"/>
              <w:rPr>
                <w:rFonts w:ascii="Times New Roman" w:eastAsia="Times New Roman" w:hAnsi="Times New Roman" w:cs="Times New Roman"/>
                <w:b/>
                <w:bCs/>
                <w:sz w:val="18"/>
                <w:szCs w:val="18"/>
                <w:lang w:eastAsia="cs-CZ"/>
              </w:rPr>
            </w:pPr>
            <w:r w:rsidRPr="00E27F61">
              <w:rPr>
                <w:rFonts w:ascii="Arial" w:eastAsia="Times New Roman" w:hAnsi="Arial" w:cs="Arial"/>
                <w:b/>
                <w:bCs/>
                <w:color w:val="000000"/>
                <w:sz w:val="18"/>
                <w:szCs w:val="18"/>
                <w:lang w:eastAsia="cs-CZ"/>
              </w:rPr>
              <w:t>6</w:t>
            </w:r>
            <w:r w:rsidR="00346DA3" w:rsidRPr="00E27F61">
              <w:rPr>
                <w:rFonts w:ascii="Arial" w:eastAsia="Times New Roman" w:hAnsi="Arial" w:cs="Arial"/>
                <w:b/>
                <w:bCs/>
                <w:color w:val="000000"/>
                <w:sz w:val="18"/>
                <w:szCs w:val="18"/>
                <w:lang w:eastAsia="cs-CZ"/>
              </w:rPr>
              <w:t>.</w:t>
            </w:r>
          </w:p>
        </w:tc>
        <w:tc>
          <w:tcPr>
            <w:tcW w:w="930" w:type="dxa"/>
            <w:tcBorders>
              <w:top w:val="single" w:sz="4" w:space="0" w:color="808080"/>
              <w:left w:val="single" w:sz="4" w:space="0" w:color="000000"/>
              <w:bottom w:val="single" w:sz="4" w:space="0" w:color="808080"/>
              <w:right w:val="single" w:sz="4" w:space="0" w:color="808080"/>
            </w:tcBorders>
            <w:tcMar>
              <w:top w:w="100" w:type="dxa"/>
              <w:left w:w="100" w:type="dxa"/>
              <w:bottom w:w="100" w:type="dxa"/>
              <w:right w:w="100" w:type="dxa"/>
            </w:tcMar>
            <w:hideMark/>
          </w:tcPr>
          <w:p w14:paraId="5AF8A244"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28</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0F75E2AC"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43</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38859D67"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54</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78F445BE"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36</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4E24753F"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44</w:t>
            </w:r>
          </w:p>
        </w:tc>
        <w:tc>
          <w:tcPr>
            <w:tcW w:w="1903"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67B2C907" w14:textId="77777777" w:rsidR="00D047CF" w:rsidRPr="00E27F61" w:rsidRDefault="00D047CF" w:rsidP="00E27F61">
            <w:pPr>
              <w:spacing w:after="0" w:line="240" w:lineRule="auto"/>
              <w:jc w:val="center"/>
              <w:rPr>
                <w:rFonts w:ascii="Times New Roman" w:eastAsia="Times New Roman" w:hAnsi="Times New Roman" w:cs="Times New Roman"/>
                <w:b/>
                <w:bCs/>
                <w:color w:val="2F5496" w:themeColor="accent1" w:themeShade="BF"/>
                <w:sz w:val="18"/>
                <w:szCs w:val="18"/>
                <w:lang w:eastAsia="cs-CZ"/>
              </w:rPr>
            </w:pPr>
            <w:r w:rsidRPr="00E27F61">
              <w:rPr>
                <w:rFonts w:ascii="Arial" w:eastAsia="Times New Roman" w:hAnsi="Arial" w:cs="Arial"/>
                <w:b/>
                <w:bCs/>
                <w:color w:val="2F5496" w:themeColor="accent1" w:themeShade="BF"/>
                <w:sz w:val="18"/>
                <w:szCs w:val="18"/>
                <w:lang w:eastAsia="cs-CZ"/>
              </w:rPr>
              <w:t>3,12</w:t>
            </w:r>
          </w:p>
        </w:tc>
      </w:tr>
      <w:tr w:rsidR="00D047CF" w:rsidRPr="00D047CF" w14:paraId="64F77D61" w14:textId="77777777" w:rsidTr="00E27F61">
        <w:trPr>
          <w:trHeight w:val="113"/>
          <w:jc w:val="center"/>
        </w:trPr>
        <w:tc>
          <w:tcPr>
            <w:tcW w:w="8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7DEFD9" w14:textId="6692B746" w:rsidR="00D047CF" w:rsidRPr="00E27F61" w:rsidRDefault="00D047CF" w:rsidP="00E27F61">
            <w:pPr>
              <w:spacing w:after="0" w:line="240" w:lineRule="auto"/>
              <w:rPr>
                <w:rFonts w:ascii="Times New Roman" w:eastAsia="Times New Roman" w:hAnsi="Times New Roman" w:cs="Times New Roman"/>
                <w:b/>
                <w:bCs/>
                <w:sz w:val="18"/>
                <w:szCs w:val="18"/>
                <w:lang w:eastAsia="cs-CZ"/>
              </w:rPr>
            </w:pPr>
            <w:r w:rsidRPr="00E27F61">
              <w:rPr>
                <w:rFonts w:ascii="Arial" w:eastAsia="Times New Roman" w:hAnsi="Arial" w:cs="Arial"/>
                <w:b/>
                <w:bCs/>
                <w:color w:val="000000"/>
                <w:sz w:val="18"/>
                <w:szCs w:val="18"/>
                <w:lang w:eastAsia="cs-CZ"/>
              </w:rPr>
              <w:t>7</w:t>
            </w:r>
            <w:r w:rsidR="00346DA3" w:rsidRPr="00E27F61">
              <w:rPr>
                <w:rFonts w:ascii="Arial" w:eastAsia="Times New Roman" w:hAnsi="Arial" w:cs="Arial"/>
                <w:b/>
                <w:bCs/>
                <w:color w:val="000000"/>
                <w:sz w:val="18"/>
                <w:szCs w:val="18"/>
                <w:lang w:eastAsia="cs-CZ"/>
              </w:rPr>
              <w:t>.</w:t>
            </w:r>
          </w:p>
        </w:tc>
        <w:tc>
          <w:tcPr>
            <w:tcW w:w="930" w:type="dxa"/>
            <w:tcBorders>
              <w:top w:val="single" w:sz="4" w:space="0" w:color="808080"/>
              <w:left w:val="single" w:sz="4" w:space="0" w:color="000000"/>
              <w:bottom w:val="single" w:sz="4" w:space="0" w:color="808080"/>
              <w:right w:val="single" w:sz="4" w:space="0" w:color="808080"/>
            </w:tcBorders>
            <w:tcMar>
              <w:top w:w="100" w:type="dxa"/>
              <w:left w:w="100" w:type="dxa"/>
              <w:bottom w:w="100" w:type="dxa"/>
              <w:right w:w="100" w:type="dxa"/>
            </w:tcMar>
            <w:hideMark/>
          </w:tcPr>
          <w:p w14:paraId="37673EEF"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48</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0EE62E45"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35</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2F89BF92"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51</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528707D9"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31</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2144F86F"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43</w:t>
            </w:r>
          </w:p>
        </w:tc>
        <w:tc>
          <w:tcPr>
            <w:tcW w:w="1903"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6DFB83AD" w14:textId="77777777" w:rsidR="00D047CF" w:rsidRPr="00E27F61" w:rsidRDefault="00D047CF" w:rsidP="00E27F61">
            <w:pPr>
              <w:spacing w:after="0" w:line="240" w:lineRule="auto"/>
              <w:jc w:val="center"/>
              <w:rPr>
                <w:rFonts w:ascii="Times New Roman" w:eastAsia="Times New Roman" w:hAnsi="Times New Roman" w:cs="Times New Roman"/>
                <w:b/>
                <w:bCs/>
                <w:color w:val="2F5496" w:themeColor="accent1" w:themeShade="BF"/>
                <w:sz w:val="18"/>
                <w:szCs w:val="18"/>
                <w:lang w:eastAsia="cs-CZ"/>
              </w:rPr>
            </w:pPr>
            <w:r w:rsidRPr="00E27F61">
              <w:rPr>
                <w:rFonts w:ascii="Arial" w:eastAsia="Times New Roman" w:hAnsi="Arial" w:cs="Arial"/>
                <w:b/>
                <w:bCs/>
                <w:color w:val="2F5496" w:themeColor="accent1" w:themeShade="BF"/>
                <w:sz w:val="18"/>
                <w:szCs w:val="18"/>
                <w:lang w:eastAsia="cs-CZ"/>
              </w:rPr>
              <w:t>2,93</w:t>
            </w:r>
          </w:p>
        </w:tc>
      </w:tr>
      <w:tr w:rsidR="00D047CF" w:rsidRPr="00D047CF" w14:paraId="5E783E70" w14:textId="77777777" w:rsidTr="00E27F61">
        <w:trPr>
          <w:trHeight w:val="113"/>
          <w:jc w:val="center"/>
        </w:trPr>
        <w:tc>
          <w:tcPr>
            <w:tcW w:w="8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91E40F" w14:textId="258DE215" w:rsidR="00D047CF" w:rsidRPr="00E27F61" w:rsidRDefault="00D047CF" w:rsidP="00E27F61">
            <w:pPr>
              <w:spacing w:after="0" w:line="240" w:lineRule="auto"/>
              <w:rPr>
                <w:rFonts w:ascii="Times New Roman" w:eastAsia="Times New Roman" w:hAnsi="Times New Roman" w:cs="Times New Roman"/>
                <w:b/>
                <w:bCs/>
                <w:sz w:val="18"/>
                <w:szCs w:val="18"/>
                <w:lang w:eastAsia="cs-CZ"/>
              </w:rPr>
            </w:pPr>
            <w:r w:rsidRPr="00E27F61">
              <w:rPr>
                <w:rFonts w:ascii="Arial" w:eastAsia="Times New Roman" w:hAnsi="Arial" w:cs="Arial"/>
                <w:b/>
                <w:bCs/>
                <w:color w:val="000000"/>
                <w:sz w:val="18"/>
                <w:szCs w:val="18"/>
                <w:lang w:eastAsia="cs-CZ"/>
              </w:rPr>
              <w:t>8</w:t>
            </w:r>
            <w:r w:rsidR="00346DA3" w:rsidRPr="00E27F61">
              <w:rPr>
                <w:rFonts w:ascii="Arial" w:eastAsia="Times New Roman" w:hAnsi="Arial" w:cs="Arial"/>
                <w:b/>
                <w:bCs/>
                <w:color w:val="000000"/>
                <w:sz w:val="18"/>
                <w:szCs w:val="18"/>
                <w:lang w:eastAsia="cs-CZ"/>
              </w:rPr>
              <w:t>.</w:t>
            </w:r>
          </w:p>
        </w:tc>
        <w:tc>
          <w:tcPr>
            <w:tcW w:w="930" w:type="dxa"/>
            <w:tcBorders>
              <w:top w:val="single" w:sz="4" w:space="0" w:color="808080"/>
              <w:left w:val="single" w:sz="4" w:space="0" w:color="000000"/>
              <w:bottom w:val="single" w:sz="4" w:space="0" w:color="808080"/>
              <w:right w:val="single" w:sz="4" w:space="0" w:color="808080"/>
            </w:tcBorders>
            <w:tcMar>
              <w:top w:w="100" w:type="dxa"/>
              <w:left w:w="100" w:type="dxa"/>
              <w:bottom w:w="100" w:type="dxa"/>
              <w:right w:w="100" w:type="dxa"/>
            </w:tcMar>
            <w:hideMark/>
          </w:tcPr>
          <w:p w14:paraId="48E6C38E"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37</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57E8E997"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51</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1D5618E1"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37</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0B052D1C"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34</w:t>
            </w:r>
          </w:p>
        </w:tc>
        <w:tc>
          <w:tcPr>
            <w:tcW w:w="929"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60A03594" w14:textId="77777777" w:rsidR="00D047CF" w:rsidRPr="00E27F61" w:rsidRDefault="00D047CF" w:rsidP="00E27F61">
            <w:pPr>
              <w:spacing w:after="0" w:line="240" w:lineRule="auto"/>
              <w:rPr>
                <w:rFonts w:ascii="Times New Roman" w:eastAsia="Times New Roman" w:hAnsi="Times New Roman" w:cs="Times New Roman"/>
                <w:sz w:val="18"/>
                <w:szCs w:val="18"/>
                <w:lang w:eastAsia="cs-CZ"/>
              </w:rPr>
            </w:pPr>
            <w:r w:rsidRPr="00E27F61">
              <w:rPr>
                <w:rFonts w:ascii="Arial" w:eastAsia="Times New Roman" w:hAnsi="Arial" w:cs="Arial"/>
                <w:color w:val="000000"/>
                <w:sz w:val="18"/>
                <w:szCs w:val="18"/>
                <w:lang w:eastAsia="cs-CZ"/>
              </w:rPr>
              <w:t>46</w:t>
            </w:r>
          </w:p>
        </w:tc>
        <w:tc>
          <w:tcPr>
            <w:tcW w:w="1903"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7D34679F" w14:textId="77777777" w:rsidR="00D047CF" w:rsidRPr="00E27F61" w:rsidRDefault="00D047CF" w:rsidP="00E27F61">
            <w:pPr>
              <w:spacing w:after="0" w:line="240" w:lineRule="auto"/>
              <w:jc w:val="center"/>
              <w:rPr>
                <w:rFonts w:ascii="Times New Roman" w:eastAsia="Times New Roman" w:hAnsi="Times New Roman" w:cs="Times New Roman"/>
                <w:b/>
                <w:bCs/>
                <w:color w:val="2F5496" w:themeColor="accent1" w:themeShade="BF"/>
                <w:sz w:val="18"/>
                <w:szCs w:val="18"/>
                <w:lang w:eastAsia="cs-CZ"/>
              </w:rPr>
            </w:pPr>
            <w:r w:rsidRPr="00E27F61">
              <w:rPr>
                <w:rFonts w:ascii="Arial" w:eastAsia="Times New Roman" w:hAnsi="Arial" w:cs="Arial"/>
                <w:b/>
                <w:bCs/>
                <w:color w:val="2F5496" w:themeColor="accent1" w:themeShade="BF"/>
                <w:sz w:val="18"/>
                <w:szCs w:val="18"/>
                <w:lang w:eastAsia="cs-CZ"/>
              </w:rPr>
              <w:t>3,00</w:t>
            </w:r>
          </w:p>
        </w:tc>
      </w:tr>
    </w:tbl>
    <w:p w14:paraId="50FCC3A0" w14:textId="77777777" w:rsidR="00E27F61" w:rsidRDefault="00E27F61" w:rsidP="00FD3267">
      <w:pPr>
        <w:spacing w:after="0" w:line="240" w:lineRule="auto"/>
        <w:rPr>
          <w:rStyle w:val="Zdraznnjemn"/>
          <w:rFonts w:asciiTheme="majorHAnsi" w:eastAsiaTheme="majorEastAsia" w:hAnsiTheme="majorHAnsi" w:cstheme="majorBidi"/>
          <w:sz w:val="26"/>
          <w:szCs w:val="26"/>
        </w:rPr>
      </w:pPr>
    </w:p>
    <w:p w14:paraId="05E5D6AE" w14:textId="54B22330" w:rsidR="00FD3267" w:rsidRPr="00BA2F3D" w:rsidRDefault="00FD3267" w:rsidP="00FD3267">
      <w:pPr>
        <w:spacing w:after="0" w:line="240" w:lineRule="auto"/>
        <w:rPr>
          <w:rStyle w:val="Zdraznnjemn"/>
          <w:rFonts w:asciiTheme="majorHAnsi" w:eastAsiaTheme="majorEastAsia" w:hAnsiTheme="majorHAnsi" w:cstheme="majorBidi"/>
          <w:sz w:val="26"/>
          <w:szCs w:val="26"/>
        </w:rPr>
      </w:pPr>
      <w:r w:rsidRPr="00FD3267">
        <w:rPr>
          <w:rStyle w:val="Zdraznnjemn"/>
          <w:rFonts w:asciiTheme="majorHAnsi" w:eastAsiaTheme="majorEastAsia" w:hAnsiTheme="majorHAnsi" w:cstheme="majorBidi"/>
          <w:sz w:val="26"/>
          <w:szCs w:val="26"/>
        </w:rPr>
        <w:t>Nějaké jiné návrhy, jakou výuku přidat?</w:t>
      </w:r>
    </w:p>
    <w:p w14:paraId="37A54456" w14:textId="6A19D130" w:rsidR="00CD7D5C" w:rsidRDefault="00CD7D5C" w:rsidP="00D047CF">
      <w:pPr>
        <w:spacing w:after="0" w:line="240" w:lineRule="auto"/>
        <w:rPr>
          <w:lang w:eastAsia="cs-CZ"/>
        </w:rPr>
      </w:pPr>
      <w:r>
        <w:rPr>
          <w:lang w:eastAsia="cs-CZ"/>
        </w:rPr>
        <w:t>V této volné otázce se studenti vyjadřovali k tomu, která povinná výuka jim na škole kromě předmětů zmíněných jinde v dotazníku chybí a chtěli by ji rozšířit. Mezi nejčastěji zmiňované patřila radiodiagnostika (ovšem část studentů, kteří ji zmiňovali, neměli ještě výuku propedeutiky zobrazovacích metod), první pomoc/simulační výuka či paliativní péče. Více studentů také navrhovalo systém fungující na jiných fakultách, kdy student může jít stážovat na oddělení podle vlastního výběru, čímž se seznámí s oborem, o kterém uvažuje, například formou prázdninové praxe. Opakovaly se také návrhy na rozšíření výuky hodnocení EKG.</w:t>
      </w:r>
    </w:p>
    <w:p w14:paraId="12167293" w14:textId="7B7B1FE9" w:rsidR="00D047CF" w:rsidRPr="00BA2F3D" w:rsidRDefault="00D047CF" w:rsidP="00D047CF">
      <w:pPr>
        <w:spacing w:after="0" w:line="240" w:lineRule="auto"/>
        <w:rPr>
          <w:rStyle w:val="Zdraznnjemn"/>
          <w:rFonts w:asciiTheme="majorHAnsi" w:eastAsiaTheme="majorEastAsia" w:hAnsiTheme="majorHAnsi" w:cstheme="majorBidi"/>
          <w:sz w:val="26"/>
          <w:szCs w:val="26"/>
        </w:rPr>
      </w:pPr>
      <w:r w:rsidRPr="00BA2F3D">
        <w:rPr>
          <w:rStyle w:val="Zdraznnjemn"/>
          <w:rFonts w:asciiTheme="majorHAnsi" w:eastAsiaTheme="majorEastAsia" w:hAnsiTheme="majorHAnsi" w:cstheme="majorBidi"/>
          <w:sz w:val="26"/>
          <w:szCs w:val="26"/>
        </w:rPr>
        <w:lastRenderedPageBreak/>
        <w:t>Co se ti na změnách líbí?</w:t>
      </w:r>
    </w:p>
    <w:p w14:paraId="02363D02" w14:textId="2112B60D" w:rsidR="00D047CF" w:rsidRPr="00D047CF" w:rsidRDefault="00D047CF" w:rsidP="00346DA3">
      <w:pPr>
        <w:rPr>
          <w:rFonts w:ascii="Times New Roman" w:hAnsi="Times New Roman" w:cs="Times New Roman"/>
          <w:sz w:val="24"/>
          <w:szCs w:val="24"/>
          <w:lang w:eastAsia="cs-CZ"/>
        </w:rPr>
      </w:pPr>
      <w:r w:rsidRPr="00D047CF">
        <w:rPr>
          <w:lang w:eastAsia="cs-CZ"/>
        </w:rPr>
        <w:t xml:space="preserve">Nejčastěji studenti oceňují uvolnění 6. ročníku a zvýšení času na přípravu ke </w:t>
      </w:r>
      <w:proofErr w:type="spellStart"/>
      <w:r w:rsidRPr="00D047CF">
        <w:rPr>
          <w:lang w:eastAsia="cs-CZ"/>
        </w:rPr>
        <w:t>SRZk</w:t>
      </w:r>
      <w:proofErr w:type="spellEnd"/>
      <w:r w:rsidRPr="00D047CF">
        <w:rPr>
          <w:lang w:eastAsia="cs-CZ"/>
        </w:rPr>
        <w:t xml:space="preserve">, dále přidání pediatrické propedeutiky. Mezi častými poznámkami jsou také pochvaly na rozšíření </w:t>
      </w:r>
      <w:proofErr w:type="spellStart"/>
      <w:r w:rsidRPr="00D047CF">
        <w:rPr>
          <w:lang w:eastAsia="cs-CZ"/>
        </w:rPr>
        <w:t>simulátorové</w:t>
      </w:r>
      <w:proofErr w:type="spellEnd"/>
      <w:r w:rsidRPr="00D047CF">
        <w:rPr>
          <w:lang w:eastAsia="cs-CZ"/>
        </w:rPr>
        <w:t xml:space="preserve"> výuky. </w:t>
      </w:r>
      <w:r w:rsidR="0096196B">
        <w:rPr>
          <w:lang w:eastAsia="cs-CZ"/>
        </w:rPr>
        <w:t>Pozitivní ohlasy se opakovaly také v případě</w:t>
      </w:r>
      <w:r w:rsidRPr="00D047CF">
        <w:rPr>
          <w:lang w:eastAsia="cs-CZ"/>
        </w:rPr>
        <w:t xml:space="preserve"> sjednocení výuky gynekologie či etiky, spojení výuky primární péče s interní </w:t>
      </w:r>
      <w:proofErr w:type="spellStart"/>
      <w:r w:rsidRPr="00D047CF">
        <w:rPr>
          <w:lang w:eastAsia="cs-CZ"/>
        </w:rPr>
        <w:t>předstátnicovou</w:t>
      </w:r>
      <w:proofErr w:type="spellEnd"/>
      <w:r w:rsidRPr="00D047CF">
        <w:rPr>
          <w:lang w:eastAsia="cs-CZ"/>
        </w:rPr>
        <w:t xml:space="preserve"> stáží. Zmiňuje se také to, že je pozitivní, že se naslouchá názorům studentů, které se dlouhodobě objevovaly v různých formách hodnocení výuky.</w:t>
      </w:r>
    </w:p>
    <w:p w14:paraId="75CF33C4" w14:textId="77777777" w:rsidR="00D047CF" w:rsidRPr="00D047CF" w:rsidRDefault="00D047CF" w:rsidP="00D047CF">
      <w:pPr>
        <w:spacing w:after="0" w:line="240" w:lineRule="auto"/>
        <w:rPr>
          <w:rFonts w:ascii="Times New Roman" w:eastAsia="Times New Roman" w:hAnsi="Times New Roman" w:cs="Times New Roman"/>
          <w:sz w:val="24"/>
          <w:szCs w:val="24"/>
          <w:lang w:eastAsia="cs-CZ"/>
        </w:rPr>
      </w:pPr>
    </w:p>
    <w:p w14:paraId="2901CF55" w14:textId="77777777" w:rsidR="00D047CF" w:rsidRPr="00BA2F3D" w:rsidRDefault="00D047CF" w:rsidP="00D047CF">
      <w:pPr>
        <w:spacing w:after="0" w:line="240" w:lineRule="auto"/>
        <w:rPr>
          <w:rStyle w:val="Zdraznnjemn"/>
          <w:rFonts w:asciiTheme="majorHAnsi" w:eastAsiaTheme="majorEastAsia" w:hAnsiTheme="majorHAnsi" w:cstheme="majorBidi"/>
          <w:sz w:val="26"/>
          <w:szCs w:val="26"/>
        </w:rPr>
      </w:pPr>
      <w:r w:rsidRPr="00BA2F3D">
        <w:rPr>
          <w:rStyle w:val="Zdraznnjemn"/>
          <w:rFonts w:asciiTheme="majorHAnsi" w:eastAsiaTheme="majorEastAsia" w:hAnsiTheme="majorHAnsi" w:cstheme="majorBidi"/>
          <w:sz w:val="26"/>
          <w:szCs w:val="26"/>
        </w:rPr>
        <w:t>Co se ti na změnách nelíbí?</w:t>
      </w:r>
    </w:p>
    <w:p w14:paraId="149F753B" w14:textId="069FFC6F" w:rsidR="00346DA3" w:rsidRDefault="00D047CF" w:rsidP="00346DA3">
      <w:pPr>
        <w:rPr>
          <w:lang w:eastAsia="cs-CZ"/>
        </w:rPr>
      </w:pPr>
      <w:r w:rsidRPr="00D047CF">
        <w:rPr>
          <w:lang w:eastAsia="cs-CZ"/>
        </w:rPr>
        <w:t xml:space="preserve">Nejčastější stížností je nesouhlas s přesunem </w:t>
      </w:r>
      <w:proofErr w:type="spellStart"/>
      <w:r w:rsidRPr="00D047CF">
        <w:rPr>
          <w:lang w:eastAsia="cs-CZ"/>
        </w:rPr>
        <w:t>SRZk</w:t>
      </w:r>
      <w:proofErr w:type="spellEnd"/>
      <w:r w:rsidRPr="00D047CF">
        <w:rPr>
          <w:lang w:eastAsia="cs-CZ"/>
        </w:rPr>
        <w:t xml:space="preserve"> z hygieny a epidemiologie do 6., často však studenti poznamenávají, že to chápou jako “nutné zlo” pro reorganizaci 6. ročníku, kterou schvalují. Dále je zmiňován přesun neurochirurgie do 4. ročníku, čímž se rozdělí blok neurověd v 5. ročníku, spíše by studenti uvítali například přesun urologie do 4. ročníku a ponechání neurochirurgie v 5. Pediatrická propedeutika v</w:t>
      </w:r>
      <w:r w:rsidR="00903750">
        <w:rPr>
          <w:lang w:eastAsia="cs-CZ"/>
        </w:rPr>
        <w:t>e</w:t>
      </w:r>
      <w:r w:rsidRPr="00D047CF">
        <w:rPr>
          <w:lang w:eastAsia="cs-CZ"/>
        </w:rPr>
        <w:t xml:space="preserve"> </w:t>
      </w:r>
      <w:r w:rsidR="00903750">
        <w:rPr>
          <w:lang w:eastAsia="cs-CZ"/>
        </w:rPr>
        <w:t>4.</w:t>
      </w:r>
      <w:r w:rsidRPr="00D047CF">
        <w:rPr>
          <w:lang w:eastAsia="cs-CZ"/>
        </w:rPr>
        <w:t xml:space="preserve"> ročníku podle některých nepovede k tomu, že se studenti doopravdy něco naučí z dlouhodobého hlediska</w:t>
      </w:r>
      <w:r w:rsidR="00903750">
        <w:rPr>
          <w:lang w:eastAsia="cs-CZ"/>
        </w:rPr>
        <w:t>, protože je ročník pro velké množství krátkých předmětů a zkoušek označován termínem „nalej-vylej“</w:t>
      </w:r>
      <w:r w:rsidRPr="00D047CF">
        <w:rPr>
          <w:lang w:eastAsia="cs-CZ"/>
        </w:rPr>
        <w:t>.</w:t>
      </w:r>
    </w:p>
    <w:p w14:paraId="457BB44A" w14:textId="0EBFFBF2" w:rsidR="00D047CF" w:rsidRPr="00346DA3" w:rsidRDefault="00D047CF" w:rsidP="00346DA3">
      <w:pPr>
        <w:rPr>
          <w:lang w:eastAsia="cs-CZ"/>
        </w:rPr>
      </w:pPr>
      <w:r w:rsidRPr="00D047CF">
        <w:rPr>
          <w:lang w:eastAsia="cs-CZ"/>
        </w:rPr>
        <w:t xml:space="preserve">V souvislosti se změnami výuky gynekologie jsou zmiňovány nevýhody zrušení prázdninové praxe </w:t>
      </w:r>
      <w:r w:rsidR="0096196B">
        <w:rPr>
          <w:lang w:eastAsia="cs-CZ"/>
        </w:rPr>
        <w:t>–</w:t>
      </w:r>
      <w:r w:rsidRPr="00D047CF">
        <w:rPr>
          <w:lang w:eastAsia="cs-CZ"/>
        </w:rPr>
        <w:t xml:space="preserve"> vzhledem k “intimitě” oboru se při absenci prázdninové praxe sníží možnost praktického zapojení studentů při gynekologickém vyšetření či například přítomnosti u porodu ve výuce.</w:t>
      </w:r>
      <w:r w:rsidR="00346DA3">
        <w:rPr>
          <w:lang w:eastAsia="cs-CZ"/>
        </w:rPr>
        <w:t xml:space="preserve"> První setkání s gynekologií v 6. ročníku by tak mohlo být podle některých nedostatečné.</w:t>
      </w:r>
      <w:r w:rsidRPr="00D047CF">
        <w:rPr>
          <w:lang w:eastAsia="cs-CZ"/>
        </w:rPr>
        <w:t xml:space="preserve"> Stejně jako v případě </w:t>
      </w:r>
      <w:proofErr w:type="spellStart"/>
      <w:r w:rsidRPr="00D047CF">
        <w:rPr>
          <w:lang w:eastAsia="cs-CZ"/>
        </w:rPr>
        <w:t>SRZk</w:t>
      </w:r>
      <w:proofErr w:type="spellEnd"/>
      <w:r w:rsidRPr="00D047CF">
        <w:rPr>
          <w:lang w:eastAsia="cs-CZ"/>
        </w:rPr>
        <w:t xml:space="preserve"> z hygieny však studenti chápou, že asi není lepší řešení, chceme-li reorganizovat výuku v 6. ročníku</w:t>
      </w:r>
      <w:r w:rsidR="00346DA3">
        <w:rPr>
          <w:lang w:eastAsia="cs-CZ"/>
        </w:rPr>
        <w:t xml:space="preserve"> a pozitivní názory na změny ve výuce gynekologie převládají nad negativními</w:t>
      </w:r>
      <w:r w:rsidRPr="00D047CF">
        <w:rPr>
          <w:lang w:eastAsia="cs-CZ"/>
        </w:rPr>
        <w:t>.</w:t>
      </w:r>
    </w:p>
    <w:p w14:paraId="4520151D" w14:textId="77777777" w:rsidR="00E27F61" w:rsidRDefault="00E27F61" w:rsidP="006511F3">
      <w:pPr>
        <w:spacing w:after="0" w:line="240" w:lineRule="auto"/>
        <w:rPr>
          <w:rStyle w:val="Zdraznnjemn"/>
          <w:rFonts w:asciiTheme="majorHAnsi" w:eastAsiaTheme="majorEastAsia" w:hAnsiTheme="majorHAnsi" w:cstheme="majorBidi"/>
          <w:sz w:val="26"/>
          <w:szCs w:val="26"/>
        </w:rPr>
      </w:pPr>
    </w:p>
    <w:p w14:paraId="14976C49" w14:textId="1153563D" w:rsidR="006511F3" w:rsidRPr="00BA2F3D" w:rsidRDefault="006511F3" w:rsidP="006511F3">
      <w:pPr>
        <w:spacing w:after="0" w:line="240" w:lineRule="auto"/>
        <w:rPr>
          <w:rStyle w:val="Zdraznnjemn"/>
          <w:rFonts w:asciiTheme="majorHAnsi" w:eastAsiaTheme="majorEastAsia" w:hAnsiTheme="majorHAnsi" w:cstheme="majorBidi"/>
          <w:sz w:val="26"/>
          <w:szCs w:val="26"/>
        </w:rPr>
      </w:pPr>
      <w:r>
        <w:rPr>
          <w:rStyle w:val="Zdraznnjemn"/>
          <w:rFonts w:asciiTheme="majorHAnsi" w:eastAsiaTheme="majorEastAsia" w:hAnsiTheme="majorHAnsi" w:cstheme="majorBidi"/>
          <w:sz w:val="26"/>
          <w:szCs w:val="26"/>
        </w:rPr>
        <w:t>Jak jinak by se ti to líbilo</w:t>
      </w:r>
      <w:r w:rsidRPr="00BA2F3D">
        <w:rPr>
          <w:rStyle w:val="Zdraznnjemn"/>
          <w:rFonts w:asciiTheme="majorHAnsi" w:eastAsiaTheme="majorEastAsia" w:hAnsiTheme="majorHAnsi" w:cstheme="majorBidi"/>
          <w:sz w:val="26"/>
          <w:szCs w:val="26"/>
        </w:rPr>
        <w:t>?</w:t>
      </w:r>
    </w:p>
    <w:p w14:paraId="761F5259" w14:textId="1389257F" w:rsidR="00D047CF" w:rsidRDefault="006511F3" w:rsidP="00D047CF">
      <w:r>
        <w:t xml:space="preserve">V této volnější </w:t>
      </w:r>
      <w:r w:rsidR="003A272F">
        <w:t xml:space="preserve">poslední </w:t>
      </w:r>
      <w:r>
        <w:t>otázce studenti</w:t>
      </w:r>
      <w:r w:rsidR="003A272F">
        <w:t xml:space="preserve"> dopisovali své různé názory, často shodné s názory zmíněnými ve dřívějších otázkách. Studenti rozumí tomu, že změny je třeba dělat postupně, dále by rádi viděli změny ve výuce humanitních oborů a chirurgických oborů. Zmiňován je systém výuky ve 4. ročníku s velkým množstvím malých stáží, který by studenti rádi reorganizovali. Dále je diskutována krátká </w:t>
      </w:r>
      <w:proofErr w:type="spellStart"/>
      <w:r w:rsidR="003A272F">
        <w:t>předstátnicová</w:t>
      </w:r>
      <w:proofErr w:type="spellEnd"/>
      <w:r w:rsidR="003A272F">
        <w:t xml:space="preserve"> stáž z interny, studenti však oceňují její spojení se stáží z Primární péče, což umožní lepší přípravu ke </w:t>
      </w:r>
      <w:proofErr w:type="spellStart"/>
      <w:r w:rsidR="003A272F">
        <w:t>SRZk</w:t>
      </w:r>
      <w:proofErr w:type="spellEnd"/>
      <w:r w:rsidR="003A272F">
        <w:t>.</w:t>
      </w:r>
    </w:p>
    <w:p w14:paraId="1BAEFB9F" w14:textId="77777777" w:rsidR="00E27F61" w:rsidRDefault="00E27F61" w:rsidP="00DA77C3">
      <w:pPr>
        <w:pStyle w:val="Nadpis2"/>
      </w:pPr>
    </w:p>
    <w:p w14:paraId="5C6563CE" w14:textId="7AD6C0CA" w:rsidR="00DA77C3" w:rsidRDefault="00DA77C3" w:rsidP="00DA77C3">
      <w:pPr>
        <w:pStyle w:val="Nadpis2"/>
      </w:pPr>
      <w:r>
        <w:t>Názor studentů anglické paralelky</w:t>
      </w:r>
    </w:p>
    <w:p w14:paraId="4331D84E" w14:textId="35E4EA69" w:rsidR="00DA77C3" w:rsidRPr="00DA77C3" w:rsidRDefault="00DA77C3" w:rsidP="00DA77C3">
      <w:r>
        <w:t>V šetření mezi anglicky mluvícími studenty</w:t>
      </w:r>
      <w:r w:rsidR="00884500">
        <w:t xml:space="preserve"> ti, co odpověděli</w:t>
      </w:r>
      <w:r>
        <w:t xml:space="preserve"> (cca 25 respondentů)</w:t>
      </w:r>
      <w:r w:rsidR="00884500">
        <w:t>,</w:t>
      </w:r>
      <w:r>
        <w:t xml:space="preserve"> </w:t>
      </w:r>
      <w:r w:rsidR="00884500">
        <w:t>byli navrženým změnám velmi nakloněni. Zmiňovali návrhy na prodloužení radiodiagnostiky, odpolední simulační výuku a spojování některých předmětů (neurologie a neurochirurgie; hygiena, právo a pracovní lékařství).</w:t>
      </w:r>
    </w:p>
    <w:sectPr w:rsidR="00DA77C3" w:rsidRPr="00DA7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1250A"/>
    <w:multiLevelType w:val="multilevel"/>
    <w:tmpl w:val="5BC62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CF"/>
    <w:rsid w:val="00037752"/>
    <w:rsid w:val="001B7E36"/>
    <w:rsid w:val="00346DA3"/>
    <w:rsid w:val="003A272F"/>
    <w:rsid w:val="003C3066"/>
    <w:rsid w:val="00537066"/>
    <w:rsid w:val="00542BFC"/>
    <w:rsid w:val="006511F3"/>
    <w:rsid w:val="007D483F"/>
    <w:rsid w:val="008116CC"/>
    <w:rsid w:val="00884500"/>
    <w:rsid w:val="00903750"/>
    <w:rsid w:val="00922808"/>
    <w:rsid w:val="0096196B"/>
    <w:rsid w:val="009A0AF0"/>
    <w:rsid w:val="00AE1613"/>
    <w:rsid w:val="00B152CC"/>
    <w:rsid w:val="00BA2F3D"/>
    <w:rsid w:val="00C23CE6"/>
    <w:rsid w:val="00C4101C"/>
    <w:rsid w:val="00CD0286"/>
    <w:rsid w:val="00CD7D5C"/>
    <w:rsid w:val="00D047CF"/>
    <w:rsid w:val="00DA77C3"/>
    <w:rsid w:val="00E27F61"/>
    <w:rsid w:val="00E646E0"/>
    <w:rsid w:val="00E93E68"/>
    <w:rsid w:val="00F25025"/>
    <w:rsid w:val="00FD3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6324"/>
  <w15:chartTrackingRefBased/>
  <w15:docId w15:val="{0122791A-07B8-49FB-8D07-A4F7E534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47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A0A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047CF"/>
    <w:rPr>
      <w:color w:val="0000FF"/>
      <w:u w:val="single"/>
    </w:rPr>
  </w:style>
  <w:style w:type="paragraph" w:styleId="Normlnweb">
    <w:name w:val="Normal (Web)"/>
    <w:basedOn w:val="Normln"/>
    <w:uiPriority w:val="99"/>
    <w:semiHidden/>
    <w:unhideWhenUsed/>
    <w:rsid w:val="00D047C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D047CF"/>
  </w:style>
  <w:style w:type="character" w:customStyle="1" w:styleId="Nadpis1Char">
    <w:name w:val="Nadpis 1 Char"/>
    <w:basedOn w:val="Standardnpsmoodstavce"/>
    <w:link w:val="Nadpis1"/>
    <w:uiPriority w:val="9"/>
    <w:rsid w:val="00D047CF"/>
    <w:rPr>
      <w:rFonts w:asciiTheme="majorHAnsi" w:eastAsiaTheme="majorEastAsia" w:hAnsiTheme="majorHAnsi" w:cstheme="majorBidi"/>
      <w:color w:val="2F5496" w:themeColor="accent1" w:themeShade="BF"/>
      <w:sz w:val="32"/>
      <w:szCs w:val="32"/>
    </w:rPr>
  </w:style>
  <w:style w:type="character" w:styleId="Zdraznnintenzivn">
    <w:name w:val="Intense Emphasis"/>
    <w:basedOn w:val="Standardnpsmoodstavce"/>
    <w:uiPriority w:val="21"/>
    <w:qFormat/>
    <w:rsid w:val="009A0AF0"/>
    <w:rPr>
      <w:i/>
      <w:iCs/>
      <w:color w:val="4472C4" w:themeColor="accent1"/>
    </w:rPr>
  </w:style>
  <w:style w:type="character" w:styleId="Zdraznn">
    <w:name w:val="Emphasis"/>
    <w:basedOn w:val="Standardnpsmoodstavce"/>
    <w:uiPriority w:val="20"/>
    <w:qFormat/>
    <w:rsid w:val="009A0AF0"/>
    <w:rPr>
      <w:i/>
      <w:iCs/>
    </w:rPr>
  </w:style>
  <w:style w:type="character" w:styleId="Zdraznnjemn">
    <w:name w:val="Subtle Emphasis"/>
    <w:basedOn w:val="Standardnpsmoodstavce"/>
    <w:uiPriority w:val="19"/>
    <w:qFormat/>
    <w:rsid w:val="009A0AF0"/>
    <w:rPr>
      <w:i/>
      <w:iCs/>
      <w:color w:val="404040" w:themeColor="text1" w:themeTint="BF"/>
    </w:rPr>
  </w:style>
  <w:style w:type="character" w:customStyle="1" w:styleId="Nadpis2Char">
    <w:name w:val="Nadpis 2 Char"/>
    <w:basedOn w:val="Standardnpsmoodstavce"/>
    <w:link w:val="Nadpis2"/>
    <w:uiPriority w:val="9"/>
    <w:rsid w:val="009A0AF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8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5</Pages>
  <Words>1045</Words>
  <Characters>6171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Novotný</dc:creator>
  <cp:keywords/>
  <dc:description/>
  <cp:lastModifiedBy>David Novotný</cp:lastModifiedBy>
  <cp:revision>16</cp:revision>
  <dcterms:created xsi:type="dcterms:W3CDTF">2020-04-15T18:23:00Z</dcterms:created>
  <dcterms:modified xsi:type="dcterms:W3CDTF">2020-04-16T18:01:00Z</dcterms:modified>
</cp:coreProperties>
</file>