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98" w:rsidRDefault="00B32798" w:rsidP="00B32798">
      <w:pPr>
        <w:rPr>
          <w:b/>
          <w:color w:val="002060"/>
        </w:rPr>
      </w:pPr>
      <w:r w:rsidRPr="00B32798">
        <w:rPr>
          <w:color w:val="002060"/>
        </w:rPr>
        <w:t xml:space="preserve">Univerzita Karlova – </w:t>
      </w:r>
      <w:r w:rsidRPr="00B32798">
        <w:rPr>
          <w:b/>
          <w:color w:val="002060"/>
        </w:rPr>
        <w:t>1. lékařská fakulta</w:t>
      </w:r>
    </w:p>
    <w:p w:rsidR="00021CC3" w:rsidRDefault="00021CC3" w:rsidP="00B32798">
      <w:pPr>
        <w:rPr>
          <w:b/>
          <w:color w:val="002060"/>
        </w:rPr>
      </w:pPr>
    </w:p>
    <w:p w:rsidR="00600222" w:rsidRDefault="00600222" w:rsidP="00B32798">
      <w:pPr>
        <w:rPr>
          <w:b/>
          <w:color w:val="002060"/>
        </w:rPr>
      </w:pPr>
    </w:p>
    <w:p w:rsidR="00B32798" w:rsidRPr="00B32798" w:rsidRDefault="00B32798" w:rsidP="00B32798">
      <w:pPr>
        <w:rPr>
          <w:color w:val="002060"/>
        </w:rPr>
      </w:pPr>
      <w:r w:rsidRPr="00B32798">
        <w:rPr>
          <w:b/>
          <w:color w:val="002060"/>
          <w:u w:val="single"/>
        </w:rPr>
        <w:t>Výsledky hospodaření 2019</w:t>
      </w:r>
      <w:r>
        <w:rPr>
          <w:b/>
          <w:color w:val="002060"/>
          <w:u w:val="single"/>
        </w:rPr>
        <w:t xml:space="preserve">  </w:t>
      </w:r>
      <w:r w:rsidRPr="00BB4274">
        <w:rPr>
          <w:b/>
          <w:color w:val="002060"/>
          <w:u w:val="single"/>
        </w:rPr>
        <w:t>- celkem vč. Projektů a doplňkové činnosti</w:t>
      </w:r>
      <w:r>
        <w:rPr>
          <w:color w:val="002060"/>
        </w:rPr>
        <w:t xml:space="preserve"> – </w:t>
      </w:r>
      <w:r w:rsidR="00FD55B6">
        <w:rPr>
          <w:color w:val="002060"/>
        </w:rPr>
        <w:t xml:space="preserve"> </w:t>
      </w:r>
      <w:r w:rsidRPr="00FD55B6">
        <w:rPr>
          <w:b/>
          <w:color w:val="002060"/>
          <w:highlight w:val="yellow"/>
          <w:bdr w:val="single" w:sz="4" w:space="0" w:color="auto"/>
        </w:rPr>
        <w:t>TAB 1</w:t>
      </w:r>
    </w:p>
    <w:p w:rsidR="00B32798" w:rsidRDefault="00B32798" w:rsidP="00B32798">
      <w:pPr>
        <w:rPr>
          <w:color w:val="002060"/>
        </w:rPr>
      </w:pPr>
      <w:r>
        <w:rPr>
          <w:color w:val="002060"/>
        </w:rPr>
        <w:t>Celkový hospodářský výsledek fakulty za rok 2019 – je zisk 306 tis. Kč</w:t>
      </w:r>
    </w:p>
    <w:p w:rsidR="00B32798" w:rsidRDefault="00B32798" w:rsidP="00B32798">
      <w:pPr>
        <w:rPr>
          <w:color w:val="002060"/>
        </w:rPr>
      </w:pPr>
      <w:r>
        <w:rPr>
          <w:color w:val="002060"/>
        </w:rPr>
        <w:t xml:space="preserve">Vedle realizovaných příjmů 2019 použila fakulta provozní fond z minulých let ve výši 8,2 </w:t>
      </w:r>
      <w:proofErr w:type="spellStart"/>
      <w:proofErr w:type="gramStart"/>
      <w:r>
        <w:rPr>
          <w:color w:val="002060"/>
        </w:rPr>
        <w:t>mil.Kč</w:t>
      </w:r>
      <w:proofErr w:type="spellEnd"/>
      <w:proofErr w:type="gramEnd"/>
      <w:r>
        <w:rPr>
          <w:color w:val="002060"/>
        </w:rPr>
        <w:t>. Použití fondu bylo plánované v návaznosti na mimořádný příspěvek pracovištím (Mikuláš).</w:t>
      </w:r>
    </w:p>
    <w:p w:rsidR="00FD55B6" w:rsidRDefault="00FD55B6" w:rsidP="00B32798">
      <w:pPr>
        <w:rPr>
          <w:color w:val="002060"/>
        </w:rPr>
      </w:pPr>
      <w:r>
        <w:rPr>
          <w:color w:val="002060"/>
        </w:rPr>
        <w:t>Objem mzdových nákladů dosáhl částky 739,5 mil. Kč, tj. o 114,9 mil. více, než v </w:t>
      </w:r>
      <w:proofErr w:type="gramStart"/>
      <w:r>
        <w:rPr>
          <w:color w:val="002060"/>
        </w:rPr>
        <w:t>r.2018</w:t>
      </w:r>
      <w:proofErr w:type="gramEnd"/>
      <w:r>
        <w:rPr>
          <w:color w:val="002060"/>
        </w:rPr>
        <w:t xml:space="preserve"> (+18,4%). Rozhodující položkou přírůstku je ukazatel „P“ (81,8 </w:t>
      </w:r>
      <w:proofErr w:type="spellStart"/>
      <w:proofErr w:type="gramStart"/>
      <w:r>
        <w:rPr>
          <w:color w:val="002060"/>
        </w:rPr>
        <w:t>mil.Kč</w:t>
      </w:r>
      <w:proofErr w:type="spellEnd"/>
      <w:proofErr w:type="gramEnd"/>
      <w:r>
        <w:rPr>
          <w:color w:val="002060"/>
        </w:rPr>
        <w:t>).</w:t>
      </w:r>
    </w:p>
    <w:p w:rsidR="00BB4274" w:rsidRDefault="00BB4274" w:rsidP="00B32798">
      <w:pPr>
        <w:rPr>
          <w:color w:val="002060"/>
        </w:rPr>
      </w:pPr>
      <w:r>
        <w:rPr>
          <w:color w:val="002060"/>
        </w:rPr>
        <w:t>Objem celkových nákladů vzrostl na 1.530 mil. Kč - roční přírůstek = 178,6 mil. Kč</w:t>
      </w:r>
    </w:p>
    <w:p w:rsidR="00021CC3" w:rsidRDefault="00021CC3" w:rsidP="00B32798">
      <w:pPr>
        <w:pBdr>
          <w:bottom w:val="single" w:sz="6" w:space="1" w:color="auto"/>
        </w:pBdr>
        <w:rPr>
          <w:color w:val="002060"/>
        </w:rPr>
      </w:pPr>
    </w:p>
    <w:p w:rsidR="00021CC3" w:rsidRDefault="00021CC3" w:rsidP="00B32798">
      <w:pPr>
        <w:rPr>
          <w:b/>
          <w:color w:val="002060"/>
          <w:u w:val="single"/>
        </w:rPr>
      </w:pPr>
    </w:p>
    <w:p w:rsidR="00BB4274" w:rsidRPr="00BB4274" w:rsidRDefault="00BB4274" w:rsidP="00B32798">
      <w:pPr>
        <w:rPr>
          <w:color w:val="002060"/>
        </w:rPr>
      </w:pPr>
      <w:r>
        <w:rPr>
          <w:b/>
          <w:color w:val="002060"/>
          <w:u w:val="single"/>
        </w:rPr>
        <w:t xml:space="preserve">Fakultní rozpočet 2019 – bez projektů a grantů </w:t>
      </w:r>
      <w:r>
        <w:rPr>
          <w:color w:val="002060"/>
        </w:rPr>
        <w:t xml:space="preserve"> - </w:t>
      </w:r>
      <w:r w:rsidRPr="00BB4274">
        <w:rPr>
          <w:b/>
          <w:color w:val="002060"/>
          <w:highlight w:val="yellow"/>
          <w:bdr w:val="single" w:sz="4" w:space="0" w:color="auto"/>
        </w:rPr>
        <w:t>TAB 2</w:t>
      </w:r>
    </w:p>
    <w:p w:rsidR="00BB4274" w:rsidRDefault="00CD7B28" w:rsidP="00B32798">
      <w:pPr>
        <w:rPr>
          <w:color w:val="002060"/>
        </w:rPr>
      </w:pPr>
      <w:r>
        <w:rPr>
          <w:color w:val="002060"/>
        </w:rPr>
        <w:t xml:space="preserve">Vzhledem k zisku doplň. činnosti jsme si mohli dovolit v rámci fakultního rozpočtu ztrátu 8,4 </w:t>
      </w:r>
      <w:proofErr w:type="spellStart"/>
      <w:proofErr w:type="gramStart"/>
      <w:r>
        <w:rPr>
          <w:color w:val="002060"/>
        </w:rPr>
        <w:t>mil.Kč</w:t>
      </w:r>
      <w:proofErr w:type="spellEnd"/>
      <w:proofErr w:type="gramEnd"/>
      <w:r>
        <w:rPr>
          <w:color w:val="002060"/>
        </w:rPr>
        <w:t>.</w:t>
      </w:r>
    </w:p>
    <w:p w:rsidR="00CD7B28" w:rsidRDefault="00CD7B28" w:rsidP="00B32798">
      <w:pPr>
        <w:rPr>
          <w:color w:val="002060"/>
        </w:rPr>
      </w:pPr>
      <w:r>
        <w:rPr>
          <w:color w:val="002060"/>
        </w:rPr>
        <w:t xml:space="preserve">Nákup materiálu nižší, než rozpočet – pracoviště posunula </w:t>
      </w:r>
      <w:proofErr w:type="spellStart"/>
      <w:r>
        <w:rPr>
          <w:color w:val="002060"/>
        </w:rPr>
        <w:t>mimoř</w:t>
      </w:r>
      <w:proofErr w:type="spellEnd"/>
      <w:r>
        <w:rPr>
          <w:color w:val="002060"/>
        </w:rPr>
        <w:t xml:space="preserve">. příspěvek do </w:t>
      </w:r>
      <w:proofErr w:type="gramStart"/>
      <w:r>
        <w:rPr>
          <w:color w:val="002060"/>
        </w:rPr>
        <w:t>r.2020</w:t>
      </w:r>
      <w:proofErr w:type="gramEnd"/>
      <w:r>
        <w:rPr>
          <w:color w:val="002060"/>
        </w:rPr>
        <w:t>.</w:t>
      </w:r>
    </w:p>
    <w:p w:rsidR="00CD7B28" w:rsidRDefault="00CD7B28" w:rsidP="00B32798">
      <w:pPr>
        <w:rPr>
          <w:color w:val="002060"/>
        </w:rPr>
      </w:pPr>
      <w:proofErr w:type="spellStart"/>
      <w:r>
        <w:rPr>
          <w:color w:val="002060"/>
        </w:rPr>
        <w:t>Repre</w:t>
      </w:r>
      <w:proofErr w:type="spellEnd"/>
      <w:r>
        <w:rPr>
          <w:color w:val="002060"/>
        </w:rPr>
        <w:t xml:space="preserve"> fond vyšší vzhledem k zajištění setkání lékařských fakult ČR a SR.</w:t>
      </w:r>
    </w:p>
    <w:p w:rsidR="00FD55B6" w:rsidRDefault="006F0237" w:rsidP="00B32798">
      <w:pPr>
        <w:pBdr>
          <w:bottom w:val="single" w:sz="6" w:space="1" w:color="auto"/>
        </w:pBdr>
        <w:rPr>
          <w:color w:val="002060"/>
        </w:rPr>
      </w:pPr>
      <w:r>
        <w:rPr>
          <w:color w:val="002060"/>
        </w:rPr>
        <w:t>Mzdy +5,2% oproti rozpočtu (ukazatel „P“ plně rozpuštěn do osobních nákladů a zvýšená dotace).</w:t>
      </w:r>
    </w:p>
    <w:p w:rsidR="00600222" w:rsidRDefault="00600222" w:rsidP="00B32798">
      <w:pPr>
        <w:pBdr>
          <w:bottom w:val="single" w:sz="6" w:space="1" w:color="auto"/>
        </w:pBdr>
        <w:rPr>
          <w:color w:val="002060"/>
        </w:rPr>
      </w:pPr>
    </w:p>
    <w:p w:rsidR="006F0237" w:rsidRDefault="006F0237" w:rsidP="00B32798">
      <w:pPr>
        <w:rPr>
          <w:color w:val="002060"/>
        </w:rPr>
      </w:pPr>
    </w:p>
    <w:p w:rsidR="009330B3" w:rsidRDefault="009330B3" w:rsidP="00B32798">
      <w:pPr>
        <w:rPr>
          <w:color w:val="002060"/>
        </w:rPr>
      </w:pPr>
    </w:p>
    <w:p w:rsidR="009330B3" w:rsidRDefault="009330B3" w:rsidP="00B32798">
      <w:pPr>
        <w:rPr>
          <w:color w:val="002060"/>
        </w:rPr>
      </w:pPr>
      <w:r>
        <w:rPr>
          <w:color w:val="002060"/>
        </w:rPr>
        <w:t>Duben 2020</w:t>
      </w:r>
    </w:p>
    <w:p w:rsidR="00B32798" w:rsidRPr="00B32798" w:rsidRDefault="009330B3" w:rsidP="00B32798">
      <w:pPr>
        <w:rPr>
          <w:color w:val="002060"/>
        </w:rPr>
      </w:pPr>
      <w:r>
        <w:rPr>
          <w:color w:val="002060"/>
        </w:rPr>
        <w:t>J. Michl</w:t>
      </w:r>
    </w:p>
    <w:p w:rsidR="00B32798" w:rsidRPr="00B32798" w:rsidRDefault="00B32798" w:rsidP="00B32798">
      <w:pPr>
        <w:rPr>
          <w:color w:val="002060"/>
        </w:rPr>
      </w:pPr>
      <w:bookmarkStart w:id="0" w:name="_GoBack"/>
      <w:bookmarkEnd w:id="0"/>
    </w:p>
    <w:sectPr w:rsidR="00B32798" w:rsidRPr="00B3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31F03"/>
    <w:multiLevelType w:val="hybridMultilevel"/>
    <w:tmpl w:val="C7CA1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98"/>
    <w:rsid w:val="00021CC3"/>
    <w:rsid w:val="00122041"/>
    <w:rsid w:val="00600222"/>
    <w:rsid w:val="006F0237"/>
    <w:rsid w:val="009330B3"/>
    <w:rsid w:val="009C15F8"/>
    <w:rsid w:val="00A53E83"/>
    <w:rsid w:val="00B32798"/>
    <w:rsid w:val="00BB4274"/>
    <w:rsid w:val="00CD7B28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09C8"/>
  <w15:chartTrackingRefBased/>
  <w15:docId w15:val="{91996A0A-7B04-4FE8-92C0-91244B7D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Michl</dc:creator>
  <cp:keywords/>
  <dc:description/>
  <cp:lastModifiedBy>Jaromír Michl</cp:lastModifiedBy>
  <cp:revision>3</cp:revision>
  <dcterms:created xsi:type="dcterms:W3CDTF">2020-04-08T09:27:00Z</dcterms:created>
  <dcterms:modified xsi:type="dcterms:W3CDTF">2020-04-08T09:28:00Z</dcterms:modified>
</cp:coreProperties>
</file>