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2C1" w:rsidRDefault="009E06A8">
      <w:r>
        <w:t xml:space="preserve">Zpráva proděkana pro zubní lékařství </w:t>
      </w:r>
    </w:p>
    <w:p w:rsidR="00372872" w:rsidRDefault="00372872"/>
    <w:p w:rsidR="00372872" w:rsidRDefault="00372872"/>
    <w:p w:rsidR="009E06A8" w:rsidRDefault="009E06A8" w:rsidP="009E06A8">
      <w:pPr>
        <w:pStyle w:val="Odstavecseseznamem"/>
        <w:numPr>
          <w:ilvl w:val="0"/>
          <w:numId w:val="1"/>
        </w:numPr>
      </w:pPr>
      <w:r>
        <w:t>Loogbook praktických dovedností a jeho naplnění je hlavním kritériem pro absolvování praktické výuky 5.ZUB a 5.AZUB</w:t>
      </w:r>
      <w:r w:rsidR="00372872">
        <w:t>. P</w:t>
      </w:r>
      <w:r>
        <w:t xml:space="preserve">raktika končí v březnu a většina studentů má již výkony splněné. Toto kritérium se ukazuje jako jediná skutečná motivace jak pro studenty, tak sekundárně i vyučující. Nutno však nastavit realisticky. </w:t>
      </w:r>
    </w:p>
    <w:p w:rsidR="00372872" w:rsidRDefault="00372872" w:rsidP="00372872">
      <w:pPr>
        <w:pStyle w:val="Odstavecseseznamem"/>
      </w:pPr>
    </w:p>
    <w:p w:rsidR="009E06A8" w:rsidRDefault="009E06A8" w:rsidP="009E06A8">
      <w:pPr>
        <w:pStyle w:val="Odstavecseseznamem"/>
        <w:numPr>
          <w:ilvl w:val="0"/>
          <w:numId w:val="1"/>
        </w:numPr>
      </w:pPr>
      <w:r>
        <w:t xml:space="preserve">Koedukace nyní již i v nižších ročnících, letos poprvé i ve 3. ročníku ZUB i AZUB. Přes počáteční nevoli jen samé pozitivní ohlasy. </w:t>
      </w:r>
    </w:p>
    <w:p w:rsidR="00372872" w:rsidRDefault="00372872" w:rsidP="00372872">
      <w:pPr>
        <w:pStyle w:val="Odstavecseseznamem"/>
      </w:pPr>
    </w:p>
    <w:p w:rsidR="00372872" w:rsidRDefault="00372872" w:rsidP="00372872">
      <w:pPr>
        <w:pStyle w:val="Odstavecseseznamem"/>
      </w:pPr>
    </w:p>
    <w:p w:rsidR="009E06A8" w:rsidRDefault="009E06A8" w:rsidP="009E06A8">
      <w:pPr>
        <w:pStyle w:val="Odstavecseseznamem"/>
        <w:numPr>
          <w:ilvl w:val="0"/>
          <w:numId w:val="1"/>
        </w:numPr>
      </w:pPr>
      <w:r>
        <w:t xml:space="preserve"> Spolu se studenty AZUB jsme v rámci jejich vědecké práce udělali anketu mezi absolventy viz příloha</w:t>
      </w:r>
      <w:r w:rsidR="00372872">
        <w:t xml:space="preserve"> č.1</w:t>
      </w:r>
      <w:r>
        <w:t xml:space="preserve">.  </w:t>
      </w:r>
    </w:p>
    <w:p w:rsidR="00372872" w:rsidRDefault="00372872" w:rsidP="00372872">
      <w:pPr>
        <w:pStyle w:val="Odstavecseseznamem"/>
      </w:pPr>
    </w:p>
    <w:p w:rsidR="00372872" w:rsidRDefault="009E06A8" w:rsidP="009E06A8">
      <w:pPr>
        <w:pStyle w:val="Odstavecseseznamem"/>
        <w:numPr>
          <w:ilvl w:val="0"/>
          <w:numId w:val="1"/>
        </w:numPr>
      </w:pPr>
      <w:r>
        <w:t xml:space="preserve">Laboratoř pro zkoumání fyzikálních vlastností dentálních materiálů při Stomatologické klinice 1. LF UK a VFN a její využití v rámci nové legislativy EU viz příloha </w:t>
      </w:r>
      <w:r w:rsidR="00372872">
        <w:t>č. 2</w:t>
      </w:r>
      <w:r w:rsidR="006F34D6">
        <w:t>, Nařízení RP a Rady EU 754, Legislativní požadavky na stomatologické zdravotnické prostředky</w:t>
      </w:r>
      <w:bookmarkStart w:id="0" w:name="_GoBack"/>
      <w:bookmarkEnd w:id="0"/>
      <w:r w:rsidR="006F34D6">
        <w:t xml:space="preserve">. </w:t>
      </w:r>
    </w:p>
    <w:p w:rsidR="00372872" w:rsidRDefault="00372872" w:rsidP="00372872">
      <w:pPr>
        <w:pStyle w:val="Odstavecseseznamem"/>
      </w:pPr>
    </w:p>
    <w:p w:rsidR="00372872" w:rsidRDefault="00372872" w:rsidP="00372872">
      <w:pPr>
        <w:pStyle w:val="Odstavecseseznamem"/>
      </w:pPr>
    </w:p>
    <w:p w:rsidR="009E06A8" w:rsidRDefault="00372872" w:rsidP="009E06A8">
      <w:pPr>
        <w:pStyle w:val="Odstavecseseznamem"/>
        <w:numPr>
          <w:ilvl w:val="0"/>
          <w:numId w:val="1"/>
        </w:numPr>
      </w:pPr>
      <w:r>
        <w:t xml:space="preserve">Naši studenti AZUB vracející se z Iránu, mají problémy v rámci opatření proti šíření nCOV-19. </w:t>
      </w:r>
    </w:p>
    <w:p w:rsidR="00372872" w:rsidRDefault="00372872" w:rsidP="00372872">
      <w:pPr>
        <w:pStyle w:val="Odstavecseseznamem"/>
      </w:pPr>
      <w:r>
        <w:t>Zatím 4 v domácí karanténě, 3 vyšetření na Inf. Odd. Nemocnice Na Bulovce ke dni 27/8/2020.</w:t>
      </w:r>
    </w:p>
    <w:p w:rsidR="00372872" w:rsidRDefault="00372872" w:rsidP="00372872">
      <w:pPr>
        <w:pStyle w:val="Odstavecseseznamem"/>
        <w:numPr>
          <w:ilvl w:val="0"/>
          <w:numId w:val="2"/>
        </w:numPr>
      </w:pPr>
      <w:r>
        <w:t xml:space="preserve">Budeme se snažit jim sehnat náhradní výuku </w:t>
      </w:r>
    </w:p>
    <w:p w:rsidR="00372872" w:rsidRDefault="00372872" w:rsidP="00372872">
      <w:pPr>
        <w:pStyle w:val="Odstavecseseznamem"/>
        <w:numPr>
          <w:ilvl w:val="0"/>
          <w:numId w:val="2"/>
        </w:numPr>
      </w:pPr>
      <w:r>
        <w:t xml:space="preserve">Pokud se bude situace zhoršovat uvažujeme o změně vyučovacího schématu celkově  </w:t>
      </w:r>
    </w:p>
    <w:p w:rsidR="00372872" w:rsidRDefault="00372872" w:rsidP="00372872"/>
    <w:p w:rsidR="00372872" w:rsidRDefault="00372872" w:rsidP="00372872">
      <w:r>
        <w:t>V Praze 27/2/2020</w:t>
      </w:r>
    </w:p>
    <w:p w:rsidR="00372872" w:rsidRDefault="00372872" w:rsidP="003728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Prof. MUDr. René Foltán, PhD.  </w:t>
      </w:r>
    </w:p>
    <w:sectPr w:rsidR="00372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0F5" w:rsidRDefault="00A420F5" w:rsidP="00372872">
      <w:pPr>
        <w:spacing w:after="0" w:line="240" w:lineRule="auto"/>
      </w:pPr>
      <w:r>
        <w:separator/>
      </w:r>
    </w:p>
  </w:endnote>
  <w:endnote w:type="continuationSeparator" w:id="0">
    <w:p w:rsidR="00A420F5" w:rsidRDefault="00A420F5" w:rsidP="0037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0F5" w:rsidRDefault="00A420F5" w:rsidP="00372872">
      <w:pPr>
        <w:spacing w:after="0" w:line="240" w:lineRule="auto"/>
      </w:pPr>
      <w:r>
        <w:separator/>
      </w:r>
    </w:p>
  </w:footnote>
  <w:footnote w:type="continuationSeparator" w:id="0">
    <w:p w:rsidR="00A420F5" w:rsidRDefault="00A420F5" w:rsidP="00372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04E02"/>
    <w:multiLevelType w:val="hybridMultilevel"/>
    <w:tmpl w:val="FD8C9B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A5CDB"/>
    <w:multiLevelType w:val="hybridMultilevel"/>
    <w:tmpl w:val="54D6F426"/>
    <w:lvl w:ilvl="0" w:tplc="C39CE1E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6A8"/>
    <w:rsid w:val="000627E5"/>
    <w:rsid w:val="00372872"/>
    <w:rsid w:val="005A7F14"/>
    <w:rsid w:val="006F34D6"/>
    <w:rsid w:val="009E06A8"/>
    <w:rsid w:val="00A420F5"/>
    <w:rsid w:val="00C54C4D"/>
    <w:rsid w:val="00E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5E16A"/>
  <w15:chartTrackingRefBased/>
  <w15:docId w15:val="{23F6F45B-BEB5-4EC5-870D-B3204783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0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Foltán René, prof. MUDr. Ph.D.</dc:creator>
  <cp:keywords/>
  <dc:description/>
  <cp:lastModifiedBy>Foltán René, prof. MUDr. Ph.D.</cp:lastModifiedBy>
  <cp:revision>4</cp:revision>
  <dcterms:created xsi:type="dcterms:W3CDTF">2020-02-27T09:34:00Z</dcterms:created>
  <dcterms:modified xsi:type="dcterms:W3CDTF">2020-02-27T09:56:00Z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0f277086-d4e0-4971-bc1a-bbc5df0eb246</vt:lpwstr>
  </property>
  <property fmtid="{D5CDD505-2E9C-101B-9397-08002B2CF9AE}" pid="4" name="MSIP_Label_2063cd7f-2d21-486a-9f29-9c1683fdd175_Owner">
    <vt:lpwstr>19335@vfn.cz</vt:lpwstr>
  </property>
  <property fmtid="{D5CDD505-2E9C-101B-9397-08002B2CF9AE}" pid="5" name="MSIP_Label_2063cd7f-2d21-486a-9f29-9c1683fdd175_SetDate">
    <vt:lpwstr>2020-02-27T09:52:10.8557557Z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</Properties>
</file>