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0FC3" w:rsidRPr="00FE3E62" w:rsidRDefault="00EA0FC3" w:rsidP="00EA0FC3">
      <w:pPr>
        <w:pStyle w:val="Odstavecseseznamem"/>
        <w:numPr>
          <w:ilvl w:val="0"/>
          <w:numId w:val="1"/>
        </w:numPr>
        <w:spacing w:after="0" w:line="240" w:lineRule="auto"/>
        <w:ind w:left="0"/>
        <w:jc w:val="both"/>
        <w:rPr>
          <w:rFonts w:asciiTheme="minorHAnsi" w:hAnsiTheme="minorHAnsi"/>
        </w:rPr>
      </w:pPr>
      <w:r w:rsidRPr="00F6218C">
        <w:rPr>
          <w:color w:val="000000"/>
        </w:rPr>
        <w:t xml:space="preserve">Dvořáková, Petra - </w:t>
      </w:r>
      <w:r w:rsidRPr="006436A9">
        <w:rPr>
          <w:b/>
          <w:bCs/>
          <w:color w:val="000000"/>
        </w:rPr>
        <w:t>Bušek</w:t>
      </w:r>
      <w:r w:rsidRPr="006436A9">
        <w:rPr>
          <w:b/>
          <w:color w:val="000000"/>
        </w:rPr>
        <w:t xml:space="preserve">, </w:t>
      </w:r>
      <w:r w:rsidRPr="006436A9">
        <w:rPr>
          <w:b/>
          <w:bCs/>
          <w:color w:val="000000"/>
        </w:rPr>
        <w:t>Petr</w:t>
      </w:r>
      <w:r w:rsidRPr="00F6218C">
        <w:rPr>
          <w:color w:val="000000"/>
        </w:rPr>
        <w:t xml:space="preserve"> - Knedlík, Tomáš - Schimer, Jiří - Etrych, Tomáš - Kostka, Libor - </w:t>
      </w:r>
      <w:r w:rsidRPr="00F6218C">
        <w:rPr>
          <w:bCs/>
          <w:color w:val="000000"/>
        </w:rPr>
        <w:t>Stollinová Šromová</w:t>
      </w:r>
      <w:r w:rsidRPr="00F6218C">
        <w:rPr>
          <w:color w:val="000000"/>
        </w:rPr>
        <w:t xml:space="preserve">, </w:t>
      </w:r>
      <w:r w:rsidRPr="00F6218C">
        <w:rPr>
          <w:bCs/>
          <w:color w:val="000000"/>
        </w:rPr>
        <w:t>Lucie</w:t>
      </w:r>
      <w:r w:rsidRPr="00F6218C">
        <w:rPr>
          <w:color w:val="000000"/>
        </w:rPr>
        <w:t xml:space="preserve"> - Šubr, Vladimír - Šácha, Pavel (</w:t>
      </w:r>
      <w:r w:rsidRPr="00F6218C">
        <w:rPr>
          <w:bCs/>
          <w:color w:val="000000"/>
        </w:rPr>
        <w:t>K</w:t>
      </w:r>
      <w:r w:rsidRPr="00F6218C">
        <w:rPr>
          <w:color w:val="000000"/>
        </w:rPr>
        <w:t xml:space="preserve">) - </w:t>
      </w:r>
      <w:r w:rsidRPr="006436A9">
        <w:rPr>
          <w:b/>
          <w:bCs/>
          <w:color w:val="000000"/>
        </w:rPr>
        <w:t>Šedo</w:t>
      </w:r>
      <w:r w:rsidRPr="006436A9">
        <w:rPr>
          <w:b/>
          <w:color w:val="000000"/>
        </w:rPr>
        <w:t xml:space="preserve">, </w:t>
      </w:r>
      <w:r w:rsidRPr="006436A9">
        <w:rPr>
          <w:b/>
          <w:bCs/>
          <w:color w:val="000000"/>
        </w:rPr>
        <w:t>Aleksi</w:t>
      </w:r>
      <w:r w:rsidRPr="006436A9">
        <w:rPr>
          <w:b/>
          <w:color w:val="000000"/>
        </w:rPr>
        <w:t xml:space="preserve"> (</w:t>
      </w:r>
      <w:r w:rsidRPr="006436A9">
        <w:rPr>
          <w:b/>
          <w:bCs/>
          <w:color w:val="000000"/>
        </w:rPr>
        <w:t>K</w:t>
      </w:r>
      <w:r w:rsidRPr="006436A9">
        <w:rPr>
          <w:b/>
          <w:color w:val="000000"/>
        </w:rPr>
        <w:t>)</w:t>
      </w:r>
      <w:r w:rsidRPr="00F6218C">
        <w:rPr>
          <w:color w:val="000000"/>
        </w:rPr>
        <w:t xml:space="preserve"> - Konvalinka, Jan (</w:t>
      </w:r>
      <w:r w:rsidRPr="00F6218C">
        <w:rPr>
          <w:bCs/>
          <w:color w:val="000000"/>
        </w:rPr>
        <w:t>K</w:t>
      </w:r>
      <w:r w:rsidRPr="00F6218C">
        <w:rPr>
          <w:color w:val="000000"/>
        </w:rPr>
        <w:t xml:space="preserve">). </w:t>
      </w:r>
      <w:r w:rsidRPr="00F6218C">
        <w:rPr>
          <w:rFonts w:eastAsia="Times New Roman"/>
        </w:rPr>
        <w:t xml:space="preserve">Inhibitor-Decorated Polymer Conjugates Targeting Fibroblast Activation Protein. </w:t>
      </w:r>
      <w:r w:rsidRPr="00F6218C">
        <w:rPr>
          <w:rFonts w:eastAsia="Times New Roman"/>
          <w:i/>
          <w:iCs/>
        </w:rPr>
        <w:t>Journal of Medicinal Chemistry</w:t>
      </w:r>
      <w:r w:rsidRPr="00F6218C">
        <w:rPr>
          <w:rFonts w:eastAsia="Times New Roman"/>
        </w:rPr>
        <w:t>. 2017</w:t>
      </w:r>
      <w:r>
        <w:rPr>
          <w:rFonts w:eastAsia="Times New Roman"/>
        </w:rPr>
        <w:t>;</w:t>
      </w:r>
      <w:r w:rsidRPr="00F6218C">
        <w:rPr>
          <w:rFonts w:eastAsia="Times New Roman"/>
        </w:rPr>
        <w:t xml:space="preserve"> </w:t>
      </w:r>
      <w:r w:rsidRPr="009E1D46">
        <w:rPr>
          <w:rFonts w:eastAsia="Times New Roman"/>
          <w:bCs/>
        </w:rPr>
        <w:t>60</w:t>
      </w:r>
      <w:r w:rsidRPr="00F6218C">
        <w:rPr>
          <w:rFonts w:eastAsia="Times New Roman"/>
        </w:rPr>
        <w:t>(20)</w:t>
      </w:r>
      <w:r>
        <w:rPr>
          <w:rFonts w:eastAsia="Times New Roman"/>
        </w:rPr>
        <w:t xml:space="preserve">: 8385-8393. / </w:t>
      </w:r>
      <w:r w:rsidRPr="00224696">
        <w:rPr>
          <w:rFonts w:eastAsia="Times New Roman"/>
          <w:i/>
          <w:sz w:val="20"/>
          <w:szCs w:val="20"/>
        </w:rPr>
        <w:t>Pozn.: P.D., P.B., and T.K. contributed equally. Corresponding Authors: J.K., A.Š., P.Š.</w:t>
      </w:r>
    </w:p>
    <w:p w:rsidR="00EA0FC3" w:rsidRPr="00AA0764" w:rsidRDefault="00EA0FC3" w:rsidP="00EA0FC3">
      <w:pPr>
        <w:pStyle w:val="Odstavecseseznamem"/>
        <w:spacing w:after="0" w:line="240" w:lineRule="auto"/>
        <w:ind w:left="0"/>
        <w:rPr>
          <w:rFonts w:asciiTheme="minorHAnsi" w:hAnsiTheme="minorHAnsi"/>
          <w:sz w:val="6"/>
          <w:szCs w:val="6"/>
        </w:rPr>
      </w:pPr>
    </w:p>
    <w:tbl>
      <w:tblPr>
        <w:tblStyle w:val="Mkatabulky"/>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673"/>
        <w:gridCol w:w="4673"/>
      </w:tblGrid>
      <w:tr w:rsidR="00EA0FC3" w:rsidTr="00884FC2">
        <w:tc>
          <w:tcPr>
            <w:tcW w:w="4673" w:type="dxa"/>
          </w:tcPr>
          <w:p w:rsidR="00EA0FC3" w:rsidRDefault="00EA0FC3" w:rsidP="00884FC2">
            <w:pPr>
              <w:pStyle w:val="Odstavecseseznamem"/>
              <w:spacing w:after="0" w:line="240" w:lineRule="auto"/>
              <w:ind w:left="0"/>
              <w:jc w:val="both"/>
              <w:rPr>
                <w:rFonts w:asciiTheme="minorHAnsi" w:hAnsiTheme="minorHAnsi"/>
              </w:rPr>
            </w:pPr>
            <w:r w:rsidRPr="00F6218C">
              <w:rPr>
                <w:rFonts w:eastAsia="Times New Roman"/>
              </w:rPr>
              <w:t xml:space="preserve">IF (2017) = </w:t>
            </w:r>
            <w:r w:rsidRPr="00F6218C">
              <w:rPr>
                <w:rFonts w:eastAsia="Times New Roman"/>
                <w:b/>
              </w:rPr>
              <w:t>6.253</w:t>
            </w:r>
          </w:p>
        </w:tc>
        <w:tc>
          <w:tcPr>
            <w:tcW w:w="4673" w:type="dxa"/>
          </w:tcPr>
          <w:p w:rsidR="00EA0FC3" w:rsidRDefault="00EA0FC3" w:rsidP="00884FC2">
            <w:pPr>
              <w:pStyle w:val="Odstavecseseznamem"/>
              <w:spacing w:after="0" w:line="240" w:lineRule="auto"/>
              <w:ind w:left="0"/>
              <w:jc w:val="both"/>
              <w:rPr>
                <w:rFonts w:asciiTheme="minorHAnsi" w:hAnsiTheme="minorHAnsi"/>
              </w:rPr>
            </w:pPr>
            <w:r>
              <w:rPr>
                <w:rFonts w:eastAsia="Times New Roman"/>
              </w:rPr>
              <w:t>W</w:t>
            </w:r>
            <w:r w:rsidRPr="00F6218C">
              <w:rPr>
                <w:rFonts w:eastAsia="Times New Roman"/>
              </w:rPr>
              <w:t xml:space="preserve">oS: </w:t>
            </w:r>
            <w:hyperlink r:id="rId8" w:tgtFrame="_blank" w:history="1">
              <w:r w:rsidRPr="00F6218C">
                <w:rPr>
                  <w:rStyle w:val="Hypertextovodkaz"/>
                  <w:rFonts w:eastAsia="Times New Roman"/>
                </w:rPr>
                <w:t>000414114300010</w:t>
              </w:r>
            </w:hyperlink>
          </w:p>
        </w:tc>
      </w:tr>
      <w:tr w:rsidR="00EA0FC3" w:rsidTr="00884FC2">
        <w:tc>
          <w:tcPr>
            <w:tcW w:w="4673" w:type="dxa"/>
          </w:tcPr>
          <w:p w:rsidR="00EA0FC3" w:rsidRDefault="00EA0FC3" w:rsidP="00884FC2">
            <w:pPr>
              <w:pStyle w:val="Odstavecseseznamem"/>
              <w:spacing w:after="0" w:line="240" w:lineRule="auto"/>
              <w:ind w:left="0"/>
              <w:jc w:val="both"/>
              <w:rPr>
                <w:rFonts w:asciiTheme="minorHAnsi" w:hAnsiTheme="minorHAnsi"/>
              </w:rPr>
            </w:pPr>
            <w:r w:rsidRPr="00F6218C">
              <w:rPr>
                <w:rFonts w:asciiTheme="minorHAnsi" w:hAnsiTheme="minorHAnsi"/>
              </w:rPr>
              <w:t>Citace dle WoS bez auto:</w:t>
            </w:r>
            <w:r>
              <w:rPr>
                <w:rFonts w:asciiTheme="minorHAnsi" w:hAnsiTheme="minorHAnsi"/>
              </w:rPr>
              <w:t xml:space="preserve"> </w:t>
            </w:r>
            <w:r>
              <w:rPr>
                <w:rFonts w:asciiTheme="minorHAnsi" w:hAnsiTheme="minorHAnsi"/>
                <w:b/>
              </w:rPr>
              <w:t>3</w:t>
            </w:r>
          </w:p>
        </w:tc>
        <w:tc>
          <w:tcPr>
            <w:tcW w:w="4673" w:type="dxa"/>
          </w:tcPr>
          <w:p w:rsidR="00EA0FC3" w:rsidRDefault="00EA0FC3" w:rsidP="00884FC2">
            <w:pPr>
              <w:pStyle w:val="Odstavecseseznamem"/>
              <w:spacing w:after="0" w:line="240" w:lineRule="auto"/>
              <w:ind w:left="0"/>
              <w:jc w:val="both"/>
              <w:rPr>
                <w:rFonts w:asciiTheme="minorHAnsi" w:hAnsiTheme="minorHAnsi"/>
              </w:rPr>
            </w:pPr>
            <w:r w:rsidRPr="00F6218C">
              <w:rPr>
                <w:rFonts w:eastAsia="Times New Roman"/>
              </w:rPr>
              <w:t xml:space="preserve">DOI: </w:t>
            </w:r>
            <w:hyperlink r:id="rId9" w:tgtFrame="_blank" w:history="1">
              <w:r w:rsidRPr="00F6218C">
                <w:rPr>
                  <w:rStyle w:val="Hypertextovodkaz"/>
                  <w:rFonts w:eastAsia="Times New Roman"/>
                </w:rPr>
                <w:t>10.1021/acs.jmedchem.7b00767</w:t>
              </w:r>
            </w:hyperlink>
          </w:p>
        </w:tc>
      </w:tr>
      <w:tr w:rsidR="00EA0FC3" w:rsidTr="00884FC2">
        <w:tc>
          <w:tcPr>
            <w:tcW w:w="4673" w:type="dxa"/>
          </w:tcPr>
          <w:p w:rsidR="00EA0FC3" w:rsidRPr="00F6218C" w:rsidRDefault="00EA0FC3" w:rsidP="00884FC2">
            <w:pPr>
              <w:pStyle w:val="Odstavecseseznamem"/>
              <w:spacing w:after="0" w:line="240" w:lineRule="auto"/>
              <w:ind w:left="0"/>
              <w:jc w:val="both"/>
              <w:rPr>
                <w:rFonts w:asciiTheme="minorHAnsi" w:hAnsiTheme="minorHAnsi"/>
              </w:rPr>
            </w:pPr>
            <w:r w:rsidRPr="008C24E1">
              <w:rPr>
                <w:rFonts w:asciiTheme="minorHAnsi" w:hAnsiTheme="minorHAnsi"/>
              </w:rPr>
              <w:t xml:space="preserve">Rank: </w:t>
            </w:r>
            <w:r w:rsidRPr="001C4770">
              <w:rPr>
                <w:rFonts w:asciiTheme="minorHAnsi" w:hAnsiTheme="minorHAnsi"/>
                <w:b/>
              </w:rPr>
              <w:t>3/59</w:t>
            </w:r>
            <w:r w:rsidRPr="008C24E1">
              <w:rPr>
                <w:rFonts w:asciiTheme="minorHAnsi" w:hAnsiTheme="minorHAnsi"/>
              </w:rPr>
              <w:t xml:space="preserve">, percentil: </w:t>
            </w:r>
            <w:r w:rsidRPr="001C4770">
              <w:rPr>
                <w:rFonts w:asciiTheme="minorHAnsi" w:hAnsiTheme="minorHAnsi"/>
                <w:b/>
              </w:rPr>
              <w:t>95.763</w:t>
            </w:r>
          </w:p>
        </w:tc>
        <w:tc>
          <w:tcPr>
            <w:tcW w:w="4673" w:type="dxa"/>
          </w:tcPr>
          <w:p w:rsidR="00EA0FC3" w:rsidRPr="00F6218C" w:rsidRDefault="00EA0FC3" w:rsidP="00884FC2">
            <w:pPr>
              <w:pStyle w:val="Odstavecseseznamem"/>
              <w:spacing w:after="0" w:line="240" w:lineRule="auto"/>
              <w:ind w:left="0"/>
              <w:jc w:val="both"/>
              <w:rPr>
                <w:rFonts w:eastAsia="Times New Roman"/>
              </w:rPr>
            </w:pPr>
            <w:r>
              <w:rPr>
                <w:rFonts w:eastAsia="Times New Roman"/>
              </w:rPr>
              <w:t>Category</w:t>
            </w:r>
            <w:r w:rsidRPr="00F6218C">
              <w:rPr>
                <w:rFonts w:eastAsia="Times New Roman"/>
              </w:rPr>
              <w:t>:</w:t>
            </w:r>
            <w:r>
              <w:rPr>
                <w:rFonts w:eastAsia="Times New Roman"/>
              </w:rPr>
              <w:t xml:space="preserve"> </w:t>
            </w:r>
            <w:hyperlink r:id="rId10" w:history="1">
              <w:r w:rsidRPr="00C750A4">
                <w:rPr>
                  <w:rStyle w:val="Hypertextovodkaz"/>
                  <w:rFonts w:asciiTheme="minorHAnsi" w:hAnsiTheme="minorHAnsi"/>
                </w:rPr>
                <w:t>Chemistry, medicinal</w:t>
              </w:r>
            </w:hyperlink>
          </w:p>
        </w:tc>
      </w:tr>
    </w:tbl>
    <w:p w:rsidR="00EA0FC3" w:rsidRDefault="00EA0FC3" w:rsidP="00EA0FC3">
      <w:pPr>
        <w:spacing w:after="0" w:line="240" w:lineRule="auto"/>
        <w:rPr>
          <w:rFonts w:eastAsia="Times New Roman"/>
        </w:rPr>
      </w:pPr>
      <w:r>
        <w:rPr>
          <w:rFonts w:eastAsia="Times New Roman"/>
        </w:rPr>
        <w:br/>
      </w:r>
    </w:p>
    <w:p w:rsidR="00EA0FC3" w:rsidRDefault="00EA0FC3" w:rsidP="00EA0FC3">
      <w:pPr>
        <w:pStyle w:val="Odstavecseseznamem"/>
        <w:numPr>
          <w:ilvl w:val="0"/>
          <w:numId w:val="1"/>
        </w:numPr>
        <w:spacing w:after="0" w:line="240" w:lineRule="auto"/>
        <w:ind w:left="0"/>
        <w:jc w:val="both"/>
        <w:rPr>
          <w:rFonts w:eastAsia="Times New Roman"/>
        </w:rPr>
      </w:pPr>
      <w:r w:rsidRPr="00A06537">
        <w:rPr>
          <w:b/>
          <w:bCs/>
          <w:color w:val="000000"/>
        </w:rPr>
        <w:t>Lipš, Michal - Mráz, Miloš</w:t>
      </w:r>
      <w:r w:rsidRPr="00A06537">
        <w:rPr>
          <w:color w:val="000000"/>
        </w:rPr>
        <w:t xml:space="preserve"> - Kloučková, Jana - Kopecký, Petr - Dobiáš, Miloš - Křížová, Jarmila - Lindner, Jaroslav - Diamant, Michaela - Haluzík, Martin</w:t>
      </w:r>
      <w:r w:rsidRPr="00A06537">
        <w:rPr>
          <w:rFonts w:eastAsia="Times New Roman"/>
        </w:rPr>
        <w:t xml:space="preserve">. Effect of continuous exenatide infusion on cardiac function and peri-operative glucose control in patients undergoing cardiac surgery: A single-blind, randomized controlled trial. </w:t>
      </w:r>
      <w:r w:rsidRPr="00A06537">
        <w:rPr>
          <w:rFonts w:eastAsia="Times New Roman"/>
          <w:i/>
          <w:iCs/>
        </w:rPr>
        <w:t>Diabetes, Obesity &amp; Metabolism</w:t>
      </w:r>
      <w:r>
        <w:rPr>
          <w:rFonts w:eastAsia="Times New Roman"/>
        </w:rPr>
        <w:t>. 2017;</w:t>
      </w:r>
      <w:r w:rsidRPr="00A06537">
        <w:rPr>
          <w:rFonts w:eastAsia="Times New Roman"/>
        </w:rPr>
        <w:t xml:space="preserve"> </w:t>
      </w:r>
      <w:r w:rsidRPr="009E1D46">
        <w:rPr>
          <w:rFonts w:eastAsia="Times New Roman"/>
          <w:bCs/>
        </w:rPr>
        <w:t>19</w:t>
      </w:r>
      <w:r w:rsidRPr="00A06537">
        <w:rPr>
          <w:rFonts w:eastAsia="Times New Roman"/>
        </w:rPr>
        <w:t>(12)</w:t>
      </w:r>
      <w:r>
        <w:rPr>
          <w:rFonts w:eastAsia="Times New Roman"/>
        </w:rPr>
        <w:t>:</w:t>
      </w:r>
      <w:r w:rsidRPr="00A06537">
        <w:rPr>
          <w:rFonts w:eastAsia="Times New Roman"/>
        </w:rPr>
        <w:t xml:space="preserve"> 1818-1822. </w:t>
      </w:r>
    </w:p>
    <w:p w:rsidR="00EA0FC3" w:rsidRPr="00FE3E62" w:rsidRDefault="00EA0FC3" w:rsidP="00EA0FC3">
      <w:pPr>
        <w:pStyle w:val="Odstavecseseznamem"/>
        <w:spacing w:after="0" w:line="240" w:lineRule="auto"/>
        <w:ind w:left="0"/>
        <w:jc w:val="both"/>
        <w:rPr>
          <w:rFonts w:eastAsia="Times New Roman"/>
          <w:sz w:val="6"/>
          <w:szCs w:val="6"/>
        </w:rPr>
      </w:pPr>
    </w:p>
    <w:tbl>
      <w:tblPr>
        <w:tblStyle w:val="Mkatabulky"/>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673"/>
        <w:gridCol w:w="4673"/>
      </w:tblGrid>
      <w:tr w:rsidR="00EA0FC3" w:rsidTr="00884FC2">
        <w:tc>
          <w:tcPr>
            <w:tcW w:w="4673" w:type="dxa"/>
          </w:tcPr>
          <w:p w:rsidR="00EA0FC3" w:rsidRDefault="00EA0FC3" w:rsidP="00884FC2">
            <w:pPr>
              <w:pStyle w:val="Odstavecseseznamem"/>
              <w:spacing w:after="0" w:line="240" w:lineRule="auto"/>
              <w:ind w:left="0"/>
              <w:jc w:val="both"/>
              <w:rPr>
                <w:rFonts w:asciiTheme="minorHAnsi" w:hAnsiTheme="minorHAnsi"/>
              </w:rPr>
            </w:pPr>
            <w:r w:rsidRPr="00A06537">
              <w:rPr>
                <w:rFonts w:eastAsia="Times New Roman"/>
              </w:rPr>
              <w:t>IF</w:t>
            </w:r>
            <w:r>
              <w:rPr>
                <w:rFonts w:eastAsia="Times New Roman"/>
              </w:rPr>
              <w:t xml:space="preserve"> (2017)</w:t>
            </w:r>
            <w:r w:rsidRPr="00A06537">
              <w:rPr>
                <w:rFonts w:eastAsia="Times New Roman"/>
              </w:rPr>
              <w:t xml:space="preserve"> = </w:t>
            </w:r>
            <w:r>
              <w:rPr>
                <w:rFonts w:eastAsia="Times New Roman"/>
                <w:b/>
              </w:rPr>
              <w:t>5.980</w:t>
            </w:r>
          </w:p>
        </w:tc>
        <w:tc>
          <w:tcPr>
            <w:tcW w:w="4673" w:type="dxa"/>
          </w:tcPr>
          <w:p w:rsidR="00EA0FC3" w:rsidRDefault="00EA0FC3" w:rsidP="00884FC2">
            <w:pPr>
              <w:pStyle w:val="Odstavecseseznamem"/>
              <w:spacing w:after="0" w:line="240" w:lineRule="auto"/>
              <w:ind w:left="0"/>
              <w:jc w:val="both"/>
              <w:rPr>
                <w:rFonts w:asciiTheme="minorHAnsi" w:hAnsiTheme="minorHAnsi"/>
              </w:rPr>
            </w:pPr>
            <w:r w:rsidRPr="008C24E1">
              <w:t>W</w:t>
            </w:r>
            <w:r>
              <w:t>o</w:t>
            </w:r>
            <w:r w:rsidRPr="008C24E1">
              <w:t xml:space="preserve">S: </w:t>
            </w:r>
            <w:hyperlink r:id="rId11" w:history="1">
              <w:r w:rsidRPr="001C4770">
                <w:rPr>
                  <w:rStyle w:val="Hypertextovodkaz"/>
                </w:rPr>
                <w:t>000414514600021</w:t>
              </w:r>
            </w:hyperlink>
          </w:p>
        </w:tc>
      </w:tr>
      <w:tr w:rsidR="00EA0FC3" w:rsidTr="00884FC2">
        <w:tc>
          <w:tcPr>
            <w:tcW w:w="4673" w:type="dxa"/>
          </w:tcPr>
          <w:p w:rsidR="00EA0FC3" w:rsidRDefault="00EA0FC3" w:rsidP="00884FC2">
            <w:pPr>
              <w:pStyle w:val="Odstavecseseznamem"/>
              <w:spacing w:after="0" w:line="240" w:lineRule="auto"/>
              <w:ind w:left="0"/>
              <w:jc w:val="both"/>
              <w:rPr>
                <w:rFonts w:asciiTheme="minorHAnsi" w:hAnsiTheme="minorHAnsi"/>
              </w:rPr>
            </w:pPr>
            <w:r w:rsidRPr="008C24E1">
              <w:rPr>
                <w:rFonts w:asciiTheme="minorHAnsi" w:hAnsiTheme="minorHAnsi"/>
              </w:rPr>
              <w:t>Citace dle WoS bez auto:</w:t>
            </w:r>
            <w:r>
              <w:rPr>
                <w:rFonts w:asciiTheme="minorHAnsi" w:hAnsiTheme="minorHAnsi"/>
              </w:rPr>
              <w:t xml:space="preserve"> </w:t>
            </w:r>
            <w:r w:rsidRPr="00B261A8">
              <w:rPr>
                <w:rFonts w:asciiTheme="minorHAnsi" w:hAnsiTheme="minorHAnsi"/>
                <w:b/>
              </w:rPr>
              <w:t>5</w:t>
            </w:r>
          </w:p>
        </w:tc>
        <w:tc>
          <w:tcPr>
            <w:tcW w:w="4673" w:type="dxa"/>
          </w:tcPr>
          <w:p w:rsidR="00EA0FC3" w:rsidRPr="00FE3E62" w:rsidRDefault="00EA0FC3" w:rsidP="00884FC2">
            <w:pPr>
              <w:pStyle w:val="Odstavecseseznamem"/>
              <w:spacing w:after="0" w:line="240" w:lineRule="auto"/>
              <w:ind w:left="0"/>
              <w:jc w:val="both"/>
              <w:rPr>
                <w:rFonts w:asciiTheme="minorHAnsi" w:hAnsiTheme="minorHAnsi"/>
                <w:color w:val="FF0000"/>
              </w:rPr>
            </w:pPr>
            <w:r w:rsidRPr="00A06537">
              <w:rPr>
                <w:rFonts w:eastAsia="Times New Roman"/>
              </w:rPr>
              <w:t xml:space="preserve">DOI: </w:t>
            </w:r>
            <w:hyperlink r:id="rId12" w:tgtFrame="_blank" w:history="1">
              <w:r w:rsidRPr="00493793">
                <w:rPr>
                  <w:rStyle w:val="Hypertextovodkaz"/>
                  <w:rFonts w:eastAsia="Times New Roman"/>
                </w:rPr>
                <w:t>10.1111/dom.13029</w:t>
              </w:r>
            </w:hyperlink>
          </w:p>
        </w:tc>
      </w:tr>
      <w:tr w:rsidR="00EA0FC3" w:rsidTr="00884FC2">
        <w:tc>
          <w:tcPr>
            <w:tcW w:w="4673" w:type="dxa"/>
          </w:tcPr>
          <w:p w:rsidR="00EA0FC3" w:rsidRPr="008C24E1" w:rsidRDefault="00EA0FC3" w:rsidP="00884FC2">
            <w:pPr>
              <w:pStyle w:val="Odstavecseseznamem"/>
              <w:spacing w:after="0" w:line="240" w:lineRule="auto"/>
              <w:ind w:left="0"/>
              <w:jc w:val="both"/>
              <w:rPr>
                <w:rFonts w:asciiTheme="minorHAnsi" w:hAnsiTheme="minorHAnsi"/>
              </w:rPr>
            </w:pPr>
            <w:r w:rsidRPr="008C24E1">
              <w:t xml:space="preserve">Rank: </w:t>
            </w:r>
            <w:r w:rsidRPr="00A06537">
              <w:rPr>
                <w:b/>
              </w:rPr>
              <w:t>18/142</w:t>
            </w:r>
            <w:r w:rsidRPr="008C24E1">
              <w:t xml:space="preserve">, percentil: </w:t>
            </w:r>
            <w:r w:rsidRPr="00A06537">
              <w:rPr>
                <w:b/>
              </w:rPr>
              <w:t>87.676</w:t>
            </w:r>
          </w:p>
        </w:tc>
        <w:tc>
          <w:tcPr>
            <w:tcW w:w="4673" w:type="dxa"/>
          </w:tcPr>
          <w:p w:rsidR="00EA0FC3" w:rsidRPr="00A06537" w:rsidRDefault="00EA0FC3" w:rsidP="00884FC2">
            <w:pPr>
              <w:pStyle w:val="Odstavecseseznamem"/>
              <w:spacing w:after="0" w:line="240" w:lineRule="auto"/>
              <w:ind w:left="0"/>
              <w:jc w:val="both"/>
              <w:rPr>
                <w:rFonts w:eastAsia="Times New Roman"/>
              </w:rPr>
            </w:pPr>
            <w:r>
              <w:rPr>
                <w:rFonts w:eastAsia="Times New Roman"/>
              </w:rPr>
              <w:t>Category</w:t>
            </w:r>
            <w:r w:rsidRPr="00F6218C">
              <w:rPr>
                <w:rFonts w:eastAsia="Times New Roman"/>
              </w:rPr>
              <w:t>:</w:t>
            </w:r>
            <w:r>
              <w:rPr>
                <w:rFonts w:eastAsia="Times New Roman"/>
              </w:rPr>
              <w:t xml:space="preserve"> </w:t>
            </w:r>
            <w:hyperlink r:id="rId13" w:history="1">
              <w:r w:rsidRPr="008C24E1">
                <w:rPr>
                  <w:rStyle w:val="Hypertextovodkaz"/>
                </w:rPr>
                <w:t>Endocrinology &amp; metabolism</w:t>
              </w:r>
            </w:hyperlink>
          </w:p>
        </w:tc>
      </w:tr>
    </w:tbl>
    <w:p w:rsidR="00EA0FC3" w:rsidRPr="00EA0FC3" w:rsidRDefault="00EA0FC3" w:rsidP="00EA0FC3">
      <w:pPr>
        <w:pStyle w:val="Odstavecseseznamem"/>
        <w:spacing w:after="0" w:line="240" w:lineRule="auto"/>
        <w:ind w:left="0"/>
        <w:jc w:val="both"/>
        <w:rPr>
          <w:rFonts w:asciiTheme="minorHAnsi" w:hAnsiTheme="minorHAnsi"/>
          <w:color w:val="000000"/>
          <w:lang w:eastAsia="cs-CZ"/>
        </w:rPr>
      </w:pPr>
      <w:r>
        <w:rPr>
          <w:rFonts w:asciiTheme="minorHAnsi" w:hAnsiTheme="minorHAnsi"/>
          <w:color w:val="000000"/>
          <w:lang w:eastAsia="cs-CZ"/>
        </w:rPr>
        <w:br/>
      </w:r>
    </w:p>
    <w:p w:rsidR="00EA0FC3" w:rsidRPr="003100F5" w:rsidRDefault="00EA0FC3" w:rsidP="00EA0FC3">
      <w:pPr>
        <w:pStyle w:val="Odstavecseseznamem"/>
        <w:numPr>
          <w:ilvl w:val="0"/>
          <w:numId w:val="1"/>
        </w:numPr>
        <w:spacing w:after="0" w:line="240" w:lineRule="auto"/>
        <w:ind w:left="0"/>
        <w:jc w:val="both"/>
        <w:rPr>
          <w:rFonts w:asciiTheme="minorHAnsi" w:hAnsiTheme="minorHAnsi"/>
          <w:color w:val="000000"/>
          <w:lang w:eastAsia="cs-CZ"/>
        </w:rPr>
      </w:pPr>
      <w:r w:rsidRPr="008C24E1">
        <w:rPr>
          <w:rFonts w:asciiTheme="minorHAnsi" w:hAnsiTheme="minorHAnsi"/>
          <w:b/>
          <w:bCs/>
          <w:color w:val="000000"/>
          <w:lang w:eastAsia="cs-CZ"/>
        </w:rPr>
        <w:t>Liška F</w:t>
      </w:r>
      <w:r w:rsidRPr="008C24E1">
        <w:rPr>
          <w:rFonts w:asciiTheme="minorHAnsi" w:hAnsiTheme="minorHAnsi"/>
          <w:color w:val="000000"/>
          <w:lang w:eastAsia="cs-CZ"/>
        </w:rPr>
        <w:t xml:space="preserve">, Landa V, Zídek V, Mlejnek P, Šilhavý J, Šimáková M, Strnad H, Trnovská J, Škop V, Kazdová L, Starker CG, Voytas DF, Izsvák Z, Mancini M, </w:t>
      </w:r>
      <w:r w:rsidRPr="008C24E1">
        <w:rPr>
          <w:rFonts w:asciiTheme="minorHAnsi" w:hAnsiTheme="minorHAnsi"/>
          <w:b/>
          <w:bCs/>
          <w:color w:val="000000"/>
          <w:lang w:eastAsia="cs-CZ"/>
        </w:rPr>
        <w:t>Šeda O</w:t>
      </w:r>
      <w:r w:rsidRPr="008C24E1">
        <w:rPr>
          <w:rFonts w:asciiTheme="minorHAnsi" w:hAnsiTheme="minorHAnsi"/>
          <w:color w:val="000000"/>
          <w:lang w:eastAsia="cs-CZ"/>
        </w:rPr>
        <w:t xml:space="preserve">, </w:t>
      </w:r>
      <w:r w:rsidRPr="008C24E1">
        <w:rPr>
          <w:rFonts w:asciiTheme="minorHAnsi" w:hAnsiTheme="minorHAnsi"/>
          <w:b/>
          <w:bCs/>
          <w:color w:val="000000"/>
          <w:lang w:eastAsia="cs-CZ"/>
        </w:rPr>
        <w:t>Křen V</w:t>
      </w:r>
      <w:r w:rsidRPr="008C24E1">
        <w:rPr>
          <w:rFonts w:asciiTheme="minorHAnsi" w:hAnsiTheme="minorHAnsi"/>
          <w:color w:val="000000"/>
          <w:lang w:eastAsia="cs-CZ"/>
        </w:rPr>
        <w:t xml:space="preserve">, </w:t>
      </w:r>
      <w:r w:rsidRPr="008C24E1">
        <w:rPr>
          <w:rFonts w:asciiTheme="minorHAnsi" w:hAnsiTheme="minorHAnsi"/>
          <w:b/>
          <w:bCs/>
          <w:color w:val="000000"/>
          <w:lang w:eastAsia="cs-CZ"/>
        </w:rPr>
        <w:t>Pravenec M</w:t>
      </w:r>
      <w:r w:rsidRPr="008C24E1">
        <w:rPr>
          <w:rFonts w:asciiTheme="minorHAnsi" w:hAnsiTheme="minorHAnsi"/>
          <w:color w:val="000000"/>
          <w:lang w:eastAsia="cs-CZ"/>
        </w:rPr>
        <w:t>. Downregulation of Plzf Gene Ameliorates Metabolic and Cardiac Traits in the Spontaneously Hyperten</w:t>
      </w:r>
      <w:r>
        <w:rPr>
          <w:rFonts w:asciiTheme="minorHAnsi" w:hAnsiTheme="minorHAnsi"/>
          <w:color w:val="000000"/>
          <w:lang w:eastAsia="cs-CZ"/>
        </w:rPr>
        <w:t xml:space="preserve">sive Rat. </w:t>
      </w:r>
      <w:r w:rsidRPr="00ED1BCB">
        <w:rPr>
          <w:rFonts w:asciiTheme="minorHAnsi" w:hAnsiTheme="minorHAnsi"/>
          <w:i/>
          <w:color w:val="000000"/>
          <w:lang w:eastAsia="cs-CZ"/>
        </w:rPr>
        <w:t>Hypertension</w:t>
      </w:r>
      <w:r>
        <w:rPr>
          <w:rFonts w:asciiTheme="minorHAnsi" w:hAnsiTheme="minorHAnsi"/>
          <w:color w:val="000000"/>
          <w:lang w:eastAsia="cs-CZ"/>
        </w:rPr>
        <w:t xml:space="preserve">. 2017; </w:t>
      </w:r>
      <w:r w:rsidRPr="009E1D46">
        <w:rPr>
          <w:rFonts w:asciiTheme="minorHAnsi" w:hAnsiTheme="minorHAnsi"/>
          <w:color w:val="000000"/>
          <w:lang w:eastAsia="cs-CZ"/>
        </w:rPr>
        <w:t>69</w:t>
      </w:r>
      <w:r w:rsidRPr="008C24E1">
        <w:rPr>
          <w:rFonts w:asciiTheme="minorHAnsi" w:hAnsiTheme="minorHAnsi"/>
          <w:color w:val="000000"/>
          <w:lang w:eastAsia="cs-CZ"/>
        </w:rPr>
        <w:t>(6)</w:t>
      </w:r>
      <w:r>
        <w:rPr>
          <w:rFonts w:asciiTheme="minorHAnsi" w:hAnsiTheme="minorHAnsi"/>
          <w:color w:val="000000"/>
          <w:lang w:eastAsia="cs-CZ"/>
        </w:rPr>
        <w:t>:</w:t>
      </w:r>
      <w:r w:rsidRPr="008C24E1">
        <w:rPr>
          <w:rFonts w:asciiTheme="minorHAnsi" w:hAnsiTheme="minorHAnsi"/>
          <w:color w:val="000000"/>
          <w:lang w:eastAsia="cs-CZ"/>
        </w:rPr>
        <w:t xml:space="preserve"> 1084-1091.</w:t>
      </w:r>
      <w:r>
        <w:rPr>
          <w:rFonts w:asciiTheme="minorHAnsi" w:hAnsiTheme="minorHAnsi"/>
          <w:color w:val="000000"/>
          <w:lang w:eastAsia="cs-CZ"/>
        </w:rPr>
        <w:tab/>
      </w:r>
      <w:r>
        <w:rPr>
          <w:rFonts w:asciiTheme="minorHAnsi" w:hAnsiTheme="minorHAnsi"/>
          <w:color w:val="000000"/>
          <w:lang w:eastAsia="cs-CZ"/>
        </w:rPr>
        <w:tab/>
      </w:r>
    </w:p>
    <w:p w:rsidR="00EA0FC3" w:rsidRPr="00FE3E62" w:rsidRDefault="00EA0FC3" w:rsidP="00EA0FC3">
      <w:pPr>
        <w:pStyle w:val="Odstavecseseznamem"/>
        <w:spacing w:after="0" w:line="240" w:lineRule="auto"/>
        <w:ind w:left="0"/>
        <w:jc w:val="both"/>
        <w:rPr>
          <w:rFonts w:asciiTheme="minorHAnsi" w:hAnsiTheme="minorHAnsi"/>
          <w:sz w:val="6"/>
          <w:szCs w:val="6"/>
        </w:rPr>
      </w:pPr>
    </w:p>
    <w:tbl>
      <w:tblPr>
        <w:tblStyle w:val="Mkatabulky"/>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673"/>
        <w:gridCol w:w="4673"/>
      </w:tblGrid>
      <w:tr w:rsidR="00EA0FC3" w:rsidTr="00884FC2">
        <w:tc>
          <w:tcPr>
            <w:tcW w:w="4673" w:type="dxa"/>
          </w:tcPr>
          <w:p w:rsidR="00EA0FC3" w:rsidRDefault="00EA0FC3" w:rsidP="00884FC2">
            <w:pPr>
              <w:pStyle w:val="Odstavecseseznamem"/>
              <w:spacing w:after="0" w:line="240" w:lineRule="auto"/>
              <w:ind w:left="0"/>
              <w:jc w:val="both"/>
              <w:rPr>
                <w:rFonts w:asciiTheme="minorHAnsi" w:hAnsiTheme="minorHAnsi"/>
              </w:rPr>
            </w:pPr>
            <w:r w:rsidRPr="00A06537">
              <w:rPr>
                <w:rFonts w:asciiTheme="minorHAnsi" w:hAnsiTheme="minorHAnsi"/>
              </w:rPr>
              <w:t>IF (2017):</w:t>
            </w:r>
            <w:r w:rsidRPr="008C24E1">
              <w:rPr>
                <w:rFonts w:asciiTheme="minorHAnsi" w:hAnsiTheme="minorHAnsi"/>
                <w:b/>
              </w:rPr>
              <w:t xml:space="preserve"> 6.823</w:t>
            </w:r>
          </w:p>
        </w:tc>
        <w:tc>
          <w:tcPr>
            <w:tcW w:w="4673" w:type="dxa"/>
          </w:tcPr>
          <w:p w:rsidR="00EA0FC3" w:rsidRDefault="00EA0FC3" w:rsidP="00884FC2">
            <w:pPr>
              <w:pStyle w:val="Odstavecseseznamem"/>
              <w:spacing w:after="0" w:line="240" w:lineRule="auto"/>
              <w:ind w:left="0"/>
              <w:jc w:val="both"/>
              <w:rPr>
                <w:rFonts w:asciiTheme="minorHAnsi" w:hAnsiTheme="minorHAnsi"/>
              </w:rPr>
            </w:pPr>
            <w:r>
              <w:rPr>
                <w:rFonts w:asciiTheme="minorHAnsi" w:hAnsiTheme="minorHAnsi"/>
              </w:rPr>
              <w:t>Wo</w:t>
            </w:r>
            <w:r w:rsidRPr="008C24E1">
              <w:rPr>
                <w:rFonts w:asciiTheme="minorHAnsi" w:hAnsiTheme="minorHAnsi"/>
              </w:rPr>
              <w:t xml:space="preserve">S: </w:t>
            </w:r>
            <w:hyperlink r:id="rId14" w:history="1">
              <w:r w:rsidRPr="008C24E1">
                <w:rPr>
                  <w:rStyle w:val="Hypertextovodkaz"/>
                  <w:rFonts w:asciiTheme="minorHAnsi" w:hAnsiTheme="minorHAnsi"/>
                </w:rPr>
                <w:t>000400993600069</w:t>
              </w:r>
            </w:hyperlink>
          </w:p>
        </w:tc>
      </w:tr>
      <w:tr w:rsidR="00EA0FC3" w:rsidTr="00884FC2">
        <w:tc>
          <w:tcPr>
            <w:tcW w:w="4673" w:type="dxa"/>
          </w:tcPr>
          <w:p w:rsidR="00EA0FC3" w:rsidRDefault="00EA0FC3" w:rsidP="00884FC2">
            <w:pPr>
              <w:pStyle w:val="Odstavecseseznamem"/>
              <w:spacing w:after="0" w:line="240" w:lineRule="auto"/>
              <w:ind w:left="0"/>
              <w:jc w:val="both"/>
              <w:rPr>
                <w:rFonts w:asciiTheme="minorHAnsi" w:hAnsiTheme="minorHAnsi"/>
              </w:rPr>
            </w:pPr>
            <w:r w:rsidRPr="008C24E1">
              <w:rPr>
                <w:rFonts w:asciiTheme="minorHAnsi" w:hAnsiTheme="minorHAnsi"/>
              </w:rPr>
              <w:t xml:space="preserve">Citace dle WoS bez auto: </w:t>
            </w:r>
            <w:r w:rsidRPr="00A06537">
              <w:rPr>
                <w:rFonts w:asciiTheme="minorHAnsi" w:hAnsiTheme="minorHAnsi"/>
                <w:b/>
              </w:rPr>
              <w:t>6</w:t>
            </w:r>
          </w:p>
        </w:tc>
        <w:tc>
          <w:tcPr>
            <w:tcW w:w="4673" w:type="dxa"/>
          </w:tcPr>
          <w:p w:rsidR="00EA0FC3" w:rsidRDefault="00EA0FC3" w:rsidP="00884FC2">
            <w:pPr>
              <w:pStyle w:val="Odstavecseseznamem"/>
              <w:spacing w:after="0" w:line="240" w:lineRule="auto"/>
              <w:ind w:left="0"/>
              <w:jc w:val="both"/>
              <w:rPr>
                <w:rFonts w:asciiTheme="minorHAnsi" w:hAnsiTheme="minorHAnsi"/>
              </w:rPr>
            </w:pPr>
            <w:r>
              <w:rPr>
                <w:rFonts w:eastAsia="Times New Roman"/>
              </w:rPr>
              <w:t xml:space="preserve">DOI: </w:t>
            </w:r>
            <w:hyperlink r:id="rId15" w:tgtFrame="_blank" w:history="1">
              <w:r>
                <w:rPr>
                  <w:rStyle w:val="Hypertextovodkaz"/>
                  <w:rFonts w:eastAsia="Times New Roman"/>
                </w:rPr>
                <w:t>10.1161/HYPERTENSIONAHA.116.08798</w:t>
              </w:r>
            </w:hyperlink>
          </w:p>
        </w:tc>
      </w:tr>
      <w:tr w:rsidR="00EA0FC3" w:rsidTr="00884FC2">
        <w:tc>
          <w:tcPr>
            <w:tcW w:w="4673" w:type="dxa"/>
          </w:tcPr>
          <w:p w:rsidR="00EA0FC3" w:rsidRPr="008C24E1" w:rsidRDefault="00EA0FC3" w:rsidP="00884FC2">
            <w:pPr>
              <w:pStyle w:val="Odstavecseseznamem"/>
              <w:spacing w:after="0" w:line="240" w:lineRule="auto"/>
              <w:ind w:left="0"/>
              <w:jc w:val="both"/>
              <w:rPr>
                <w:rFonts w:asciiTheme="minorHAnsi" w:hAnsiTheme="minorHAnsi"/>
              </w:rPr>
            </w:pPr>
            <w:r w:rsidRPr="008C24E1">
              <w:rPr>
                <w:rFonts w:asciiTheme="minorHAnsi" w:hAnsiTheme="minorHAnsi"/>
              </w:rPr>
              <w:t xml:space="preserve">Rank: </w:t>
            </w:r>
            <w:r w:rsidRPr="00A06537">
              <w:rPr>
                <w:rFonts w:asciiTheme="minorHAnsi" w:hAnsiTheme="minorHAnsi"/>
                <w:b/>
              </w:rPr>
              <w:t>3/65</w:t>
            </w:r>
            <w:r w:rsidRPr="008C24E1">
              <w:rPr>
                <w:rFonts w:asciiTheme="minorHAnsi" w:hAnsiTheme="minorHAnsi"/>
              </w:rPr>
              <w:t xml:space="preserve">, percentil: </w:t>
            </w:r>
            <w:r w:rsidRPr="00A06537">
              <w:rPr>
                <w:rFonts w:asciiTheme="minorHAnsi" w:hAnsiTheme="minorHAnsi"/>
                <w:b/>
              </w:rPr>
              <w:t>96.154</w:t>
            </w:r>
          </w:p>
        </w:tc>
        <w:tc>
          <w:tcPr>
            <w:tcW w:w="4673" w:type="dxa"/>
          </w:tcPr>
          <w:p w:rsidR="00EA0FC3" w:rsidRDefault="00EA0FC3" w:rsidP="00884FC2">
            <w:pPr>
              <w:pStyle w:val="Odstavecseseznamem"/>
              <w:spacing w:after="0" w:line="240" w:lineRule="auto"/>
              <w:ind w:left="0"/>
              <w:jc w:val="both"/>
              <w:rPr>
                <w:rFonts w:eastAsia="Times New Roman"/>
              </w:rPr>
            </w:pPr>
            <w:r>
              <w:rPr>
                <w:rFonts w:eastAsia="Times New Roman"/>
              </w:rPr>
              <w:t>Category</w:t>
            </w:r>
            <w:r w:rsidRPr="00F6218C">
              <w:rPr>
                <w:rFonts w:eastAsia="Times New Roman"/>
              </w:rPr>
              <w:t>:</w:t>
            </w:r>
            <w:r>
              <w:rPr>
                <w:rFonts w:eastAsia="Times New Roman"/>
              </w:rPr>
              <w:t xml:space="preserve"> </w:t>
            </w:r>
            <w:hyperlink r:id="rId16" w:history="1">
              <w:r w:rsidRPr="008C24E1">
                <w:rPr>
                  <w:rStyle w:val="Hypertextovodkaz"/>
                  <w:rFonts w:asciiTheme="minorHAnsi" w:hAnsiTheme="minorHAnsi"/>
                </w:rPr>
                <w:t>Peripheral vascular disease</w:t>
              </w:r>
            </w:hyperlink>
          </w:p>
        </w:tc>
      </w:tr>
    </w:tbl>
    <w:p w:rsidR="00EA0FC3" w:rsidRDefault="00EA0FC3" w:rsidP="00EA0FC3">
      <w:pPr>
        <w:spacing w:after="0" w:line="240" w:lineRule="auto"/>
        <w:jc w:val="both"/>
        <w:rPr>
          <w:b/>
        </w:rPr>
      </w:pPr>
    </w:p>
    <w:p w:rsidR="00EA0FC3" w:rsidRPr="00EA0FC3" w:rsidRDefault="00EA0FC3" w:rsidP="00EA0FC3">
      <w:pPr>
        <w:spacing w:after="0" w:line="240" w:lineRule="auto"/>
        <w:jc w:val="both"/>
        <w:rPr>
          <w:b/>
        </w:rPr>
      </w:pPr>
    </w:p>
    <w:p w:rsidR="00EA0FC3" w:rsidRPr="00AA0764" w:rsidRDefault="00EA0FC3" w:rsidP="00EA0FC3">
      <w:pPr>
        <w:pStyle w:val="Odstavecseseznamem"/>
        <w:numPr>
          <w:ilvl w:val="0"/>
          <w:numId w:val="1"/>
        </w:numPr>
        <w:spacing w:after="0" w:line="240" w:lineRule="auto"/>
        <w:ind w:left="0"/>
        <w:jc w:val="both"/>
        <w:rPr>
          <w:rFonts w:eastAsia="Times New Roman"/>
        </w:rPr>
      </w:pPr>
      <w:r w:rsidRPr="00A06537">
        <w:rPr>
          <w:b/>
          <w:bCs/>
          <w:color w:val="000000"/>
        </w:rPr>
        <w:t>Myšíková</w:t>
      </w:r>
      <w:r w:rsidRPr="00A06537">
        <w:rPr>
          <w:color w:val="000000"/>
        </w:rPr>
        <w:t xml:space="preserve">, </w:t>
      </w:r>
      <w:r w:rsidRPr="00A06537">
        <w:rPr>
          <w:b/>
          <w:bCs/>
          <w:color w:val="000000"/>
        </w:rPr>
        <w:t>Dagmar</w:t>
      </w:r>
      <w:r w:rsidRPr="00A06537">
        <w:rPr>
          <w:color w:val="000000"/>
        </w:rPr>
        <w:t xml:space="preserve"> - Adkins, Irena - Hradilová, Naďa - Palata, Ondřej - </w:t>
      </w:r>
      <w:r w:rsidRPr="00A06537">
        <w:rPr>
          <w:b/>
          <w:bCs/>
          <w:color w:val="000000"/>
        </w:rPr>
        <w:t>Šimonek</w:t>
      </w:r>
      <w:r w:rsidRPr="00A06537">
        <w:rPr>
          <w:color w:val="000000"/>
        </w:rPr>
        <w:t xml:space="preserve">, </w:t>
      </w:r>
      <w:r w:rsidRPr="00A06537">
        <w:rPr>
          <w:b/>
          <w:bCs/>
          <w:color w:val="000000"/>
        </w:rPr>
        <w:t>Jan</w:t>
      </w:r>
      <w:r w:rsidRPr="00A06537">
        <w:rPr>
          <w:color w:val="000000"/>
        </w:rPr>
        <w:t xml:space="preserve"> - </w:t>
      </w:r>
      <w:r w:rsidRPr="00A06537">
        <w:rPr>
          <w:b/>
          <w:bCs/>
          <w:color w:val="000000"/>
        </w:rPr>
        <w:t>Pozniak</w:t>
      </w:r>
      <w:r w:rsidRPr="00A06537">
        <w:rPr>
          <w:color w:val="000000"/>
        </w:rPr>
        <w:t xml:space="preserve">, </w:t>
      </w:r>
      <w:r w:rsidRPr="00A06537">
        <w:rPr>
          <w:b/>
          <w:bCs/>
          <w:color w:val="000000"/>
        </w:rPr>
        <w:t>Jiří</w:t>
      </w:r>
      <w:r w:rsidRPr="00A06537">
        <w:rPr>
          <w:color w:val="000000"/>
        </w:rPr>
        <w:t xml:space="preserve"> - </w:t>
      </w:r>
      <w:r w:rsidRPr="00A06537">
        <w:rPr>
          <w:b/>
          <w:bCs/>
          <w:color w:val="000000"/>
        </w:rPr>
        <w:t>Kolařík</w:t>
      </w:r>
      <w:r w:rsidRPr="00A06537">
        <w:rPr>
          <w:color w:val="000000"/>
        </w:rPr>
        <w:t xml:space="preserve">, </w:t>
      </w:r>
      <w:r w:rsidRPr="00A06537">
        <w:rPr>
          <w:b/>
          <w:bCs/>
          <w:color w:val="000000"/>
        </w:rPr>
        <w:t>Jan</w:t>
      </w:r>
      <w:r w:rsidRPr="00A06537">
        <w:rPr>
          <w:color w:val="000000"/>
        </w:rPr>
        <w:t xml:space="preserve"> - Fialová, Anna - Špíšek, Radek - </w:t>
      </w:r>
      <w:r w:rsidRPr="00A06537">
        <w:rPr>
          <w:b/>
          <w:bCs/>
          <w:color w:val="000000"/>
        </w:rPr>
        <w:t>Lischke</w:t>
      </w:r>
      <w:r w:rsidRPr="00A06537">
        <w:rPr>
          <w:color w:val="000000"/>
        </w:rPr>
        <w:t xml:space="preserve">, </w:t>
      </w:r>
      <w:r w:rsidRPr="00A06537">
        <w:rPr>
          <w:b/>
          <w:bCs/>
          <w:color w:val="000000"/>
        </w:rPr>
        <w:t>Robert</w:t>
      </w:r>
      <w:r w:rsidRPr="00A06537">
        <w:rPr>
          <w:rFonts w:eastAsia="Times New Roman"/>
        </w:rPr>
        <w:t xml:space="preserve">. Case-Control Study: Smoking History Affects the Production of Tumor Antigen-Specific Antibodies NY-ESO-1 in Patients with Lung Cancer in Comparison with Cancer Disease-Free Group. </w:t>
      </w:r>
      <w:r w:rsidRPr="00A06537">
        <w:rPr>
          <w:rFonts w:eastAsia="Times New Roman"/>
          <w:i/>
          <w:iCs/>
        </w:rPr>
        <w:t>Journal of Thoracic Oncology</w:t>
      </w:r>
      <w:r w:rsidRPr="00A06537">
        <w:rPr>
          <w:rFonts w:eastAsia="Times New Roman"/>
        </w:rPr>
        <w:t>. 2017</w:t>
      </w:r>
      <w:r>
        <w:rPr>
          <w:rFonts w:eastAsia="Times New Roman"/>
        </w:rPr>
        <w:t>;</w:t>
      </w:r>
      <w:r w:rsidRPr="00A06537">
        <w:rPr>
          <w:rFonts w:eastAsia="Times New Roman"/>
        </w:rPr>
        <w:t xml:space="preserve"> </w:t>
      </w:r>
      <w:r w:rsidRPr="009E1D46">
        <w:rPr>
          <w:rFonts w:eastAsia="Times New Roman"/>
          <w:bCs/>
        </w:rPr>
        <w:t>12</w:t>
      </w:r>
      <w:r w:rsidRPr="00A06537">
        <w:rPr>
          <w:rFonts w:eastAsia="Times New Roman"/>
        </w:rPr>
        <w:t>(2)</w:t>
      </w:r>
      <w:r>
        <w:rPr>
          <w:rFonts w:eastAsia="Times New Roman"/>
        </w:rPr>
        <w:t>:</w:t>
      </w:r>
      <w:r w:rsidRPr="00A06537">
        <w:rPr>
          <w:rFonts w:eastAsia="Times New Roman"/>
        </w:rPr>
        <w:t xml:space="preserve"> 249-257. </w:t>
      </w:r>
      <w:r w:rsidRPr="00AA0764">
        <w:rPr>
          <w:rFonts w:asciiTheme="minorHAnsi" w:hAnsiTheme="minorHAnsi"/>
        </w:rPr>
        <w:tab/>
      </w:r>
      <w:r w:rsidRPr="00AA0764">
        <w:rPr>
          <w:rFonts w:asciiTheme="minorHAnsi" w:hAnsiTheme="minorHAnsi"/>
        </w:rPr>
        <w:tab/>
      </w:r>
    </w:p>
    <w:p w:rsidR="00EA0FC3" w:rsidRPr="00AA0764" w:rsidRDefault="00EA0FC3" w:rsidP="00EA0FC3">
      <w:pPr>
        <w:pStyle w:val="Odstavecseseznamem"/>
        <w:spacing w:after="0" w:line="240" w:lineRule="auto"/>
        <w:ind w:left="0"/>
        <w:rPr>
          <w:rFonts w:asciiTheme="minorHAnsi" w:hAnsiTheme="minorHAnsi"/>
          <w:sz w:val="6"/>
          <w:szCs w:val="6"/>
        </w:rPr>
      </w:pPr>
    </w:p>
    <w:tbl>
      <w:tblPr>
        <w:tblStyle w:val="Mkatabulky"/>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673"/>
        <w:gridCol w:w="4673"/>
      </w:tblGrid>
      <w:tr w:rsidR="00EA0FC3" w:rsidTr="00884FC2">
        <w:tc>
          <w:tcPr>
            <w:tcW w:w="4673" w:type="dxa"/>
          </w:tcPr>
          <w:p w:rsidR="00EA0FC3" w:rsidRDefault="00EA0FC3" w:rsidP="00884FC2">
            <w:pPr>
              <w:pStyle w:val="Odstavecseseznamem"/>
              <w:spacing w:after="0" w:line="240" w:lineRule="auto"/>
              <w:ind w:left="0"/>
              <w:jc w:val="both"/>
              <w:rPr>
                <w:rFonts w:asciiTheme="minorHAnsi" w:hAnsiTheme="minorHAnsi"/>
              </w:rPr>
            </w:pPr>
            <w:r w:rsidRPr="00A06537">
              <w:rPr>
                <w:rFonts w:eastAsia="Times New Roman"/>
              </w:rPr>
              <w:t>IF</w:t>
            </w:r>
            <w:r>
              <w:rPr>
                <w:rFonts w:eastAsia="Times New Roman"/>
              </w:rPr>
              <w:t xml:space="preserve"> (2017)</w:t>
            </w:r>
            <w:r w:rsidRPr="00A06537">
              <w:rPr>
                <w:rFonts w:eastAsia="Times New Roman"/>
              </w:rPr>
              <w:t xml:space="preserve"> = </w:t>
            </w:r>
            <w:r w:rsidRPr="001C4770">
              <w:rPr>
                <w:rFonts w:eastAsia="Times New Roman"/>
                <w:b/>
              </w:rPr>
              <w:t>10.340</w:t>
            </w:r>
          </w:p>
        </w:tc>
        <w:tc>
          <w:tcPr>
            <w:tcW w:w="4673" w:type="dxa"/>
          </w:tcPr>
          <w:p w:rsidR="00EA0FC3" w:rsidRDefault="00EA0FC3" w:rsidP="00884FC2">
            <w:pPr>
              <w:pStyle w:val="Odstavecseseznamem"/>
              <w:spacing w:after="0" w:line="240" w:lineRule="auto"/>
              <w:ind w:left="0"/>
              <w:jc w:val="both"/>
              <w:rPr>
                <w:rFonts w:asciiTheme="minorHAnsi" w:hAnsiTheme="minorHAnsi"/>
              </w:rPr>
            </w:pPr>
            <w:r w:rsidRPr="00A06537">
              <w:rPr>
                <w:rFonts w:eastAsia="Times New Roman"/>
              </w:rPr>
              <w:t xml:space="preserve">WoS: </w:t>
            </w:r>
            <w:hyperlink r:id="rId17" w:tgtFrame="_blank" w:history="1">
              <w:r w:rsidRPr="00A06537">
                <w:rPr>
                  <w:rStyle w:val="Hypertextovodkaz"/>
                  <w:rFonts w:eastAsia="Times New Roman"/>
                </w:rPr>
                <w:t>000393266000009</w:t>
              </w:r>
            </w:hyperlink>
          </w:p>
        </w:tc>
      </w:tr>
      <w:tr w:rsidR="00EA0FC3" w:rsidTr="00884FC2">
        <w:tc>
          <w:tcPr>
            <w:tcW w:w="4673" w:type="dxa"/>
          </w:tcPr>
          <w:p w:rsidR="00EA0FC3" w:rsidRDefault="00EA0FC3" w:rsidP="00884FC2">
            <w:pPr>
              <w:pStyle w:val="Odstavecseseznamem"/>
              <w:spacing w:after="0" w:line="240" w:lineRule="auto"/>
              <w:ind w:left="0"/>
              <w:jc w:val="both"/>
              <w:rPr>
                <w:rFonts w:asciiTheme="minorHAnsi" w:hAnsiTheme="minorHAnsi"/>
              </w:rPr>
            </w:pPr>
            <w:r w:rsidRPr="008C24E1">
              <w:rPr>
                <w:rFonts w:asciiTheme="minorHAnsi" w:hAnsiTheme="minorHAnsi"/>
              </w:rPr>
              <w:t>Citace dle WoS bez auto:</w:t>
            </w:r>
            <w:r>
              <w:rPr>
                <w:rFonts w:asciiTheme="minorHAnsi" w:hAnsiTheme="minorHAnsi"/>
              </w:rPr>
              <w:t xml:space="preserve"> </w:t>
            </w:r>
            <w:r w:rsidRPr="001357F0">
              <w:rPr>
                <w:rFonts w:asciiTheme="minorHAnsi" w:hAnsiTheme="minorHAnsi"/>
                <w:b/>
              </w:rPr>
              <w:t>5</w:t>
            </w:r>
          </w:p>
        </w:tc>
        <w:tc>
          <w:tcPr>
            <w:tcW w:w="4673" w:type="dxa"/>
          </w:tcPr>
          <w:p w:rsidR="00EA0FC3" w:rsidRDefault="00EA0FC3" w:rsidP="00884FC2">
            <w:pPr>
              <w:pStyle w:val="Odstavecseseznamem"/>
              <w:spacing w:after="0" w:line="240" w:lineRule="auto"/>
              <w:ind w:left="0"/>
              <w:jc w:val="both"/>
              <w:rPr>
                <w:rFonts w:asciiTheme="minorHAnsi" w:hAnsiTheme="minorHAnsi"/>
              </w:rPr>
            </w:pPr>
            <w:r>
              <w:rPr>
                <w:rFonts w:eastAsia="Times New Roman"/>
              </w:rPr>
              <w:t xml:space="preserve">DOI: </w:t>
            </w:r>
            <w:hyperlink r:id="rId18" w:tgtFrame="_blank" w:history="1">
              <w:r>
                <w:rPr>
                  <w:rStyle w:val="Hypertextovodkaz"/>
                  <w:rFonts w:eastAsia="Times New Roman"/>
                </w:rPr>
                <w:t>10.1016/j.jtho.2016.09.136</w:t>
              </w:r>
            </w:hyperlink>
          </w:p>
        </w:tc>
      </w:tr>
      <w:tr w:rsidR="00EA0FC3" w:rsidTr="00884FC2">
        <w:tc>
          <w:tcPr>
            <w:tcW w:w="4673" w:type="dxa"/>
          </w:tcPr>
          <w:p w:rsidR="00EA0FC3" w:rsidRDefault="00EA0FC3" w:rsidP="00884FC2">
            <w:pPr>
              <w:pStyle w:val="Odstavecseseznamem"/>
              <w:spacing w:after="0" w:line="240" w:lineRule="auto"/>
              <w:ind w:left="0"/>
              <w:jc w:val="both"/>
              <w:rPr>
                <w:rFonts w:asciiTheme="minorHAnsi" w:hAnsiTheme="minorHAnsi"/>
              </w:rPr>
            </w:pPr>
            <w:r w:rsidRPr="008C24E1">
              <w:rPr>
                <w:rFonts w:asciiTheme="minorHAnsi" w:hAnsiTheme="minorHAnsi"/>
              </w:rPr>
              <w:t xml:space="preserve">Rank: </w:t>
            </w:r>
            <w:r w:rsidRPr="001C4770">
              <w:rPr>
                <w:rFonts w:asciiTheme="minorHAnsi" w:hAnsiTheme="minorHAnsi"/>
                <w:b/>
              </w:rPr>
              <w:t>11/223</w:t>
            </w:r>
            <w:r w:rsidRPr="008C24E1">
              <w:rPr>
                <w:rFonts w:asciiTheme="minorHAnsi" w:hAnsiTheme="minorHAnsi"/>
              </w:rPr>
              <w:t xml:space="preserve">, percentil: </w:t>
            </w:r>
            <w:r w:rsidRPr="001C4770">
              <w:rPr>
                <w:rFonts w:asciiTheme="minorHAnsi" w:hAnsiTheme="minorHAnsi"/>
                <w:b/>
              </w:rPr>
              <w:t>95.291</w:t>
            </w:r>
          </w:p>
          <w:p w:rsidR="00EA0FC3" w:rsidRPr="008C24E1" w:rsidRDefault="00EA0FC3" w:rsidP="00884FC2">
            <w:pPr>
              <w:pStyle w:val="Odstavecseseznamem"/>
              <w:spacing w:after="0" w:line="240" w:lineRule="auto"/>
              <w:ind w:left="0"/>
              <w:jc w:val="both"/>
              <w:rPr>
                <w:rFonts w:asciiTheme="minorHAnsi" w:hAnsiTheme="minorHAnsi"/>
              </w:rPr>
            </w:pPr>
            <w:r w:rsidRPr="008C24E1">
              <w:rPr>
                <w:rFonts w:asciiTheme="minorHAnsi" w:hAnsiTheme="minorHAnsi"/>
              </w:rPr>
              <w:t xml:space="preserve">Rank: </w:t>
            </w:r>
            <w:r w:rsidRPr="001C4770">
              <w:rPr>
                <w:rFonts w:asciiTheme="minorHAnsi" w:hAnsiTheme="minorHAnsi"/>
                <w:b/>
              </w:rPr>
              <w:t>4/60</w:t>
            </w:r>
            <w:r w:rsidRPr="008C24E1">
              <w:rPr>
                <w:rFonts w:asciiTheme="minorHAnsi" w:hAnsiTheme="minorHAnsi"/>
              </w:rPr>
              <w:t xml:space="preserve">, percentil: </w:t>
            </w:r>
            <w:r w:rsidRPr="001C4770">
              <w:rPr>
                <w:rFonts w:asciiTheme="minorHAnsi" w:hAnsiTheme="minorHAnsi"/>
                <w:b/>
              </w:rPr>
              <w:t>94.167</w:t>
            </w:r>
          </w:p>
        </w:tc>
        <w:tc>
          <w:tcPr>
            <w:tcW w:w="4673" w:type="dxa"/>
          </w:tcPr>
          <w:p w:rsidR="00EA0FC3" w:rsidRDefault="00EA0FC3" w:rsidP="00884FC2">
            <w:pPr>
              <w:pStyle w:val="Odstavecseseznamem"/>
              <w:spacing w:after="0" w:line="240" w:lineRule="auto"/>
              <w:ind w:left="0"/>
              <w:jc w:val="both"/>
              <w:rPr>
                <w:rStyle w:val="Hypertextovodkaz"/>
                <w:rFonts w:asciiTheme="minorHAnsi" w:hAnsiTheme="minorHAnsi"/>
              </w:rPr>
            </w:pPr>
            <w:r>
              <w:rPr>
                <w:rFonts w:eastAsia="Times New Roman"/>
              </w:rPr>
              <w:t>Category</w:t>
            </w:r>
            <w:r w:rsidRPr="00F6218C">
              <w:rPr>
                <w:rFonts w:eastAsia="Times New Roman"/>
              </w:rPr>
              <w:t>:</w:t>
            </w:r>
            <w:r>
              <w:rPr>
                <w:rFonts w:eastAsia="Times New Roman"/>
              </w:rPr>
              <w:t xml:space="preserve"> </w:t>
            </w:r>
            <w:hyperlink r:id="rId19" w:history="1">
              <w:r w:rsidRPr="008C24E1">
                <w:rPr>
                  <w:rStyle w:val="Hypertextovodkaz"/>
                  <w:rFonts w:asciiTheme="minorHAnsi" w:hAnsiTheme="minorHAnsi"/>
                </w:rPr>
                <w:t>Oncology</w:t>
              </w:r>
            </w:hyperlink>
          </w:p>
          <w:p w:rsidR="00EA0FC3" w:rsidRDefault="00EA0FC3" w:rsidP="00884FC2">
            <w:pPr>
              <w:pStyle w:val="Odstavecseseznamem"/>
              <w:spacing w:after="0" w:line="240" w:lineRule="auto"/>
              <w:ind w:left="0"/>
              <w:jc w:val="both"/>
              <w:rPr>
                <w:rFonts w:eastAsia="Times New Roman"/>
              </w:rPr>
            </w:pPr>
            <w:r>
              <w:rPr>
                <w:rFonts w:eastAsia="Times New Roman"/>
              </w:rPr>
              <w:t>Category</w:t>
            </w:r>
            <w:r w:rsidRPr="00F6218C">
              <w:rPr>
                <w:rFonts w:eastAsia="Times New Roman"/>
              </w:rPr>
              <w:t>:</w:t>
            </w:r>
            <w:r>
              <w:rPr>
                <w:rFonts w:eastAsia="Times New Roman"/>
              </w:rPr>
              <w:t xml:space="preserve"> </w:t>
            </w:r>
            <w:hyperlink r:id="rId20" w:history="1">
              <w:r w:rsidRPr="008C24E1">
                <w:rPr>
                  <w:rStyle w:val="Hypertextovodkaz"/>
                  <w:rFonts w:asciiTheme="minorHAnsi" w:hAnsiTheme="minorHAnsi"/>
                </w:rPr>
                <w:t>Respiratory system</w:t>
              </w:r>
            </w:hyperlink>
          </w:p>
        </w:tc>
      </w:tr>
    </w:tbl>
    <w:p w:rsidR="00EA0FC3" w:rsidRDefault="00EA0FC3" w:rsidP="00EA0FC3">
      <w:pPr>
        <w:spacing w:after="0" w:line="240" w:lineRule="auto"/>
        <w:jc w:val="both"/>
        <w:rPr>
          <w:rFonts w:eastAsia="Calibri" w:cs="Times New Roman"/>
          <w:lang w:val="en-GB"/>
        </w:rPr>
      </w:pPr>
    </w:p>
    <w:p w:rsidR="00EA0FC3" w:rsidRDefault="00EA0FC3" w:rsidP="00EA0FC3">
      <w:pPr>
        <w:spacing w:after="0" w:line="240" w:lineRule="auto"/>
        <w:jc w:val="both"/>
        <w:rPr>
          <w:rFonts w:eastAsia="Calibri" w:cs="Times New Roman"/>
          <w:lang w:val="en-GB"/>
        </w:rPr>
      </w:pPr>
    </w:p>
    <w:p w:rsidR="00FE3E62" w:rsidRPr="00FE3E62" w:rsidRDefault="00FF11E5" w:rsidP="00A06537">
      <w:pPr>
        <w:pStyle w:val="Odstavecseseznamem"/>
        <w:numPr>
          <w:ilvl w:val="0"/>
          <w:numId w:val="1"/>
        </w:numPr>
        <w:spacing w:after="0" w:line="240" w:lineRule="auto"/>
        <w:ind w:left="0"/>
        <w:jc w:val="both"/>
        <w:rPr>
          <w:rFonts w:asciiTheme="minorHAnsi" w:hAnsiTheme="minorHAnsi"/>
          <w:b/>
        </w:rPr>
      </w:pPr>
      <w:r w:rsidRPr="008C24E1">
        <w:rPr>
          <w:rFonts w:asciiTheme="minorHAnsi" w:hAnsiTheme="minorHAnsi"/>
          <w:b/>
        </w:rPr>
        <w:t>Pelclova D,</w:t>
      </w:r>
      <w:r w:rsidRPr="008C24E1">
        <w:rPr>
          <w:rFonts w:asciiTheme="minorHAnsi" w:hAnsiTheme="minorHAnsi"/>
        </w:rPr>
        <w:t xml:space="preserve"> Zdimal V, Kacer P, Zikova N, Komarc M, Fenclova Z, Vlckova S, Schwarz J, Makeš O, Syslova K, Navratil T, Turci F, Corazzari I, Zakharov S, Bello D. Markers of lipid oxidative damage in the exhaled breath condensate of nano TiO</w:t>
      </w:r>
      <w:r w:rsidRPr="008C24E1">
        <w:rPr>
          <w:rFonts w:asciiTheme="minorHAnsi" w:hAnsiTheme="minorHAnsi"/>
          <w:vertAlign w:val="subscript"/>
        </w:rPr>
        <w:t>2</w:t>
      </w:r>
      <w:r w:rsidRPr="008C24E1">
        <w:rPr>
          <w:rFonts w:asciiTheme="minorHAnsi" w:hAnsiTheme="minorHAnsi"/>
        </w:rPr>
        <w:t xml:space="preserve"> production workers. </w:t>
      </w:r>
      <w:r w:rsidRPr="008C24E1">
        <w:rPr>
          <w:rFonts w:asciiTheme="minorHAnsi" w:hAnsiTheme="minorHAnsi"/>
          <w:i/>
        </w:rPr>
        <w:t>Nanotoxicology.</w:t>
      </w:r>
      <w:r w:rsidRPr="008C24E1">
        <w:rPr>
          <w:rFonts w:asciiTheme="minorHAnsi" w:hAnsiTheme="minorHAnsi"/>
        </w:rPr>
        <w:t xml:space="preserve"> 2017; </w:t>
      </w:r>
      <w:r w:rsidRPr="009E1D46">
        <w:rPr>
          <w:rFonts w:asciiTheme="minorHAnsi" w:hAnsiTheme="minorHAnsi"/>
        </w:rPr>
        <w:t>11</w:t>
      </w:r>
      <w:r w:rsidRPr="008C24E1">
        <w:rPr>
          <w:rFonts w:asciiTheme="minorHAnsi" w:hAnsiTheme="minorHAnsi"/>
        </w:rPr>
        <w:t>(1):</w:t>
      </w:r>
      <w:r w:rsidR="00E43008">
        <w:rPr>
          <w:rFonts w:asciiTheme="minorHAnsi" w:hAnsiTheme="minorHAnsi"/>
        </w:rPr>
        <w:t xml:space="preserve"> </w:t>
      </w:r>
      <w:r w:rsidRPr="008C24E1">
        <w:rPr>
          <w:rFonts w:asciiTheme="minorHAnsi" w:hAnsiTheme="minorHAnsi"/>
        </w:rPr>
        <w:t>52-63.</w:t>
      </w:r>
    </w:p>
    <w:p w:rsidR="00FE3E62" w:rsidRPr="00FE3E62" w:rsidRDefault="00FE3E62" w:rsidP="00FE3E62">
      <w:pPr>
        <w:pStyle w:val="Odstavecseseznamem"/>
        <w:spacing w:after="0" w:line="240" w:lineRule="auto"/>
        <w:ind w:left="0"/>
        <w:jc w:val="both"/>
        <w:rPr>
          <w:rFonts w:asciiTheme="minorHAnsi" w:hAnsiTheme="minorHAnsi"/>
          <w:b/>
          <w:sz w:val="6"/>
          <w:szCs w:val="6"/>
        </w:rPr>
      </w:pPr>
    </w:p>
    <w:tbl>
      <w:tblPr>
        <w:tblStyle w:val="Mkatabulky"/>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673"/>
        <w:gridCol w:w="4673"/>
      </w:tblGrid>
      <w:tr w:rsidR="00FE3E62" w:rsidTr="00FE3E62">
        <w:tc>
          <w:tcPr>
            <w:tcW w:w="4673" w:type="dxa"/>
          </w:tcPr>
          <w:p w:rsidR="00FE3E62" w:rsidRDefault="00FE3E62" w:rsidP="00FE3E62">
            <w:pPr>
              <w:pStyle w:val="Odstavecseseznamem"/>
              <w:spacing w:after="0" w:line="240" w:lineRule="auto"/>
              <w:ind w:left="0"/>
              <w:jc w:val="both"/>
              <w:rPr>
                <w:rFonts w:asciiTheme="minorHAnsi" w:hAnsiTheme="minorHAnsi"/>
              </w:rPr>
            </w:pPr>
            <w:r w:rsidRPr="00FE3E62">
              <w:rPr>
                <w:rFonts w:asciiTheme="minorHAnsi" w:hAnsiTheme="minorHAnsi"/>
              </w:rPr>
              <w:t>IF (2017):</w:t>
            </w:r>
            <w:r w:rsidRPr="00FE3E62">
              <w:rPr>
                <w:rFonts w:asciiTheme="minorHAnsi" w:hAnsiTheme="minorHAnsi"/>
                <w:b/>
              </w:rPr>
              <w:t xml:space="preserve"> 5.811</w:t>
            </w:r>
            <w:r w:rsidRPr="00FE3E62">
              <w:rPr>
                <w:rFonts w:asciiTheme="minorHAnsi" w:hAnsiTheme="minorHAnsi"/>
                <w:b/>
              </w:rPr>
              <w:tab/>
            </w:r>
          </w:p>
        </w:tc>
        <w:tc>
          <w:tcPr>
            <w:tcW w:w="4673" w:type="dxa"/>
          </w:tcPr>
          <w:p w:rsidR="00FE3E62" w:rsidRDefault="00FE3E62" w:rsidP="007D65B5">
            <w:pPr>
              <w:pStyle w:val="Odstavecseseznamem"/>
              <w:spacing w:after="0" w:line="240" w:lineRule="auto"/>
              <w:ind w:left="0"/>
              <w:jc w:val="both"/>
              <w:rPr>
                <w:rFonts w:asciiTheme="minorHAnsi" w:hAnsiTheme="minorHAnsi"/>
              </w:rPr>
            </w:pPr>
            <w:r w:rsidRPr="00FE3E62">
              <w:rPr>
                <w:rFonts w:asciiTheme="minorHAnsi" w:hAnsiTheme="minorHAnsi"/>
              </w:rPr>
              <w:t>W</w:t>
            </w:r>
            <w:r w:rsidR="007D65B5">
              <w:rPr>
                <w:rFonts w:asciiTheme="minorHAnsi" w:hAnsiTheme="minorHAnsi"/>
              </w:rPr>
              <w:t>o</w:t>
            </w:r>
            <w:r w:rsidRPr="00FE3E62">
              <w:rPr>
                <w:rFonts w:asciiTheme="minorHAnsi" w:hAnsiTheme="minorHAnsi"/>
              </w:rPr>
              <w:t xml:space="preserve">S: </w:t>
            </w:r>
            <w:hyperlink r:id="rId21" w:history="1">
              <w:r w:rsidRPr="00FE3E62">
                <w:rPr>
                  <w:rStyle w:val="Hypertextovodkaz"/>
                  <w:rFonts w:asciiTheme="minorHAnsi" w:hAnsiTheme="minorHAnsi"/>
                </w:rPr>
                <w:t>000394718700006</w:t>
              </w:r>
            </w:hyperlink>
          </w:p>
        </w:tc>
      </w:tr>
      <w:tr w:rsidR="00FE3E62" w:rsidTr="00FE3E62">
        <w:tc>
          <w:tcPr>
            <w:tcW w:w="4673" w:type="dxa"/>
          </w:tcPr>
          <w:p w:rsidR="00FE3E62" w:rsidRDefault="00FE3E62" w:rsidP="00FE3E62">
            <w:pPr>
              <w:pStyle w:val="Odstavecseseznamem"/>
              <w:spacing w:after="0" w:line="240" w:lineRule="auto"/>
              <w:ind w:left="0"/>
              <w:jc w:val="both"/>
              <w:rPr>
                <w:rFonts w:asciiTheme="minorHAnsi" w:hAnsiTheme="minorHAnsi"/>
              </w:rPr>
            </w:pPr>
            <w:r w:rsidRPr="00A06537">
              <w:rPr>
                <w:rFonts w:asciiTheme="minorHAnsi" w:hAnsiTheme="minorHAnsi"/>
              </w:rPr>
              <w:t>Citace dle WoS bez auto</w:t>
            </w:r>
            <w:r w:rsidRPr="00A06537">
              <w:rPr>
                <w:rFonts w:asciiTheme="minorHAnsi" w:hAnsiTheme="minorHAnsi"/>
                <w:b/>
              </w:rPr>
              <w:t>: 14</w:t>
            </w:r>
          </w:p>
        </w:tc>
        <w:tc>
          <w:tcPr>
            <w:tcW w:w="4673" w:type="dxa"/>
          </w:tcPr>
          <w:p w:rsidR="00FE3E62" w:rsidRDefault="00FE3E62" w:rsidP="00FE3E62">
            <w:pPr>
              <w:pStyle w:val="Odstavecseseznamem"/>
              <w:spacing w:after="0" w:line="240" w:lineRule="auto"/>
              <w:ind w:left="0"/>
              <w:jc w:val="both"/>
              <w:rPr>
                <w:rFonts w:asciiTheme="minorHAnsi" w:hAnsiTheme="minorHAnsi"/>
              </w:rPr>
            </w:pPr>
            <w:r>
              <w:rPr>
                <w:rFonts w:eastAsia="Times New Roman"/>
              </w:rPr>
              <w:t xml:space="preserve">DOI: </w:t>
            </w:r>
            <w:hyperlink r:id="rId22" w:tgtFrame="_blank" w:history="1">
              <w:r>
                <w:rPr>
                  <w:rStyle w:val="Hypertextovodkaz"/>
                  <w:rFonts w:eastAsia="Times New Roman"/>
                </w:rPr>
                <w:t>10.1080/17435390.2016.1262921</w:t>
              </w:r>
            </w:hyperlink>
          </w:p>
        </w:tc>
      </w:tr>
      <w:tr w:rsidR="00332227" w:rsidTr="00FE3E62">
        <w:tc>
          <w:tcPr>
            <w:tcW w:w="4673" w:type="dxa"/>
          </w:tcPr>
          <w:p w:rsidR="00332227" w:rsidRPr="00A06537" w:rsidRDefault="00332227" w:rsidP="00FE3E62">
            <w:pPr>
              <w:pStyle w:val="Odstavecseseznamem"/>
              <w:spacing w:after="0" w:line="240" w:lineRule="auto"/>
              <w:ind w:left="0"/>
              <w:jc w:val="both"/>
              <w:rPr>
                <w:rFonts w:asciiTheme="minorHAnsi" w:hAnsiTheme="minorHAnsi"/>
              </w:rPr>
            </w:pPr>
            <w:r w:rsidRPr="00A06537">
              <w:rPr>
                <w:rFonts w:asciiTheme="minorHAnsi" w:hAnsiTheme="minorHAnsi"/>
              </w:rPr>
              <w:t>Rank:</w:t>
            </w:r>
            <w:r w:rsidRPr="00A06537">
              <w:rPr>
                <w:rFonts w:asciiTheme="minorHAnsi" w:hAnsiTheme="minorHAnsi"/>
                <w:b/>
              </w:rPr>
              <w:t xml:space="preserve"> 6/94</w:t>
            </w:r>
            <w:r w:rsidRPr="00A06537">
              <w:rPr>
                <w:rFonts w:asciiTheme="minorHAnsi" w:hAnsiTheme="minorHAnsi"/>
              </w:rPr>
              <w:t>,</w:t>
            </w:r>
            <w:r w:rsidRPr="00A06537">
              <w:rPr>
                <w:rFonts w:asciiTheme="minorHAnsi" w:hAnsiTheme="minorHAnsi"/>
                <w:b/>
              </w:rPr>
              <w:t xml:space="preserve"> </w:t>
            </w:r>
            <w:r w:rsidRPr="00A06537">
              <w:rPr>
                <w:rFonts w:asciiTheme="minorHAnsi" w:hAnsiTheme="minorHAnsi"/>
              </w:rPr>
              <w:t>percentile:</w:t>
            </w:r>
            <w:r w:rsidRPr="00A06537">
              <w:rPr>
                <w:rFonts w:asciiTheme="minorHAnsi" w:hAnsiTheme="minorHAnsi"/>
                <w:b/>
              </w:rPr>
              <w:t xml:space="preserve"> 94.149</w:t>
            </w:r>
          </w:p>
        </w:tc>
        <w:tc>
          <w:tcPr>
            <w:tcW w:w="4673" w:type="dxa"/>
          </w:tcPr>
          <w:p w:rsidR="00332227" w:rsidRDefault="00332227" w:rsidP="00FE3E62">
            <w:pPr>
              <w:pStyle w:val="Odstavecseseznamem"/>
              <w:spacing w:after="0" w:line="240" w:lineRule="auto"/>
              <w:ind w:left="0"/>
              <w:jc w:val="both"/>
              <w:rPr>
                <w:rFonts w:eastAsia="Times New Roman"/>
              </w:rPr>
            </w:pPr>
            <w:r>
              <w:rPr>
                <w:rFonts w:eastAsia="Times New Roman"/>
              </w:rPr>
              <w:t>Category</w:t>
            </w:r>
            <w:r w:rsidRPr="00F6218C">
              <w:rPr>
                <w:rFonts w:eastAsia="Times New Roman"/>
              </w:rPr>
              <w:t>:</w:t>
            </w:r>
            <w:r>
              <w:rPr>
                <w:rFonts w:eastAsia="Times New Roman"/>
              </w:rPr>
              <w:t xml:space="preserve"> </w:t>
            </w:r>
            <w:hyperlink r:id="rId23" w:history="1">
              <w:r w:rsidRPr="008C24E1">
                <w:rPr>
                  <w:rStyle w:val="Hypertextovodkaz"/>
                  <w:rFonts w:asciiTheme="minorHAnsi" w:hAnsiTheme="minorHAnsi"/>
                </w:rPr>
                <w:t>Toxicology</w:t>
              </w:r>
            </w:hyperlink>
          </w:p>
        </w:tc>
      </w:tr>
    </w:tbl>
    <w:p w:rsidR="00C327FA" w:rsidRPr="00FE3E62" w:rsidRDefault="009E0C44" w:rsidP="00A06537">
      <w:pPr>
        <w:pStyle w:val="Odstavecseseznamem"/>
        <w:spacing w:after="0" w:line="240" w:lineRule="auto"/>
        <w:ind w:left="0"/>
        <w:jc w:val="both"/>
        <w:rPr>
          <w:rFonts w:asciiTheme="minorHAnsi" w:hAnsiTheme="minorHAnsi"/>
          <w:b/>
        </w:rPr>
      </w:pPr>
      <w:r w:rsidRPr="00FE3E62">
        <w:rPr>
          <w:rFonts w:asciiTheme="minorHAnsi" w:hAnsiTheme="minorHAnsi"/>
        </w:rPr>
        <w:tab/>
      </w:r>
      <w:r w:rsidR="00A06537" w:rsidRPr="00FE3E62">
        <w:rPr>
          <w:rFonts w:asciiTheme="minorHAnsi" w:hAnsiTheme="minorHAnsi"/>
        </w:rPr>
        <w:tab/>
      </w:r>
      <w:r w:rsidR="009560D8" w:rsidRPr="00FE3E62">
        <w:rPr>
          <w:rFonts w:asciiTheme="minorHAnsi" w:hAnsiTheme="minorHAnsi"/>
          <w:b/>
        </w:rPr>
        <w:tab/>
      </w:r>
      <w:r w:rsidR="009560D8" w:rsidRPr="00FE3E62">
        <w:rPr>
          <w:rFonts w:asciiTheme="minorHAnsi" w:hAnsiTheme="minorHAnsi"/>
          <w:b/>
        </w:rPr>
        <w:tab/>
      </w:r>
      <w:r w:rsidR="009560D8" w:rsidRPr="00FE3E62">
        <w:rPr>
          <w:rFonts w:asciiTheme="minorHAnsi" w:hAnsiTheme="minorHAnsi"/>
          <w:b/>
        </w:rPr>
        <w:tab/>
      </w:r>
      <w:r w:rsidR="009560D8" w:rsidRPr="00FE3E62">
        <w:rPr>
          <w:rFonts w:asciiTheme="minorHAnsi" w:hAnsiTheme="minorHAnsi"/>
          <w:b/>
        </w:rPr>
        <w:tab/>
      </w:r>
      <w:r w:rsidR="009560D8" w:rsidRPr="00FE3E62">
        <w:rPr>
          <w:rFonts w:asciiTheme="minorHAnsi" w:hAnsiTheme="minorHAnsi"/>
          <w:b/>
        </w:rPr>
        <w:tab/>
      </w:r>
    </w:p>
    <w:p w:rsidR="00FF11E5" w:rsidRDefault="00FF11E5" w:rsidP="00A06537">
      <w:pPr>
        <w:pStyle w:val="Odstavecseseznamem"/>
        <w:spacing w:after="0" w:line="240" w:lineRule="auto"/>
        <w:ind w:left="0"/>
        <w:jc w:val="both"/>
        <w:rPr>
          <w:rFonts w:asciiTheme="minorHAnsi" w:hAnsiTheme="minorHAnsi"/>
        </w:rPr>
      </w:pPr>
    </w:p>
    <w:p w:rsidR="00EA0FC3" w:rsidRDefault="00EA0FC3" w:rsidP="00EA0FC3">
      <w:pPr>
        <w:pStyle w:val="Odstavecseseznamem"/>
        <w:numPr>
          <w:ilvl w:val="0"/>
          <w:numId w:val="1"/>
        </w:numPr>
        <w:spacing w:after="0" w:line="240" w:lineRule="auto"/>
        <w:ind w:left="0"/>
        <w:jc w:val="both"/>
      </w:pPr>
      <w:r w:rsidRPr="00F6218C">
        <w:rPr>
          <w:b/>
        </w:rPr>
        <w:t>Rosa J</w:t>
      </w:r>
      <w:r>
        <w:t xml:space="preserve">, Widimský P, Waldauf P, Zelinka T, Petrák O, Táborský M, Branny M, Toušek P, Čurila K, Lambert L, Bednář F, Holaj R, Štrauch B, Václavík J, Kociánová E, Nykl I, Jiravský O, Rappová G, Indra T, Krátká Z, Widimský J Jr. Renal denervation in comparison with intensified pharmacotherapy in true resistant hypertension: 2-year outcomes of randomized PRAGUE-15 study. </w:t>
      </w:r>
      <w:r w:rsidRPr="00ED1BCB">
        <w:rPr>
          <w:i/>
        </w:rPr>
        <w:t>J Hypertens</w:t>
      </w:r>
      <w:r>
        <w:t xml:space="preserve">. 2017; </w:t>
      </w:r>
      <w:r w:rsidRPr="009E1D46">
        <w:t>35</w:t>
      </w:r>
      <w:r>
        <w:t xml:space="preserve">(5): 1093-1099. </w:t>
      </w:r>
    </w:p>
    <w:p w:rsidR="00EA0FC3" w:rsidRPr="00AA0764" w:rsidRDefault="00EA0FC3" w:rsidP="00EA0FC3">
      <w:pPr>
        <w:pStyle w:val="Odstavecseseznamem"/>
        <w:spacing w:after="0" w:line="240" w:lineRule="auto"/>
        <w:ind w:left="0"/>
        <w:rPr>
          <w:rFonts w:asciiTheme="minorHAnsi" w:hAnsiTheme="minorHAnsi"/>
          <w:sz w:val="6"/>
          <w:szCs w:val="6"/>
        </w:rPr>
      </w:pPr>
    </w:p>
    <w:tbl>
      <w:tblPr>
        <w:tblStyle w:val="Mkatabulky"/>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673"/>
        <w:gridCol w:w="4673"/>
      </w:tblGrid>
      <w:tr w:rsidR="00EA0FC3" w:rsidTr="00884FC2">
        <w:tc>
          <w:tcPr>
            <w:tcW w:w="4673" w:type="dxa"/>
          </w:tcPr>
          <w:p w:rsidR="00EA0FC3" w:rsidRDefault="00EA0FC3" w:rsidP="00884FC2">
            <w:pPr>
              <w:pStyle w:val="Odstavecseseznamem"/>
              <w:spacing w:after="0" w:line="240" w:lineRule="auto"/>
              <w:ind w:left="0"/>
              <w:jc w:val="both"/>
              <w:rPr>
                <w:rFonts w:asciiTheme="minorHAnsi" w:hAnsiTheme="minorHAnsi"/>
              </w:rPr>
            </w:pPr>
            <w:r w:rsidRPr="00A06537">
              <w:rPr>
                <w:rFonts w:eastAsia="Times New Roman"/>
              </w:rPr>
              <w:t>IF</w:t>
            </w:r>
            <w:r>
              <w:rPr>
                <w:rFonts w:eastAsia="Times New Roman"/>
              </w:rPr>
              <w:t xml:space="preserve"> (2017)</w:t>
            </w:r>
            <w:r w:rsidRPr="00A06537">
              <w:rPr>
                <w:rFonts w:eastAsia="Times New Roman"/>
              </w:rPr>
              <w:t xml:space="preserve"> = </w:t>
            </w:r>
            <w:r w:rsidRPr="00F6218C">
              <w:rPr>
                <w:rFonts w:eastAsia="Times New Roman"/>
                <w:b/>
              </w:rPr>
              <w:t>4.099</w:t>
            </w:r>
          </w:p>
        </w:tc>
        <w:tc>
          <w:tcPr>
            <w:tcW w:w="4673" w:type="dxa"/>
          </w:tcPr>
          <w:p w:rsidR="00EA0FC3" w:rsidRDefault="00EA0FC3" w:rsidP="00884FC2">
            <w:pPr>
              <w:pStyle w:val="Odstavecseseznamem"/>
              <w:spacing w:after="0" w:line="240" w:lineRule="auto"/>
              <w:ind w:left="0"/>
              <w:jc w:val="both"/>
              <w:rPr>
                <w:rFonts w:asciiTheme="minorHAnsi" w:hAnsiTheme="minorHAnsi"/>
              </w:rPr>
            </w:pPr>
            <w:r w:rsidRPr="00A06537">
              <w:rPr>
                <w:rFonts w:eastAsia="Times New Roman"/>
              </w:rPr>
              <w:t xml:space="preserve">WoS: </w:t>
            </w:r>
            <w:hyperlink r:id="rId24" w:tgtFrame="_blank" w:history="1">
              <w:r w:rsidRPr="00A06537">
                <w:rPr>
                  <w:rStyle w:val="Hypertextovodkaz"/>
                  <w:rFonts w:eastAsia="Times New Roman"/>
                </w:rPr>
                <w:t>000401265800026</w:t>
              </w:r>
            </w:hyperlink>
          </w:p>
        </w:tc>
      </w:tr>
      <w:tr w:rsidR="00EA0FC3" w:rsidTr="00884FC2">
        <w:tc>
          <w:tcPr>
            <w:tcW w:w="4673" w:type="dxa"/>
          </w:tcPr>
          <w:p w:rsidR="00EA0FC3" w:rsidRDefault="00EA0FC3" w:rsidP="00884FC2">
            <w:pPr>
              <w:pStyle w:val="Odstavecseseznamem"/>
              <w:spacing w:after="0" w:line="240" w:lineRule="auto"/>
              <w:ind w:left="0"/>
              <w:jc w:val="both"/>
              <w:rPr>
                <w:rFonts w:asciiTheme="minorHAnsi" w:hAnsiTheme="minorHAnsi"/>
              </w:rPr>
            </w:pPr>
            <w:r w:rsidRPr="008C24E1">
              <w:rPr>
                <w:rFonts w:asciiTheme="minorHAnsi" w:hAnsiTheme="minorHAnsi"/>
              </w:rPr>
              <w:t>Citace dle WoS bez auto:</w:t>
            </w:r>
            <w:r>
              <w:rPr>
                <w:rFonts w:asciiTheme="minorHAnsi" w:hAnsiTheme="minorHAnsi"/>
              </w:rPr>
              <w:t xml:space="preserve"> </w:t>
            </w:r>
            <w:r>
              <w:rPr>
                <w:rFonts w:asciiTheme="minorHAnsi" w:hAnsiTheme="minorHAnsi"/>
                <w:b/>
              </w:rPr>
              <w:t>10</w:t>
            </w:r>
          </w:p>
        </w:tc>
        <w:tc>
          <w:tcPr>
            <w:tcW w:w="4673" w:type="dxa"/>
          </w:tcPr>
          <w:p w:rsidR="00EA0FC3" w:rsidRDefault="00EA0FC3" w:rsidP="00884FC2">
            <w:pPr>
              <w:pStyle w:val="Odstavecseseznamem"/>
              <w:spacing w:after="0" w:line="240" w:lineRule="auto"/>
              <w:ind w:left="0"/>
              <w:jc w:val="both"/>
              <w:rPr>
                <w:rFonts w:asciiTheme="minorHAnsi" w:hAnsiTheme="minorHAnsi"/>
              </w:rPr>
            </w:pPr>
            <w:r>
              <w:rPr>
                <w:rFonts w:eastAsia="Times New Roman"/>
              </w:rPr>
              <w:t xml:space="preserve">DOI: </w:t>
            </w:r>
            <w:hyperlink r:id="rId25" w:tgtFrame="_blank" w:history="1">
              <w:r>
                <w:rPr>
                  <w:rStyle w:val="Hypertextovodkaz"/>
                  <w:rFonts w:eastAsia="Times New Roman"/>
                </w:rPr>
                <w:t>10.1097/HJH.0000000000001257</w:t>
              </w:r>
            </w:hyperlink>
          </w:p>
        </w:tc>
      </w:tr>
      <w:tr w:rsidR="00EA0FC3" w:rsidTr="00884FC2">
        <w:tc>
          <w:tcPr>
            <w:tcW w:w="4673" w:type="dxa"/>
          </w:tcPr>
          <w:p w:rsidR="00EA0FC3" w:rsidRPr="008C24E1" w:rsidRDefault="00EA0FC3" w:rsidP="00884FC2">
            <w:pPr>
              <w:pStyle w:val="Odstavecseseznamem"/>
              <w:spacing w:after="0" w:line="240" w:lineRule="auto"/>
              <w:ind w:left="0"/>
              <w:jc w:val="both"/>
              <w:rPr>
                <w:rFonts w:asciiTheme="minorHAnsi" w:hAnsiTheme="minorHAnsi"/>
              </w:rPr>
            </w:pPr>
            <w:r w:rsidRPr="008C24E1">
              <w:rPr>
                <w:rFonts w:asciiTheme="minorHAnsi" w:hAnsiTheme="minorHAnsi"/>
              </w:rPr>
              <w:t xml:space="preserve">Rank: </w:t>
            </w:r>
            <w:r w:rsidRPr="001C4770">
              <w:rPr>
                <w:rFonts w:asciiTheme="minorHAnsi" w:hAnsiTheme="minorHAnsi"/>
                <w:b/>
              </w:rPr>
              <w:t>11/65</w:t>
            </w:r>
            <w:r w:rsidRPr="008C24E1">
              <w:rPr>
                <w:rFonts w:asciiTheme="minorHAnsi" w:hAnsiTheme="minorHAnsi"/>
              </w:rPr>
              <w:t xml:space="preserve">, percentil: </w:t>
            </w:r>
            <w:r w:rsidRPr="001C4770">
              <w:rPr>
                <w:rFonts w:asciiTheme="minorHAnsi" w:hAnsiTheme="minorHAnsi"/>
                <w:b/>
              </w:rPr>
              <w:t>83.846</w:t>
            </w:r>
          </w:p>
        </w:tc>
        <w:tc>
          <w:tcPr>
            <w:tcW w:w="4673" w:type="dxa"/>
          </w:tcPr>
          <w:p w:rsidR="00EA0FC3" w:rsidRDefault="00EA0FC3" w:rsidP="00884FC2">
            <w:pPr>
              <w:pStyle w:val="Odstavecseseznamem"/>
              <w:spacing w:after="0" w:line="240" w:lineRule="auto"/>
              <w:ind w:left="0"/>
              <w:jc w:val="both"/>
              <w:rPr>
                <w:rFonts w:eastAsia="Times New Roman"/>
              </w:rPr>
            </w:pPr>
            <w:r>
              <w:rPr>
                <w:rFonts w:eastAsia="Times New Roman"/>
              </w:rPr>
              <w:t>Category</w:t>
            </w:r>
            <w:r w:rsidRPr="00F6218C">
              <w:rPr>
                <w:rFonts w:eastAsia="Times New Roman"/>
              </w:rPr>
              <w:t>:</w:t>
            </w:r>
            <w:r>
              <w:rPr>
                <w:rFonts w:eastAsia="Times New Roman"/>
              </w:rPr>
              <w:t xml:space="preserve"> </w:t>
            </w:r>
            <w:hyperlink r:id="rId26" w:history="1">
              <w:r w:rsidRPr="00FF5E9A">
                <w:rPr>
                  <w:rStyle w:val="Hypertextovodkaz"/>
                  <w:rFonts w:asciiTheme="minorHAnsi" w:hAnsiTheme="minorHAnsi"/>
                </w:rPr>
                <w:t>Peripheral vascular disease</w:t>
              </w:r>
            </w:hyperlink>
          </w:p>
        </w:tc>
      </w:tr>
    </w:tbl>
    <w:p w:rsidR="00EA0FC3" w:rsidRPr="008C24E1" w:rsidRDefault="00EA0FC3" w:rsidP="00EA0FC3">
      <w:pPr>
        <w:pStyle w:val="Odstavecseseznamem"/>
        <w:spacing w:after="0" w:line="240" w:lineRule="auto"/>
        <w:ind w:left="0"/>
        <w:rPr>
          <w:rFonts w:asciiTheme="minorHAnsi" w:hAnsiTheme="minorHAnsi"/>
        </w:rPr>
      </w:pPr>
    </w:p>
    <w:p w:rsidR="00EA0FC3" w:rsidRDefault="00EA0FC3" w:rsidP="00EA0FC3">
      <w:pPr>
        <w:pStyle w:val="Prosttext"/>
        <w:numPr>
          <w:ilvl w:val="0"/>
          <w:numId w:val="1"/>
        </w:numPr>
        <w:ind w:left="0"/>
      </w:pPr>
      <w:r>
        <w:lastRenderedPageBreak/>
        <w:t xml:space="preserve">Singh, Namrata - Hroudová, Jana (K) - Fišar, Zdeněk. In Vitro Effects of Cognitives and Nootropics on Mitochondrial Respiration and Monoamine Oxidase Activity. </w:t>
      </w:r>
      <w:r w:rsidRPr="00ED1BCB">
        <w:rPr>
          <w:i/>
        </w:rPr>
        <w:t>Molecular Neurobiology</w:t>
      </w:r>
      <w:r>
        <w:t>. 2017; 54(8), 5894-5904.</w:t>
      </w:r>
    </w:p>
    <w:p w:rsidR="00EA0FC3" w:rsidRPr="00AA0764" w:rsidRDefault="00EA0FC3" w:rsidP="00EA0FC3">
      <w:pPr>
        <w:pStyle w:val="Odstavecseseznamem"/>
        <w:spacing w:after="0" w:line="240" w:lineRule="auto"/>
        <w:jc w:val="both"/>
        <w:rPr>
          <w:rFonts w:eastAsia="Times New Roman"/>
          <w:sz w:val="6"/>
          <w:szCs w:val="6"/>
        </w:rPr>
      </w:pPr>
    </w:p>
    <w:tbl>
      <w:tblPr>
        <w:tblStyle w:val="Mkatabulky"/>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673"/>
        <w:gridCol w:w="4673"/>
      </w:tblGrid>
      <w:tr w:rsidR="00EA0FC3" w:rsidTr="00884FC2">
        <w:tc>
          <w:tcPr>
            <w:tcW w:w="4673" w:type="dxa"/>
          </w:tcPr>
          <w:p w:rsidR="00EA0FC3" w:rsidRPr="00C12810" w:rsidRDefault="00EA0FC3" w:rsidP="00884FC2">
            <w:pPr>
              <w:pStyle w:val="Prosttext"/>
              <w:ind w:left="29"/>
            </w:pPr>
            <w:r>
              <w:t xml:space="preserve">IF (2017) = </w:t>
            </w:r>
            <w:r w:rsidRPr="00C12810">
              <w:rPr>
                <w:b/>
              </w:rPr>
              <w:t>5.076</w:t>
            </w:r>
          </w:p>
        </w:tc>
        <w:tc>
          <w:tcPr>
            <w:tcW w:w="4673" w:type="dxa"/>
          </w:tcPr>
          <w:p w:rsidR="00EA0FC3" w:rsidRDefault="00EA0FC3" w:rsidP="00884FC2">
            <w:pPr>
              <w:pStyle w:val="Odstavecseseznamem"/>
              <w:spacing w:after="0" w:line="240" w:lineRule="auto"/>
              <w:ind w:left="0"/>
              <w:jc w:val="both"/>
              <w:rPr>
                <w:rFonts w:asciiTheme="minorHAnsi" w:hAnsiTheme="minorHAnsi"/>
              </w:rPr>
            </w:pPr>
            <w:r w:rsidRPr="00A06537">
              <w:rPr>
                <w:rFonts w:eastAsia="Times New Roman"/>
              </w:rPr>
              <w:t xml:space="preserve">WoS: </w:t>
            </w:r>
            <w:hyperlink r:id="rId27" w:tgtFrame="_blank" w:history="1">
              <w:r>
                <w:rPr>
                  <w:rStyle w:val="Hypertextovodkaz"/>
                  <w:rFonts w:eastAsia="Times New Roman"/>
                </w:rPr>
                <w:t>000409039000012</w:t>
              </w:r>
            </w:hyperlink>
          </w:p>
        </w:tc>
      </w:tr>
      <w:tr w:rsidR="00EA0FC3" w:rsidTr="00884FC2">
        <w:tc>
          <w:tcPr>
            <w:tcW w:w="4673" w:type="dxa"/>
          </w:tcPr>
          <w:p w:rsidR="00EA0FC3" w:rsidRDefault="00EA0FC3" w:rsidP="00884FC2">
            <w:pPr>
              <w:pStyle w:val="Odstavecseseznamem"/>
              <w:spacing w:after="0" w:line="240" w:lineRule="auto"/>
              <w:ind w:left="0"/>
              <w:jc w:val="both"/>
              <w:rPr>
                <w:rFonts w:asciiTheme="minorHAnsi" w:hAnsiTheme="minorHAnsi"/>
              </w:rPr>
            </w:pPr>
            <w:r w:rsidRPr="008C24E1">
              <w:rPr>
                <w:rFonts w:asciiTheme="minorHAnsi" w:hAnsiTheme="minorHAnsi"/>
              </w:rPr>
              <w:t>Citace dle WoS bez auto:</w:t>
            </w:r>
            <w:r>
              <w:rPr>
                <w:rFonts w:asciiTheme="minorHAnsi" w:hAnsiTheme="minorHAnsi"/>
              </w:rPr>
              <w:t xml:space="preserve"> </w:t>
            </w:r>
            <w:r w:rsidRPr="00C12810">
              <w:rPr>
                <w:rFonts w:asciiTheme="minorHAnsi" w:hAnsiTheme="minorHAnsi"/>
                <w:b/>
              </w:rPr>
              <w:t>5</w:t>
            </w:r>
          </w:p>
        </w:tc>
        <w:tc>
          <w:tcPr>
            <w:tcW w:w="4673" w:type="dxa"/>
          </w:tcPr>
          <w:p w:rsidR="00EA0FC3" w:rsidRDefault="00EA0FC3" w:rsidP="00884FC2">
            <w:pPr>
              <w:pStyle w:val="Odstavecseseznamem"/>
              <w:spacing w:after="0" w:line="240" w:lineRule="auto"/>
              <w:ind w:left="0"/>
              <w:jc w:val="both"/>
              <w:rPr>
                <w:rFonts w:asciiTheme="minorHAnsi" w:hAnsiTheme="minorHAnsi"/>
              </w:rPr>
            </w:pPr>
            <w:r>
              <w:rPr>
                <w:rFonts w:eastAsia="Times New Roman"/>
              </w:rPr>
              <w:t xml:space="preserve">DOI: </w:t>
            </w:r>
            <w:hyperlink r:id="rId28" w:history="1">
              <w:r w:rsidRPr="00C12810">
                <w:rPr>
                  <w:rStyle w:val="Hypertextovodkaz"/>
                </w:rPr>
                <w:t>10.1007/s12035-016-0121-y</w:t>
              </w:r>
            </w:hyperlink>
          </w:p>
        </w:tc>
      </w:tr>
      <w:tr w:rsidR="00EA0FC3" w:rsidTr="00884FC2">
        <w:tc>
          <w:tcPr>
            <w:tcW w:w="4673" w:type="dxa"/>
          </w:tcPr>
          <w:p w:rsidR="00EA0FC3" w:rsidRPr="00C12810" w:rsidRDefault="00EA0FC3" w:rsidP="00884FC2">
            <w:pPr>
              <w:pStyle w:val="Odstavecseseznamem"/>
              <w:spacing w:after="0" w:line="240" w:lineRule="auto"/>
              <w:ind w:left="0"/>
              <w:rPr>
                <w:rFonts w:asciiTheme="minorHAnsi" w:hAnsiTheme="minorHAnsi"/>
                <w:color w:val="0563C1" w:themeColor="hyperlink"/>
                <w:u w:val="single"/>
              </w:rPr>
            </w:pPr>
            <w:r w:rsidRPr="008C24E1">
              <w:rPr>
                <w:rFonts w:asciiTheme="minorHAnsi" w:hAnsiTheme="minorHAnsi"/>
              </w:rPr>
              <w:t xml:space="preserve">Rank: </w:t>
            </w:r>
            <w:r>
              <w:rPr>
                <w:rFonts w:asciiTheme="minorHAnsi" w:hAnsiTheme="minorHAnsi"/>
                <w:b/>
              </w:rPr>
              <w:t>44/261</w:t>
            </w:r>
            <w:r w:rsidRPr="008C24E1">
              <w:rPr>
                <w:rFonts w:asciiTheme="minorHAnsi" w:hAnsiTheme="minorHAnsi"/>
              </w:rPr>
              <w:t xml:space="preserve">, percentil: </w:t>
            </w:r>
            <w:r>
              <w:rPr>
                <w:rFonts w:asciiTheme="minorHAnsi" w:hAnsiTheme="minorHAnsi"/>
                <w:b/>
              </w:rPr>
              <w:t>83</w:t>
            </w:r>
            <w:r w:rsidRPr="001C4770">
              <w:rPr>
                <w:rFonts w:asciiTheme="minorHAnsi" w:hAnsiTheme="minorHAnsi"/>
                <w:b/>
              </w:rPr>
              <w:t>.</w:t>
            </w:r>
            <w:r>
              <w:rPr>
                <w:rFonts w:asciiTheme="minorHAnsi" w:hAnsiTheme="minorHAnsi"/>
                <w:b/>
              </w:rPr>
              <w:t>333</w:t>
            </w:r>
          </w:p>
        </w:tc>
        <w:tc>
          <w:tcPr>
            <w:tcW w:w="4673" w:type="dxa"/>
          </w:tcPr>
          <w:p w:rsidR="00EA0FC3" w:rsidRPr="00C12810" w:rsidRDefault="00EA0FC3" w:rsidP="00884FC2">
            <w:pPr>
              <w:pStyle w:val="Odstavecseseznamem"/>
              <w:spacing w:after="0" w:line="240" w:lineRule="auto"/>
              <w:ind w:left="0"/>
              <w:jc w:val="both"/>
              <w:rPr>
                <w:rFonts w:asciiTheme="minorHAnsi" w:hAnsiTheme="minorHAnsi"/>
                <w:color w:val="0563C1" w:themeColor="hyperlink"/>
                <w:u w:val="single"/>
              </w:rPr>
            </w:pPr>
            <w:r>
              <w:rPr>
                <w:rFonts w:eastAsia="Times New Roman"/>
              </w:rPr>
              <w:t>Category</w:t>
            </w:r>
            <w:r w:rsidRPr="00F6218C">
              <w:rPr>
                <w:rFonts w:eastAsia="Times New Roman"/>
              </w:rPr>
              <w:t>:</w:t>
            </w:r>
            <w:r>
              <w:rPr>
                <w:rFonts w:eastAsia="Times New Roman"/>
              </w:rPr>
              <w:t xml:space="preserve"> </w:t>
            </w:r>
            <w:hyperlink r:id="rId29" w:history="1">
              <w:r w:rsidRPr="00C12810">
                <w:rPr>
                  <w:rStyle w:val="Hypertextovodkaz"/>
                  <w:rFonts w:eastAsia="Times New Roman"/>
                </w:rPr>
                <w:t>Neurosciences</w:t>
              </w:r>
            </w:hyperlink>
          </w:p>
        </w:tc>
      </w:tr>
    </w:tbl>
    <w:p w:rsidR="00EA0FC3" w:rsidRDefault="00EA0FC3" w:rsidP="00EA0FC3">
      <w:pPr>
        <w:pStyle w:val="Odstavecseseznamem"/>
        <w:spacing w:after="0" w:line="240" w:lineRule="auto"/>
        <w:ind w:left="0"/>
        <w:jc w:val="both"/>
        <w:rPr>
          <w:rFonts w:eastAsia="Times New Roman"/>
        </w:rPr>
      </w:pPr>
    </w:p>
    <w:p w:rsidR="00EA0FC3" w:rsidRPr="00EA0FC3" w:rsidRDefault="00EA0FC3" w:rsidP="00EA0FC3">
      <w:pPr>
        <w:pStyle w:val="Odstavecseseznamem"/>
        <w:spacing w:after="0" w:line="240" w:lineRule="auto"/>
        <w:ind w:left="0"/>
        <w:jc w:val="both"/>
        <w:rPr>
          <w:rFonts w:eastAsia="Times New Roman"/>
        </w:rPr>
      </w:pPr>
    </w:p>
    <w:p w:rsidR="00EA0FC3" w:rsidRPr="00FE3E62" w:rsidRDefault="00EA0FC3" w:rsidP="00EA0FC3">
      <w:pPr>
        <w:pStyle w:val="Odstavecseseznamem"/>
        <w:numPr>
          <w:ilvl w:val="0"/>
          <w:numId w:val="1"/>
        </w:numPr>
        <w:spacing w:after="0" w:line="240" w:lineRule="auto"/>
        <w:ind w:left="0"/>
        <w:jc w:val="both"/>
        <w:rPr>
          <w:rFonts w:eastAsia="Times New Roman"/>
        </w:rPr>
      </w:pPr>
      <w:r w:rsidRPr="00A06537">
        <w:rPr>
          <w:b/>
          <w:bCs/>
          <w:color w:val="000000"/>
        </w:rPr>
        <w:t>Springer, Drahomíra</w:t>
      </w:r>
      <w:r w:rsidRPr="00A06537">
        <w:rPr>
          <w:color w:val="000000"/>
        </w:rPr>
        <w:t xml:space="preserve"> - Jiskra, Jan - Límanová, Zdeňka - Zima, Tomáš - Potluková, Eliška</w:t>
      </w:r>
      <w:r w:rsidRPr="00A06537">
        <w:rPr>
          <w:rFonts w:eastAsia="Times New Roman"/>
        </w:rPr>
        <w:t xml:space="preserve">. Thyroid in pregnancy: From physiology to screening. </w:t>
      </w:r>
      <w:r w:rsidRPr="00A06537">
        <w:rPr>
          <w:rFonts w:eastAsia="Times New Roman"/>
          <w:i/>
          <w:iCs/>
        </w:rPr>
        <w:t>Critical Reviews in Clinical Laboratory Sciences</w:t>
      </w:r>
      <w:r>
        <w:rPr>
          <w:rFonts w:eastAsia="Times New Roman"/>
        </w:rPr>
        <w:t>. 2017;</w:t>
      </w:r>
      <w:r w:rsidRPr="00A06537">
        <w:rPr>
          <w:rFonts w:eastAsia="Times New Roman"/>
        </w:rPr>
        <w:t xml:space="preserve"> </w:t>
      </w:r>
      <w:r w:rsidRPr="009E1D46">
        <w:rPr>
          <w:rFonts w:eastAsia="Times New Roman"/>
          <w:bCs/>
        </w:rPr>
        <w:t>54</w:t>
      </w:r>
      <w:r>
        <w:rPr>
          <w:rFonts w:eastAsia="Times New Roman"/>
        </w:rPr>
        <w:t>(2): 102-116.</w:t>
      </w:r>
      <w:r w:rsidRPr="00FE3E62">
        <w:rPr>
          <w:rFonts w:eastAsia="Times New Roman"/>
        </w:rPr>
        <w:tab/>
      </w:r>
      <w:r w:rsidRPr="00FE3E62">
        <w:rPr>
          <w:rFonts w:eastAsia="Times New Roman"/>
        </w:rPr>
        <w:tab/>
      </w:r>
      <w:r w:rsidRPr="00FE3E62">
        <w:rPr>
          <w:rFonts w:eastAsia="Times New Roman"/>
        </w:rPr>
        <w:tab/>
      </w:r>
      <w:r>
        <w:tab/>
      </w:r>
      <w:r>
        <w:tab/>
      </w:r>
      <w:r>
        <w:tab/>
      </w:r>
    </w:p>
    <w:p w:rsidR="00EA0FC3" w:rsidRPr="00FE3E62" w:rsidRDefault="00EA0FC3" w:rsidP="00EA0FC3">
      <w:pPr>
        <w:pStyle w:val="Odstavecseseznamem"/>
        <w:spacing w:after="0" w:line="240" w:lineRule="auto"/>
        <w:ind w:left="0"/>
        <w:rPr>
          <w:rFonts w:asciiTheme="minorHAnsi" w:hAnsiTheme="minorHAnsi"/>
          <w:sz w:val="6"/>
          <w:szCs w:val="6"/>
        </w:rPr>
      </w:pPr>
    </w:p>
    <w:tbl>
      <w:tblPr>
        <w:tblStyle w:val="Mkatabulky"/>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673"/>
        <w:gridCol w:w="4673"/>
      </w:tblGrid>
      <w:tr w:rsidR="00EA0FC3" w:rsidTr="00884FC2">
        <w:tc>
          <w:tcPr>
            <w:tcW w:w="4673" w:type="dxa"/>
          </w:tcPr>
          <w:p w:rsidR="00EA0FC3" w:rsidRDefault="00EA0FC3" w:rsidP="00884FC2">
            <w:pPr>
              <w:pStyle w:val="Odstavecseseznamem"/>
              <w:spacing w:after="0" w:line="240" w:lineRule="auto"/>
              <w:ind w:left="0"/>
              <w:jc w:val="both"/>
              <w:rPr>
                <w:rFonts w:asciiTheme="minorHAnsi" w:hAnsiTheme="minorHAnsi"/>
              </w:rPr>
            </w:pPr>
            <w:r w:rsidRPr="00A06537">
              <w:rPr>
                <w:rFonts w:eastAsia="Times New Roman"/>
              </w:rPr>
              <w:t xml:space="preserve">IF </w:t>
            </w:r>
            <w:r>
              <w:rPr>
                <w:rFonts w:eastAsia="Times New Roman"/>
              </w:rPr>
              <w:t xml:space="preserve">(2017) </w:t>
            </w:r>
            <w:r w:rsidRPr="00A06537">
              <w:rPr>
                <w:rFonts w:eastAsia="Times New Roman"/>
              </w:rPr>
              <w:t xml:space="preserve">= </w:t>
            </w:r>
            <w:r w:rsidRPr="00A06537">
              <w:rPr>
                <w:rFonts w:eastAsia="Times New Roman"/>
                <w:b/>
              </w:rPr>
              <w:t>6.481</w:t>
            </w:r>
          </w:p>
        </w:tc>
        <w:tc>
          <w:tcPr>
            <w:tcW w:w="4673" w:type="dxa"/>
          </w:tcPr>
          <w:p w:rsidR="00EA0FC3" w:rsidRDefault="00EA0FC3" w:rsidP="00884FC2">
            <w:pPr>
              <w:pStyle w:val="Odstavecseseznamem"/>
              <w:spacing w:after="0" w:line="240" w:lineRule="auto"/>
              <w:ind w:left="0"/>
              <w:jc w:val="both"/>
              <w:rPr>
                <w:rFonts w:asciiTheme="minorHAnsi" w:hAnsiTheme="minorHAnsi"/>
              </w:rPr>
            </w:pPr>
            <w:r w:rsidRPr="008C24E1">
              <w:t>W</w:t>
            </w:r>
            <w:r>
              <w:t>o</w:t>
            </w:r>
            <w:r w:rsidRPr="008C24E1">
              <w:t xml:space="preserve">S: </w:t>
            </w:r>
            <w:hyperlink r:id="rId30" w:history="1">
              <w:r w:rsidRPr="001C4770">
                <w:rPr>
                  <w:rStyle w:val="Hypertextovodkaz"/>
                </w:rPr>
                <w:t>000395559000003</w:t>
              </w:r>
            </w:hyperlink>
          </w:p>
        </w:tc>
      </w:tr>
      <w:tr w:rsidR="00EA0FC3" w:rsidTr="00884FC2">
        <w:tc>
          <w:tcPr>
            <w:tcW w:w="4673" w:type="dxa"/>
          </w:tcPr>
          <w:p w:rsidR="00EA0FC3" w:rsidRDefault="00EA0FC3" w:rsidP="00884FC2">
            <w:pPr>
              <w:pStyle w:val="Odstavecseseznamem"/>
              <w:spacing w:after="0" w:line="240" w:lineRule="auto"/>
              <w:ind w:left="0"/>
              <w:jc w:val="both"/>
              <w:rPr>
                <w:rFonts w:asciiTheme="minorHAnsi" w:hAnsiTheme="minorHAnsi"/>
              </w:rPr>
            </w:pPr>
            <w:r>
              <w:t xml:space="preserve">Citace dle WoS bez auto: </w:t>
            </w:r>
            <w:r w:rsidRPr="00B261A8">
              <w:rPr>
                <w:rFonts w:asciiTheme="minorHAnsi" w:hAnsiTheme="minorHAnsi"/>
                <w:b/>
              </w:rPr>
              <w:t>10</w:t>
            </w:r>
          </w:p>
        </w:tc>
        <w:tc>
          <w:tcPr>
            <w:tcW w:w="4673" w:type="dxa"/>
          </w:tcPr>
          <w:p w:rsidR="00EA0FC3" w:rsidRDefault="00EA0FC3" w:rsidP="00884FC2">
            <w:pPr>
              <w:pStyle w:val="Odstavecseseznamem"/>
              <w:spacing w:after="0" w:line="240" w:lineRule="auto"/>
              <w:ind w:left="0"/>
              <w:jc w:val="both"/>
              <w:rPr>
                <w:rFonts w:asciiTheme="minorHAnsi" w:hAnsiTheme="minorHAnsi"/>
              </w:rPr>
            </w:pPr>
            <w:r>
              <w:rPr>
                <w:rFonts w:eastAsia="Times New Roman"/>
              </w:rPr>
              <w:t xml:space="preserve">DOI: </w:t>
            </w:r>
            <w:hyperlink r:id="rId31" w:tgtFrame="_blank" w:history="1">
              <w:r>
                <w:rPr>
                  <w:rStyle w:val="Hypertextovodkaz"/>
                  <w:rFonts w:eastAsia="Times New Roman"/>
                </w:rPr>
                <w:t>10.1080/10408363.2016.1269309</w:t>
              </w:r>
            </w:hyperlink>
          </w:p>
        </w:tc>
      </w:tr>
      <w:tr w:rsidR="00EA0FC3" w:rsidTr="00884FC2">
        <w:tc>
          <w:tcPr>
            <w:tcW w:w="4673" w:type="dxa"/>
          </w:tcPr>
          <w:p w:rsidR="00EA0FC3" w:rsidRDefault="00EA0FC3" w:rsidP="00884FC2">
            <w:pPr>
              <w:pStyle w:val="Odstavecseseznamem"/>
              <w:spacing w:after="0" w:line="240" w:lineRule="auto"/>
              <w:ind w:left="0"/>
              <w:jc w:val="both"/>
            </w:pPr>
            <w:r w:rsidRPr="008C24E1">
              <w:rPr>
                <w:rFonts w:asciiTheme="minorHAnsi" w:hAnsiTheme="minorHAnsi"/>
              </w:rPr>
              <w:t xml:space="preserve">Rank: </w:t>
            </w:r>
            <w:r w:rsidRPr="00A06537">
              <w:rPr>
                <w:rFonts w:asciiTheme="minorHAnsi" w:hAnsiTheme="minorHAnsi"/>
                <w:b/>
              </w:rPr>
              <w:t>2/30</w:t>
            </w:r>
            <w:r w:rsidRPr="008C24E1">
              <w:rPr>
                <w:rFonts w:asciiTheme="minorHAnsi" w:hAnsiTheme="minorHAnsi"/>
              </w:rPr>
              <w:t xml:space="preserve">, percentil: </w:t>
            </w:r>
            <w:r w:rsidRPr="00A06537">
              <w:rPr>
                <w:rFonts w:asciiTheme="minorHAnsi" w:hAnsiTheme="minorHAnsi"/>
                <w:b/>
              </w:rPr>
              <w:t>95.000</w:t>
            </w:r>
          </w:p>
        </w:tc>
        <w:tc>
          <w:tcPr>
            <w:tcW w:w="4673" w:type="dxa"/>
          </w:tcPr>
          <w:p w:rsidR="00EA0FC3" w:rsidRDefault="00EA0FC3" w:rsidP="00884FC2">
            <w:pPr>
              <w:pStyle w:val="Odstavecseseznamem"/>
              <w:spacing w:after="0" w:line="240" w:lineRule="auto"/>
              <w:ind w:left="0"/>
              <w:jc w:val="both"/>
              <w:rPr>
                <w:rFonts w:eastAsia="Times New Roman"/>
              </w:rPr>
            </w:pPr>
            <w:r>
              <w:rPr>
                <w:rFonts w:eastAsia="Times New Roman"/>
              </w:rPr>
              <w:t>Category</w:t>
            </w:r>
            <w:r w:rsidRPr="00F6218C">
              <w:rPr>
                <w:rFonts w:eastAsia="Times New Roman"/>
              </w:rPr>
              <w:t>:</w:t>
            </w:r>
            <w:r>
              <w:rPr>
                <w:rFonts w:eastAsia="Times New Roman"/>
              </w:rPr>
              <w:t xml:space="preserve"> </w:t>
            </w:r>
            <w:hyperlink r:id="rId32" w:history="1">
              <w:r w:rsidRPr="008C24E1">
                <w:rPr>
                  <w:rStyle w:val="Hypertextovodkaz"/>
                  <w:rFonts w:asciiTheme="minorHAnsi" w:hAnsiTheme="minorHAnsi"/>
                </w:rPr>
                <w:t>Medical laboratory technology</w:t>
              </w:r>
            </w:hyperlink>
          </w:p>
        </w:tc>
      </w:tr>
    </w:tbl>
    <w:p w:rsidR="00EA0FC3" w:rsidRPr="008C24E1" w:rsidRDefault="00EA0FC3" w:rsidP="00A06537">
      <w:pPr>
        <w:pStyle w:val="Odstavecseseznamem"/>
        <w:spacing w:after="0" w:line="240" w:lineRule="auto"/>
        <w:ind w:left="0"/>
        <w:jc w:val="both"/>
        <w:rPr>
          <w:rFonts w:asciiTheme="minorHAnsi" w:hAnsiTheme="minorHAnsi"/>
        </w:rPr>
      </w:pPr>
    </w:p>
    <w:p w:rsidR="00EA0FC3" w:rsidRPr="00EA0FC3" w:rsidRDefault="00EA0FC3" w:rsidP="00EA0FC3">
      <w:pPr>
        <w:pStyle w:val="Odstavecseseznamem"/>
        <w:spacing w:after="0" w:line="240" w:lineRule="auto"/>
        <w:ind w:left="0"/>
        <w:rPr>
          <w:rFonts w:eastAsia="Times New Roman"/>
        </w:rPr>
      </w:pPr>
    </w:p>
    <w:p w:rsidR="00EA0FC3" w:rsidRPr="00A06537" w:rsidRDefault="00EA0FC3" w:rsidP="00EA0FC3">
      <w:pPr>
        <w:pStyle w:val="Odstavecseseznamem"/>
        <w:numPr>
          <w:ilvl w:val="0"/>
          <w:numId w:val="1"/>
        </w:numPr>
        <w:spacing w:after="0" w:line="240" w:lineRule="auto"/>
        <w:ind w:left="0"/>
        <w:rPr>
          <w:rFonts w:eastAsia="Times New Roman"/>
        </w:rPr>
      </w:pPr>
      <w:r w:rsidRPr="00A06537">
        <w:rPr>
          <w:b/>
          <w:bCs/>
          <w:color w:val="000000"/>
        </w:rPr>
        <w:t>Tesař</w:t>
      </w:r>
      <w:r w:rsidRPr="00A06537">
        <w:rPr>
          <w:color w:val="000000"/>
        </w:rPr>
        <w:t xml:space="preserve">, </w:t>
      </w:r>
      <w:r w:rsidRPr="00A06537">
        <w:rPr>
          <w:b/>
          <w:bCs/>
          <w:color w:val="000000"/>
        </w:rPr>
        <w:t>Vladimír</w:t>
      </w:r>
      <w:r w:rsidRPr="00A06537">
        <w:rPr>
          <w:color w:val="000000"/>
        </w:rPr>
        <w:t xml:space="preserve"> - Ciechanowski, Kazimierz - Pei, York - Barash, Irina - Shannon, Megan - Li, Ray - Williams, Jason H. - Levisetti, Matteo - Arkin, Steven - Serra, Andreas</w:t>
      </w:r>
      <w:r w:rsidRPr="00A06537">
        <w:rPr>
          <w:rFonts w:eastAsia="Times New Roman"/>
        </w:rPr>
        <w:t xml:space="preserve">. Bosutinib versus Placebo for Autosomal Dominant Polycystic Kidney Disease. </w:t>
      </w:r>
      <w:r w:rsidRPr="00A06537">
        <w:rPr>
          <w:rFonts w:eastAsia="Times New Roman"/>
          <w:i/>
          <w:iCs/>
        </w:rPr>
        <w:t>Journal of the American Society of Nephrology</w:t>
      </w:r>
      <w:r w:rsidRPr="00A06537">
        <w:rPr>
          <w:rFonts w:eastAsia="Times New Roman"/>
        </w:rPr>
        <w:t>. 2017</w:t>
      </w:r>
      <w:r>
        <w:rPr>
          <w:rFonts w:eastAsia="Times New Roman"/>
        </w:rPr>
        <w:t>;</w:t>
      </w:r>
      <w:r w:rsidRPr="00A06537">
        <w:rPr>
          <w:rFonts w:eastAsia="Times New Roman"/>
        </w:rPr>
        <w:t xml:space="preserve"> </w:t>
      </w:r>
      <w:r w:rsidRPr="009E1D46">
        <w:rPr>
          <w:rFonts w:eastAsia="Times New Roman"/>
          <w:bCs/>
        </w:rPr>
        <w:t>28</w:t>
      </w:r>
      <w:r w:rsidRPr="00A06537">
        <w:rPr>
          <w:rFonts w:eastAsia="Times New Roman"/>
        </w:rPr>
        <w:t>(11)</w:t>
      </w:r>
      <w:r>
        <w:rPr>
          <w:rFonts w:eastAsia="Times New Roman"/>
        </w:rPr>
        <w:t>:</w:t>
      </w:r>
      <w:r w:rsidRPr="00A06537">
        <w:rPr>
          <w:rFonts w:eastAsia="Times New Roman"/>
        </w:rPr>
        <w:t xml:space="preserve"> 3404-3413. </w:t>
      </w:r>
    </w:p>
    <w:p w:rsidR="00EA0FC3" w:rsidRPr="00FE3E62" w:rsidRDefault="00EA0FC3" w:rsidP="00EA0FC3">
      <w:pPr>
        <w:pStyle w:val="Odstavecseseznamem"/>
        <w:spacing w:after="0" w:line="240" w:lineRule="auto"/>
        <w:rPr>
          <w:sz w:val="6"/>
          <w:szCs w:val="6"/>
        </w:rPr>
      </w:pPr>
    </w:p>
    <w:tbl>
      <w:tblPr>
        <w:tblStyle w:val="Mkatabulky"/>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673"/>
        <w:gridCol w:w="4673"/>
      </w:tblGrid>
      <w:tr w:rsidR="00EA0FC3" w:rsidTr="00884FC2">
        <w:tc>
          <w:tcPr>
            <w:tcW w:w="4673" w:type="dxa"/>
          </w:tcPr>
          <w:p w:rsidR="00EA0FC3" w:rsidRDefault="00EA0FC3" w:rsidP="00884FC2">
            <w:pPr>
              <w:pStyle w:val="Odstavecseseznamem"/>
              <w:spacing w:after="0" w:line="240" w:lineRule="auto"/>
              <w:ind w:left="0"/>
              <w:jc w:val="both"/>
              <w:rPr>
                <w:rFonts w:asciiTheme="minorHAnsi" w:hAnsiTheme="minorHAnsi"/>
              </w:rPr>
            </w:pPr>
            <w:r w:rsidRPr="00A06537">
              <w:rPr>
                <w:rFonts w:eastAsia="Times New Roman"/>
              </w:rPr>
              <w:t xml:space="preserve">IF </w:t>
            </w:r>
            <w:r>
              <w:rPr>
                <w:rFonts w:eastAsia="Times New Roman"/>
              </w:rPr>
              <w:t xml:space="preserve">(2017) </w:t>
            </w:r>
            <w:r w:rsidRPr="00A06537">
              <w:rPr>
                <w:rFonts w:eastAsia="Times New Roman"/>
              </w:rPr>
              <w:t xml:space="preserve">= </w:t>
            </w:r>
            <w:r w:rsidRPr="00A06537">
              <w:rPr>
                <w:rFonts w:eastAsia="Times New Roman"/>
                <w:b/>
              </w:rPr>
              <w:t>8.655</w:t>
            </w:r>
          </w:p>
        </w:tc>
        <w:tc>
          <w:tcPr>
            <w:tcW w:w="4673" w:type="dxa"/>
          </w:tcPr>
          <w:p w:rsidR="00EA0FC3" w:rsidRDefault="00EA0FC3" w:rsidP="00884FC2">
            <w:pPr>
              <w:pStyle w:val="Odstavecseseznamem"/>
              <w:spacing w:after="0" w:line="240" w:lineRule="auto"/>
              <w:ind w:left="0"/>
              <w:jc w:val="both"/>
              <w:rPr>
                <w:rFonts w:asciiTheme="minorHAnsi" w:hAnsiTheme="minorHAnsi"/>
              </w:rPr>
            </w:pPr>
            <w:r w:rsidRPr="00A06537">
              <w:rPr>
                <w:rFonts w:eastAsia="Times New Roman"/>
              </w:rPr>
              <w:t xml:space="preserve">WoS: </w:t>
            </w:r>
            <w:hyperlink r:id="rId33" w:tgtFrame="_blank" w:history="1">
              <w:r w:rsidRPr="00A06537">
                <w:rPr>
                  <w:rStyle w:val="Hypertextovodkaz"/>
                  <w:rFonts w:eastAsia="Times New Roman"/>
                </w:rPr>
                <w:t>000414419000030</w:t>
              </w:r>
            </w:hyperlink>
          </w:p>
        </w:tc>
      </w:tr>
      <w:tr w:rsidR="00EA0FC3" w:rsidTr="00884FC2">
        <w:tc>
          <w:tcPr>
            <w:tcW w:w="4673" w:type="dxa"/>
          </w:tcPr>
          <w:p w:rsidR="00EA0FC3" w:rsidRDefault="00EA0FC3" w:rsidP="00884FC2">
            <w:pPr>
              <w:pStyle w:val="Odstavecseseznamem"/>
              <w:spacing w:after="0" w:line="240" w:lineRule="auto"/>
              <w:ind w:left="0"/>
              <w:jc w:val="both"/>
              <w:rPr>
                <w:rFonts w:asciiTheme="minorHAnsi" w:hAnsiTheme="minorHAnsi"/>
              </w:rPr>
            </w:pPr>
            <w:r w:rsidRPr="008C24E1">
              <w:rPr>
                <w:rFonts w:asciiTheme="minorHAnsi" w:hAnsiTheme="minorHAnsi"/>
              </w:rPr>
              <w:t>Citace dle WoS bez auto:</w:t>
            </w:r>
            <w:r>
              <w:rPr>
                <w:rFonts w:asciiTheme="minorHAnsi" w:hAnsiTheme="minorHAnsi"/>
              </w:rPr>
              <w:t xml:space="preserve"> </w:t>
            </w:r>
            <w:r w:rsidRPr="00B261A8">
              <w:rPr>
                <w:rFonts w:asciiTheme="minorHAnsi" w:hAnsiTheme="minorHAnsi"/>
                <w:b/>
              </w:rPr>
              <w:t>14</w:t>
            </w:r>
          </w:p>
        </w:tc>
        <w:tc>
          <w:tcPr>
            <w:tcW w:w="4673" w:type="dxa"/>
          </w:tcPr>
          <w:p w:rsidR="00EA0FC3" w:rsidRDefault="00EA0FC3" w:rsidP="00884FC2">
            <w:pPr>
              <w:pStyle w:val="Odstavecseseznamem"/>
              <w:spacing w:after="0" w:line="240" w:lineRule="auto"/>
              <w:ind w:left="0"/>
              <w:jc w:val="both"/>
              <w:rPr>
                <w:rFonts w:asciiTheme="minorHAnsi" w:hAnsiTheme="minorHAnsi"/>
              </w:rPr>
            </w:pPr>
            <w:r w:rsidRPr="00A06537">
              <w:rPr>
                <w:rFonts w:eastAsia="Times New Roman"/>
              </w:rPr>
              <w:t xml:space="preserve">DOI: </w:t>
            </w:r>
            <w:hyperlink r:id="rId34" w:tgtFrame="_blank" w:history="1">
              <w:r w:rsidRPr="00A06537">
                <w:rPr>
                  <w:rStyle w:val="Hypertextovodkaz"/>
                  <w:rFonts w:eastAsia="Times New Roman"/>
                </w:rPr>
                <w:t>10.1681/ASN.2016111232</w:t>
              </w:r>
            </w:hyperlink>
          </w:p>
        </w:tc>
      </w:tr>
      <w:tr w:rsidR="00EA0FC3" w:rsidTr="00884FC2">
        <w:tc>
          <w:tcPr>
            <w:tcW w:w="4673" w:type="dxa"/>
          </w:tcPr>
          <w:p w:rsidR="00EA0FC3" w:rsidRPr="008C24E1" w:rsidRDefault="00EA0FC3" w:rsidP="00884FC2">
            <w:pPr>
              <w:pStyle w:val="Odstavecseseznamem"/>
              <w:spacing w:after="0" w:line="240" w:lineRule="auto"/>
              <w:ind w:left="0"/>
              <w:jc w:val="both"/>
              <w:rPr>
                <w:rFonts w:asciiTheme="minorHAnsi" w:hAnsiTheme="minorHAnsi"/>
              </w:rPr>
            </w:pPr>
            <w:r w:rsidRPr="008C24E1">
              <w:t xml:space="preserve">Rank: </w:t>
            </w:r>
            <w:r w:rsidRPr="001C4770">
              <w:rPr>
                <w:b/>
              </w:rPr>
              <w:t>3/76</w:t>
            </w:r>
            <w:r w:rsidRPr="008C24E1">
              <w:t xml:space="preserve">, percentil: </w:t>
            </w:r>
            <w:r w:rsidRPr="001C4770">
              <w:rPr>
                <w:b/>
              </w:rPr>
              <w:t>96.711</w:t>
            </w:r>
          </w:p>
        </w:tc>
        <w:tc>
          <w:tcPr>
            <w:tcW w:w="4673" w:type="dxa"/>
          </w:tcPr>
          <w:p w:rsidR="00EA0FC3" w:rsidRPr="00A06537" w:rsidRDefault="00EA0FC3" w:rsidP="00884FC2">
            <w:pPr>
              <w:pStyle w:val="Odstavecseseznamem"/>
              <w:spacing w:after="0" w:line="240" w:lineRule="auto"/>
              <w:ind w:left="0"/>
              <w:jc w:val="both"/>
              <w:rPr>
                <w:rFonts w:eastAsia="Times New Roman"/>
              </w:rPr>
            </w:pPr>
            <w:r>
              <w:rPr>
                <w:rFonts w:eastAsia="Times New Roman"/>
              </w:rPr>
              <w:t>Category</w:t>
            </w:r>
            <w:r w:rsidRPr="00F6218C">
              <w:rPr>
                <w:rFonts w:eastAsia="Times New Roman"/>
              </w:rPr>
              <w:t>:</w:t>
            </w:r>
            <w:r>
              <w:rPr>
                <w:rFonts w:eastAsia="Times New Roman"/>
              </w:rPr>
              <w:t xml:space="preserve"> </w:t>
            </w:r>
            <w:hyperlink r:id="rId35" w:history="1">
              <w:r w:rsidRPr="008C24E1">
                <w:rPr>
                  <w:rStyle w:val="Hypertextovodkaz"/>
                </w:rPr>
                <w:t>Urology &amp; nephrology</w:t>
              </w:r>
            </w:hyperlink>
          </w:p>
        </w:tc>
      </w:tr>
    </w:tbl>
    <w:p w:rsidR="00EA0FC3" w:rsidRDefault="00EA0FC3" w:rsidP="00EA0FC3">
      <w:pPr>
        <w:spacing w:after="0" w:line="240" w:lineRule="auto"/>
      </w:pPr>
    </w:p>
    <w:p w:rsidR="00EA0FC3" w:rsidRPr="008C24E1" w:rsidRDefault="00EA0FC3" w:rsidP="00EA0FC3">
      <w:pPr>
        <w:spacing w:after="0" w:line="240" w:lineRule="auto"/>
      </w:pPr>
    </w:p>
    <w:p w:rsidR="00EA0FC3" w:rsidRDefault="00EA0FC3" w:rsidP="00EA0FC3">
      <w:pPr>
        <w:pStyle w:val="Odstavecseseznamem"/>
        <w:numPr>
          <w:ilvl w:val="0"/>
          <w:numId w:val="1"/>
        </w:numPr>
        <w:spacing w:after="0" w:line="240" w:lineRule="auto"/>
        <w:ind w:left="0"/>
        <w:jc w:val="both"/>
        <w:rPr>
          <w:rFonts w:eastAsia="Times New Roman"/>
        </w:rPr>
      </w:pPr>
      <w:r>
        <w:rPr>
          <w:b/>
          <w:bCs/>
          <w:color w:val="000000"/>
        </w:rPr>
        <w:t>Vašáková</w:t>
      </w:r>
      <w:r>
        <w:rPr>
          <w:color w:val="000000"/>
        </w:rPr>
        <w:t xml:space="preserve">, </w:t>
      </w:r>
      <w:r>
        <w:rPr>
          <w:b/>
          <w:bCs/>
          <w:color w:val="000000"/>
        </w:rPr>
        <w:t>Martina</w:t>
      </w:r>
      <w:r>
        <w:rPr>
          <w:color w:val="000000"/>
        </w:rPr>
        <w:t xml:space="preserve"> - Morell, Ferran - Walsh, Simon - Leslie, Kevin - Raghu, Ganesh</w:t>
      </w:r>
      <w:r w:rsidRPr="00A06537">
        <w:rPr>
          <w:rFonts w:eastAsia="Times New Roman"/>
        </w:rPr>
        <w:t xml:space="preserve">. Hypersensitivity Pneumonitis: Perspectives in Diagnosis and Management. </w:t>
      </w:r>
      <w:r w:rsidRPr="00ED1BCB">
        <w:rPr>
          <w:rFonts w:eastAsia="Times New Roman"/>
          <w:i/>
          <w:iCs/>
        </w:rPr>
        <w:t>American Journal of Respiratory and Critical Care Medicine</w:t>
      </w:r>
      <w:r w:rsidRPr="00A06537">
        <w:rPr>
          <w:rFonts w:eastAsia="Times New Roman"/>
        </w:rPr>
        <w:t>. 2017</w:t>
      </w:r>
      <w:r>
        <w:rPr>
          <w:rFonts w:eastAsia="Times New Roman"/>
        </w:rPr>
        <w:t>;</w:t>
      </w:r>
      <w:r w:rsidRPr="00A06537">
        <w:rPr>
          <w:rFonts w:eastAsia="Times New Roman"/>
        </w:rPr>
        <w:t xml:space="preserve"> </w:t>
      </w:r>
      <w:r w:rsidRPr="009E1D46">
        <w:rPr>
          <w:rFonts w:eastAsia="Times New Roman"/>
          <w:bCs/>
        </w:rPr>
        <w:t>196</w:t>
      </w:r>
      <w:r w:rsidRPr="00A06537">
        <w:rPr>
          <w:rFonts w:eastAsia="Times New Roman"/>
        </w:rPr>
        <w:t>(6)</w:t>
      </w:r>
      <w:r>
        <w:rPr>
          <w:rFonts w:eastAsia="Times New Roman"/>
        </w:rPr>
        <w:t>:</w:t>
      </w:r>
      <w:r w:rsidRPr="00A06537">
        <w:rPr>
          <w:rFonts w:eastAsia="Times New Roman"/>
        </w:rPr>
        <w:t xml:space="preserve"> 680-689.</w:t>
      </w:r>
      <w:r w:rsidRPr="00A06537">
        <w:rPr>
          <w:rFonts w:eastAsia="Times New Roman"/>
        </w:rPr>
        <w:tab/>
      </w:r>
    </w:p>
    <w:p w:rsidR="00EA0FC3" w:rsidRPr="00AA0764" w:rsidRDefault="00EA0FC3" w:rsidP="00EA0FC3">
      <w:pPr>
        <w:pStyle w:val="Odstavecseseznamem"/>
        <w:spacing w:after="0" w:line="240" w:lineRule="auto"/>
        <w:ind w:left="0"/>
        <w:jc w:val="both"/>
        <w:rPr>
          <w:rFonts w:eastAsia="Times New Roman"/>
          <w:sz w:val="6"/>
          <w:szCs w:val="6"/>
        </w:rPr>
      </w:pPr>
    </w:p>
    <w:tbl>
      <w:tblPr>
        <w:tblStyle w:val="Mkatabulky"/>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673"/>
        <w:gridCol w:w="4673"/>
      </w:tblGrid>
      <w:tr w:rsidR="00EA0FC3" w:rsidTr="00884FC2">
        <w:tc>
          <w:tcPr>
            <w:tcW w:w="4673" w:type="dxa"/>
          </w:tcPr>
          <w:p w:rsidR="00EA0FC3" w:rsidRDefault="00EA0FC3" w:rsidP="00884FC2">
            <w:pPr>
              <w:pStyle w:val="Odstavecseseznamem"/>
              <w:spacing w:after="0" w:line="240" w:lineRule="auto"/>
              <w:ind w:left="0"/>
              <w:jc w:val="both"/>
              <w:rPr>
                <w:rFonts w:asciiTheme="minorHAnsi" w:hAnsiTheme="minorHAnsi"/>
              </w:rPr>
            </w:pPr>
            <w:r w:rsidRPr="00A06537">
              <w:rPr>
                <w:rFonts w:eastAsia="Times New Roman"/>
              </w:rPr>
              <w:t>IF</w:t>
            </w:r>
            <w:r>
              <w:rPr>
                <w:rFonts w:eastAsia="Times New Roman"/>
              </w:rPr>
              <w:t xml:space="preserve"> (2017)</w:t>
            </w:r>
            <w:r w:rsidRPr="00A06537">
              <w:rPr>
                <w:rFonts w:eastAsia="Times New Roman"/>
              </w:rPr>
              <w:t xml:space="preserve"> = </w:t>
            </w:r>
            <w:r w:rsidRPr="001C4770">
              <w:rPr>
                <w:rFonts w:eastAsia="Times New Roman"/>
                <w:b/>
              </w:rPr>
              <w:t>15.239</w:t>
            </w:r>
          </w:p>
        </w:tc>
        <w:tc>
          <w:tcPr>
            <w:tcW w:w="4673" w:type="dxa"/>
          </w:tcPr>
          <w:p w:rsidR="00EA0FC3" w:rsidRDefault="00EA0FC3" w:rsidP="00884FC2">
            <w:pPr>
              <w:pStyle w:val="Odstavecseseznamem"/>
              <w:spacing w:after="0" w:line="240" w:lineRule="auto"/>
              <w:ind w:left="0"/>
              <w:jc w:val="both"/>
              <w:rPr>
                <w:rFonts w:asciiTheme="minorHAnsi" w:hAnsiTheme="minorHAnsi"/>
              </w:rPr>
            </w:pPr>
            <w:r w:rsidRPr="00A06537">
              <w:rPr>
                <w:rFonts w:eastAsia="Times New Roman"/>
              </w:rPr>
              <w:t xml:space="preserve">WoS: </w:t>
            </w:r>
            <w:hyperlink r:id="rId36" w:tgtFrame="_blank" w:history="1">
              <w:r w:rsidRPr="00A06537">
                <w:rPr>
                  <w:rStyle w:val="Hypertextovodkaz"/>
                  <w:rFonts w:eastAsia="Times New Roman"/>
                </w:rPr>
                <w:t>000410857700011</w:t>
              </w:r>
            </w:hyperlink>
          </w:p>
        </w:tc>
      </w:tr>
      <w:tr w:rsidR="00EA0FC3" w:rsidTr="00884FC2">
        <w:tc>
          <w:tcPr>
            <w:tcW w:w="4673" w:type="dxa"/>
          </w:tcPr>
          <w:p w:rsidR="00EA0FC3" w:rsidRDefault="00EA0FC3" w:rsidP="00884FC2">
            <w:pPr>
              <w:pStyle w:val="Odstavecseseznamem"/>
              <w:spacing w:after="0" w:line="240" w:lineRule="auto"/>
              <w:ind w:left="0"/>
              <w:jc w:val="both"/>
              <w:rPr>
                <w:rFonts w:asciiTheme="minorHAnsi" w:hAnsiTheme="minorHAnsi"/>
              </w:rPr>
            </w:pPr>
            <w:r w:rsidRPr="008C24E1">
              <w:rPr>
                <w:rFonts w:asciiTheme="minorHAnsi" w:hAnsiTheme="minorHAnsi"/>
              </w:rPr>
              <w:t>Citace dle WoS bez auto:</w:t>
            </w:r>
            <w:r>
              <w:rPr>
                <w:rFonts w:asciiTheme="minorHAnsi" w:hAnsiTheme="minorHAnsi"/>
              </w:rPr>
              <w:t xml:space="preserve"> </w:t>
            </w:r>
            <w:r w:rsidRPr="009E1AD9">
              <w:rPr>
                <w:rFonts w:asciiTheme="minorHAnsi" w:hAnsiTheme="minorHAnsi"/>
                <w:b/>
              </w:rPr>
              <w:t>53</w:t>
            </w:r>
          </w:p>
        </w:tc>
        <w:tc>
          <w:tcPr>
            <w:tcW w:w="4673" w:type="dxa"/>
          </w:tcPr>
          <w:p w:rsidR="00EA0FC3" w:rsidRDefault="00EA0FC3" w:rsidP="00884FC2">
            <w:pPr>
              <w:pStyle w:val="Odstavecseseznamem"/>
              <w:spacing w:after="0" w:line="240" w:lineRule="auto"/>
              <w:ind w:left="0"/>
              <w:jc w:val="both"/>
              <w:rPr>
                <w:rFonts w:asciiTheme="minorHAnsi" w:hAnsiTheme="minorHAnsi"/>
              </w:rPr>
            </w:pPr>
            <w:r>
              <w:rPr>
                <w:rFonts w:eastAsia="Times New Roman"/>
              </w:rPr>
              <w:t xml:space="preserve">DOI: </w:t>
            </w:r>
            <w:hyperlink r:id="rId37" w:tgtFrame="_blank" w:history="1">
              <w:r>
                <w:rPr>
                  <w:rStyle w:val="Hypertextovodkaz"/>
                  <w:rFonts w:eastAsia="Times New Roman"/>
                </w:rPr>
                <w:t>10.1164/rccm.201611-2201PP</w:t>
              </w:r>
            </w:hyperlink>
          </w:p>
        </w:tc>
      </w:tr>
      <w:tr w:rsidR="00EA0FC3" w:rsidTr="00884FC2">
        <w:tc>
          <w:tcPr>
            <w:tcW w:w="4673" w:type="dxa"/>
          </w:tcPr>
          <w:p w:rsidR="00EA0FC3" w:rsidRDefault="00EA0FC3" w:rsidP="00884FC2">
            <w:pPr>
              <w:pStyle w:val="Odstavecseseznamem"/>
              <w:spacing w:after="0" w:line="240" w:lineRule="auto"/>
              <w:ind w:left="0"/>
              <w:rPr>
                <w:rStyle w:val="Hypertextovodkaz"/>
                <w:rFonts w:asciiTheme="minorHAnsi" w:hAnsiTheme="minorHAnsi"/>
              </w:rPr>
            </w:pPr>
            <w:r w:rsidRPr="008C24E1">
              <w:rPr>
                <w:rFonts w:asciiTheme="minorHAnsi" w:hAnsiTheme="minorHAnsi"/>
              </w:rPr>
              <w:t xml:space="preserve">Rank: </w:t>
            </w:r>
            <w:r w:rsidRPr="001C4770">
              <w:rPr>
                <w:rFonts w:asciiTheme="minorHAnsi" w:hAnsiTheme="minorHAnsi"/>
                <w:b/>
              </w:rPr>
              <w:t>2/60</w:t>
            </w:r>
            <w:r w:rsidRPr="008C24E1">
              <w:rPr>
                <w:rFonts w:asciiTheme="minorHAnsi" w:hAnsiTheme="minorHAnsi"/>
              </w:rPr>
              <w:t xml:space="preserve">, percentil: </w:t>
            </w:r>
            <w:r w:rsidRPr="001C4770">
              <w:rPr>
                <w:rFonts w:asciiTheme="minorHAnsi" w:hAnsiTheme="minorHAnsi"/>
                <w:b/>
              </w:rPr>
              <w:t>97.500</w:t>
            </w:r>
          </w:p>
          <w:p w:rsidR="00EA0FC3" w:rsidRPr="008C24E1" w:rsidRDefault="00EA0FC3" w:rsidP="00884FC2">
            <w:pPr>
              <w:pStyle w:val="Odstavecseseznamem"/>
              <w:spacing w:after="0" w:line="240" w:lineRule="auto"/>
              <w:ind w:left="0"/>
              <w:jc w:val="both"/>
              <w:rPr>
                <w:rFonts w:asciiTheme="minorHAnsi" w:hAnsiTheme="minorHAnsi"/>
              </w:rPr>
            </w:pPr>
            <w:r w:rsidRPr="008C24E1">
              <w:rPr>
                <w:rFonts w:asciiTheme="minorHAnsi" w:hAnsiTheme="minorHAnsi"/>
              </w:rPr>
              <w:t xml:space="preserve">Rank: </w:t>
            </w:r>
            <w:r w:rsidRPr="001C4770">
              <w:rPr>
                <w:rFonts w:asciiTheme="minorHAnsi" w:hAnsiTheme="minorHAnsi"/>
                <w:b/>
              </w:rPr>
              <w:t>2/33</w:t>
            </w:r>
            <w:r w:rsidRPr="008C24E1">
              <w:rPr>
                <w:rFonts w:asciiTheme="minorHAnsi" w:hAnsiTheme="minorHAnsi"/>
              </w:rPr>
              <w:t xml:space="preserve">, percentil: </w:t>
            </w:r>
            <w:r w:rsidRPr="001C4770">
              <w:rPr>
                <w:rFonts w:asciiTheme="minorHAnsi" w:hAnsiTheme="minorHAnsi"/>
                <w:b/>
              </w:rPr>
              <w:t>95.455</w:t>
            </w:r>
          </w:p>
        </w:tc>
        <w:tc>
          <w:tcPr>
            <w:tcW w:w="4673" w:type="dxa"/>
          </w:tcPr>
          <w:p w:rsidR="00EA0FC3" w:rsidRDefault="00EA0FC3" w:rsidP="00884FC2">
            <w:pPr>
              <w:pStyle w:val="Odstavecseseznamem"/>
              <w:spacing w:after="0" w:line="240" w:lineRule="auto"/>
              <w:ind w:left="0"/>
              <w:jc w:val="both"/>
              <w:rPr>
                <w:rStyle w:val="Hypertextovodkaz"/>
                <w:rFonts w:asciiTheme="minorHAnsi" w:hAnsiTheme="minorHAnsi"/>
              </w:rPr>
            </w:pPr>
            <w:r>
              <w:rPr>
                <w:rFonts w:eastAsia="Times New Roman"/>
              </w:rPr>
              <w:t>Category</w:t>
            </w:r>
            <w:r w:rsidRPr="00F6218C">
              <w:rPr>
                <w:rFonts w:eastAsia="Times New Roman"/>
              </w:rPr>
              <w:t>:</w:t>
            </w:r>
            <w:r>
              <w:rPr>
                <w:rFonts w:eastAsia="Times New Roman"/>
              </w:rPr>
              <w:t xml:space="preserve"> </w:t>
            </w:r>
            <w:hyperlink r:id="rId38" w:history="1">
              <w:r w:rsidRPr="003100F5">
                <w:rPr>
                  <w:rStyle w:val="Hypertextovodkaz"/>
                  <w:rFonts w:asciiTheme="minorHAnsi" w:hAnsiTheme="minorHAnsi"/>
                </w:rPr>
                <w:t>Respiratory system</w:t>
              </w:r>
            </w:hyperlink>
          </w:p>
          <w:p w:rsidR="00EA0FC3" w:rsidRDefault="00EA0FC3" w:rsidP="00884FC2">
            <w:pPr>
              <w:pStyle w:val="Odstavecseseznamem"/>
              <w:spacing w:after="0" w:line="240" w:lineRule="auto"/>
              <w:ind w:left="0"/>
              <w:jc w:val="both"/>
              <w:rPr>
                <w:rFonts w:eastAsia="Times New Roman"/>
              </w:rPr>
            </w:pPr>
            <w:r>
              <w:rPr>
                <w:rFonts w:eastAsia="Times New Roman"/>
              </w:rPr>
              <w:t>Category</w:t>
            </w:r>
            <w:r w:rsidRPr="00F6218C">
              <w:rPr>
                <w:rFonts w:eastAsia="Times New Roman"/>
              </w:rPr>
              <w:t>:</w:t>
            </w:r>
            <w:r>
              <w:rPr>
                <w:rFonts w:eastAsia="Times New Roman"/>
              </w:rPr>
              <w:t xml:space="preserve"> </w:t>
            </w:r>
            <w:hyperlink r:id="rId39" w:history="1">
              <w:r w:rsidRPr="00F6218C">
                <w:rPr>
                  <w:rStyle w:val="Hypertextovodkaz"/>
                  <w:rFonts w:asciiTheme="minorHAnsi" w:hAnsiTheme="minorHAnsi"/>
                </w:rPr>
                <w:t>Critical care medicine</w:t>
              </w:r>
            </w:hyperlink>
          </w:p>
        </w:tc>
      </w:tr>
    </w:tbl>
    <w:p w:rsidR="00EA0FC3" w:rsidRPr="00EA0FC3" w:rsidRDefault="00EA0FC3" w:rsidP="00EA0FC3">
      <w:pPr>
        <w:pStyle w:val="Odstavecseseznamem"/>
        <w:spacing w:after="0" w:line="240" w:lineRule="auto"/>
        <w:ind w:left="0"/>
        <w:jc w:val="both"/>
        <w:rPr>
          <w:rFonts w:asciiTheme="minorHAnsi" w:hAnsiTheme="minorHAnsi"/>
        </w:rPr>
      </w:pPr>
      <w:r>
        <w:rPr>
          <w:rFonts w:asciiTheme="minorHAnsi" w:hAnsiTheme="minorHAnsi"/>
        </w:rPr>
        <w:br/>
      </w:r>
    </w:p>
    <w:p w:rsidR="00FF11E5" w:rsidRDefault="00FF11E5" w:rsidP="00A06537">
      <w:pPr>
        <w:pStyle w:val="Odstavecseseznamem"/>
        <w:numPr>
          <w:ilvl w:val="0"/>
          <w:numId w:val="1"/>
        </w:numPr>
        <w:spacing w:after="0" w:line="240" w:lineRule="auto"/>
        <w:ind w:left="0"/>
        <w:jc w:val="both"/>
        <w:rPr>
          <w:rFonts w:asciiTheme="minorHAnsi" w:hAnsiTheme="minorHAnsi"/>
        </w:rPr>
      </w:pPr>
      <w:r w:rsidRPr="008C24E1">
        <w:rPr>
          <w:rFonts w:asciiTheme="minorHAnsi" w:hAnsiTheme="minorHAnsi"/>
          <w:b/>
        </w:rPr>
        <w:t>Zakharov S,</w:t>
      </w:r>
      <w:r w:rsidRPr="008C24E1">
        <w:rPr>
          <w:rFonts w:asciiTheme="minorHAnsi" w:hAnsiTheme="minorHAnsi"/>
        </w:rPr>
        <w:t xml:space="preserve"> Pelclova D, Navratil T, Belacek J, Latta J, Pisar M, Rulisek J, Leps J, Zidek P, Kucera C, Bocek R, Mazur M, Belik Z, Chalupa J, Talafa V, Kodras K, Nalos D, Sedlak C, Senkyrik M, Smid J, Salek T, Roberts DM, Hovda KE. Efficiency of acidemia correction on intermittent versus continuous hemodialysis in acute methanol poisoning. </w:t>
      </w:r>
      <w:r w:rsidRPr="008C24E1">
        <w:rPr>
          <w:rFonts w:asciiTheme="minorHAnsi" w:hAnsiTheme="minorHAnsi"/>
          <w:i/>
        </w:rPr>
        <w:t>Clin Toxicol</w:t>
      </w:r>
      <w:r w:rsidRPr="008C24E1">
        <w:rPr>
          <w:rFonts w:asciiTheme="minorHAnsi" w:hAnsiTheme="minorHAnsi"/>
        </w:rPr>
        <w:t xml:space="preserve"> 2017; </w:t>
      </w:r>
      <w:r w:rsidRPr="009E1D46">
        <w:rPr>
          <w:rFonts w:asciiTheme="minorHAnsi" w:hAnsiTheme="minorHAnsi"/>
        </w:rPr>
        <w:t>55</w:t>
      </w:r>
      <w:r w:rsidRPr="008C24E1">
        <w:rPr>
          <w:rFonts w:asciiTheme="minorHAnsi" w:hAnsiTheme="minorHAnsi"/>
        </w:rPr>
        <w:t>(2): 123-132</w:t>
      </w:r>
      <w:r w:rsidR="00F6218C">
        <w:rPr>
          <w:rFonts w:asciiTheme="minorHAnsi" w:hAnsiTheme="minorHAnsi"/>
        </w:rPr>
        <w:t>.</w:t>
      </w:r>
      <w:r w:rsidR="009560D8">
        <w:rPr>
          <w:rFonts w:asciiTheme="minorHAnsi" w:hAnsiTheme="minorHAnsi"/>
        </w:rPr>
        <w:tab/>
      </w:r>
    </w:p>
    <w:p w:rsidR="00FE3E62" w:rsidRPr="00FE3E62" w:rsidRDefault="00FE3E62" w:rsidP="00FE3E62">
      <w:pPr>
        <w:pStyle w:val="Odstavecseseznamem"/>
        <w:spacing w:after="0" w:line="240" w:lineRule="auto"/>
        <w:ind w:left="0"/>
        <w:jc w:val="both"/>
        <w:rPr>
          <w:rFonts w:asciiTheme="minorHAnsi" w:hAnsiTheme="minorHAnsi"/>
          <w:sz w:val="6"/>
          <w:szCs w:val="6"/>
        </w:rPr>
      </w:pPr>
    </w:p>
    <w:tbl>
      <w:tblPr>
        <w:tblStyle w:val="Mkatabulky"/>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673"/>
        <w:gridCol w:w="4673"/>
      </w:tblGrid>
      <w:tr w:rsidR="00FE3E62" w:rsidTr="00FE3E62">
        <w:tc>
          <w:tcPr>
            <w:tcW w:w="4673" w:type="dxa"/>
          </w:tcPr>
          <w:p w:rsidR="00FE3E62" w:rsidRDefault="00FE3E62" w:rsidP="00FE3E62">
            <w:pPr>
              <w:pStyle w:val="Odstavecseseznamem"/>
              <w:spacing w:after="0" w:line="240" w:lineRule="auto"/>
              <w:ind w:left="0"/>
              <w:jc w:val="both"/>
              <w:rPr>
                <w:rFonts w:asciiTheme="minorHAnsi" w:hAnsiTheme="minorHAnsi"/>
              </w:rPr>
            </w:pPr>
            <w:r w:rsidRPr="00A06537">
              <w:rPr>
                <w:rFonts w:asciiTheme="minorHAnsi" w:hAnsiTheme="minorHAnsi"/>
              </w:rPr>
              <w:t>IF (2017):</w:t>
            </w:r>
            <w:r w:rsidRPr="008C24E1">
              <w:rPr>
                <w:rFonts w:asciiTheme="minorHAnsi" w:hAnsiTheme="minorHAnsi"/>
                <w:b/>
              </w:rPr>
              <w:t xml:space="preserve"> 4.381</w:t>
            </w:r>
          </w:p>
        </w:tc>
        <w:tc>
          <w:tcPr>
            <w:tcW w:w="4673" w:type="dxa"/>
          </w:tcPr>
          <w:p w:rsidR="00FE3E62" w:rsidRDefault="00FE3E62" w:rsidP="007D65B5">
            <w:pPr>
              <w:pStyle w:val="Odstavecseseznamem"/>
              <w:spacing w:after="0" w:line="240" w:lineRule="auto"/>
              <w:ind w:left="0"/>
              <w:jc w:val="both"/>
              <w:rPr>
                <w:rFonts w:asciiTheme="minorHAnsi" w:hAnsiTheme="minorHAnsi"/>
              </w:rPr>
            </w:pPr>
            <w:r w:rsidRPr="008C24E1">
              <w:rPr>
                <w:rFonts w:asciiTheme="minorHAnsi" w:hAnsiTheme="minorHAnsi"/>
              </w:rPr>
              <w:t>W</w:t>
            </w:r>
            <w:r w:rsidR="007D65B5">
              <w:rPr>
                <w:rFonts w:asciiTheme="minorHAnsi" w:hAnsiTheme="minorHAnsi"/>
              </w:rPr>
              <w:t>o</w:t>
            </w:r>
            <w:r w:rsidRPr="008C24E1">
              <w:rPr>
                <w:rFonts w:asciiTheme="minorHAnsi" w:hAnsiTheme="minorHAnsi"/>
              </w:rPr>
              <w:t xml:space="preserve">S: </w:t>
            </w:r>
            <w:hyperlink r:id="rId40" w:history="1">
              <w:r w:rsidRPr="008C24E1">
                <w:rPr>
                  <w:rStyle w:val="Hypertextovodkaz"/>
                  <w:rFonts w:asciiTheme="minorHAnsi" w:hAnsiTheme="minorHAnsi"/>
                </w:rPr>
                <w:t>000393890500008</w:t>
              </w:r>
            </w:hyperlink>
          </w:p>
        </w:tc>
      </w:tr>
      <w:tr w:rsidR="00FE3E62" w:rsidTr="00FE3E62">
        <w:tc>
          <w:tcPr>
            <w:tcW w:w="4673" w:type="dxa"/>
          </w:tcPr>
          <w:p w:rsidR="00FE3E62" w:rsidRDefault="00FE3E62" w:rsidP="00FE3E62">
            <w:pPr>
              <w:pStyle w:val="Odstavecseseznamem"/>
              <w:spacing w:after="0" w:line="240" w:lineRule="auto"/>
              <w:ind w:left="0"/>
              <w:jc w:val="both"/>
              <w:rPr>
                <w:rFonts w:asciiTheme="minorHAnsi" w:hAnsiTheme="minorHAnsi"/>
              </w:rPr>
            </w:pPr>
            <w:r w:rsidRPr="00A06537">
              <w:rPr>
                <w:rFonts w:asciiTheme="minorHAnsi" w:hAnsiTheme="minorHAnsi"/>
              </w:rPr>
              <w:t>Citace dle WoS bez auto:</w:t>
            </w:r>
            <w:r w:rsidRPr="00A06537">
              <w:rPr>
                <w:rFonts w:asciiTheme="minorHAnsi" w:hAnsiTheme="minorHAnsi"/>
                <w:b/>
              </w:rPr>
              <w:t xml:space="preserve"> 3</w:t>
            </w:r>
          </w:p>
        </w:tc>
        <w:tc>
          <w:tcPr>
            <w:tcW w:w="4673" w:type="dxa"/>
          </w:tcPr>
          <w:p w:rsidR="00FE3E62" w:rsidRDefault="00FE3E62" w:rsidP="00FE3E62">
            <w:pPr>
              <w:pStyle w:val="Odstavecseseznamem"/>
              <w:spacing w:after="0" w:line="240" w:lineRule="auto"/>
              <w:ind w:left="0"/>
              <w:jc w:val="both"/>
              <w:rPr>
                <w:rFonts w:asciiTheme="minorHAnsi" w:hAnsiTheme="minorHAnsi"/>
              </w:rPr>
            </w:pPr>
            <w:r>
              <w:rPr>
                <w:rFonts w:eastAsia="Times New Roman"/>
              </w:rPr>
              <w:t xml:space="preserve">DOI: </w:t>
            </w:r>
            <w:hyperlink r:id="rId41" w:tgtFrame="_blank" w:history="1">
              <w:r>
                <w:rPr>
                  <w:rStyle w:val="Hypertextovodkaz"/>
                  <w:rFonts w:eastAsia="Times New Roman"/>
                </w:rPr>
                <w:t>10.1080/15563650.2016.1250901</w:t>
              </w:r>
            </w:hyperlink>
          </w:p>
        </w:tc>
      </w:tr>
      <w:tr w:rsidR="00332227" w:rsidTr="00FE3E62">
        <w:tc>
          <w:tcPr>
            <w:tcW w:w="4673" w:type="dxa"/>
          </w:tcPr>
          <w:p w:rsidR="00332227" w:rsidRPr="00A06537" w:rsidRDefault="00332227" w:rsidP="00FE3E62">
            <w:pPr>
              <w:pStyle w:val="Odstavecseseznamem"/>
              <w:spacing w:after="0" w:line="240" w:lineRule="auto"/>
              <w:ind w:left="0"/>
              <w:jc w:val="both"/>
              <w:rPr>
                <w:rFonts w:asciiTheme="minorHAnsi" w:hAnsiTheme="minorHAnsi"/>
              </w:rPr>
            </w:pPr>
            <w:r w:rsidRPr="00A06537">
              <w:rPr>
                <w:rFonts w:asciiTheme="minorHAnsi" w:hAnsiTheme="minorHAnsi"/>
              </w:rPr>
              <w:t>Rank:</w:t>
            </w:r>
            <w:r w:rsidRPr="00A06537">
              <w:rPr>
                <w:rFonts w:asciiTheme="minorHAnsi" w:hAnsiTheme="minorHAnsi"/>
                <w:b/>
              </w:rPr>
              <w:t xml:space="preserve"> 13/94</w:t>
            </w:r>
            <w:r w:rsidRPr="00A06537">
              <w:rPr>
                <w:rFonts w:asciiTheme="minorHAnsi" w:hAnsiTheme="minorHAnsi"/>
              </w:rPr>
              <w:t>, percentile:</w:t>
            </w:r>
            <w:r w:rsidRPr="00A06537">
              <w:rPr>
                <w:rFonts w:asciiTheme="minorHAnsi" w:hAnsiTheme="minorHAnsi"/>
                <w:b/>
              </w:rPr>
              <w:t xml:space="preserve"> 86.702</w:t>
            </w:r>
          </w:p>
        </w:tc>
        <w:tc>
          <w:tcPr>
            <w:tcW w:w="4673" w:type="dxa"/>
          </w:tcPr>
          <w:p w:rsidR="00332227" w:rsidRDefault="00332227" w:rsidP="00FE3E62">
            <w:pPr>
              <w:pStyle w:val="Odstavecseseznamem"/>
              <w:spacing w:after="0" w:line="240" w:lineRule="auto"/>
              <w:ind w:left="0"/>
              <w:jc w:val="both"/>
              <w:rPr>
                <w:rFonts w:eastAsia="Times New Roman"/>
              </w:rPr>
            </w:pPr>
            <w:r>
              <w:rPr>
                <w:rFonts w:eastAsia="Times New Roman"/>
              </w:rPr>
              <w:t>Category</w:t>
            </w:r>
            <w:r w:rsidRPr="00F6218C">
              <w:rPr>
                <w:rFonts w:eastAsia="Times New Roman"/>
              </w:rPr>
              <w:t>:</w:t>
            </w:r>
            <w:r>
              <w:rPr>
                <w:rFonts w:eastAsia="Times New Roman"/>
              </w:rPr>
              <w:t xml:space="preserve"> </w:t>
            </w:r>
            <w:hyperlink r:id="rId42" w:history="1">
              <w:r w:rsidRPr="008C24E1">
                <w:rPr>
                  <w:rStyle w:val="Hypertextovodkaz"/>
                  <w:rFonts w:asciiTheme="minorHAnsi" w:hAnsiTheme="minorHAnsi"/>
                </w:rPr>
                <w:t>Toxicology</w:t>
              </w:r>
            </w:hyperlink>
          </w:p>
        </w:tc>
      </w:tr>
    </w:tbl>
    <w:p w:rsidR="00FF11E5" w:rsidRPr="008C24E1" w:rsidRDefault="00A06537" w:rsidP="00A06537">
      <w:pPr>
        <w:pStyle w:val="Odstavecseseznamem"/>
        <w:spacing w:after="0" w:line="240" w:lineRule="auto"/>
        <w:ind w:left="0"/>
        <w:jc w:val="both"/>
        <w:rPr>
          <w:rFonts w:asciiTheme="minorHAnsi" w:hAnsiTheme="minorHAnsi"/>
        </w:rPr>
      </w:pPr>
      <w:r>
        <w:rPr>
          <w:rFonts w:asciiTheme="minorHAnsi" w:hAnsiTheme="minorHAnsi"/>
        </w:rPr>
        <w:tab/>
      </w:r>
      <w:r>
        <w:rPr>
          <w:rFonts w:asciiTheme="minorHAnsi" w:hAnsiTheme="minorHAnsi"/>
        </w:rPr>
        <w:tab/>
      </w:r>
    </w:p>
    <w:p w:rsidR="00FF11E5" w:rsidRPr="008C24E1" w:rsidRDefault="00FF11E5" w:rsidP="00A06537">
      <w:pPr>
        <w:pStyle w:val="Odstavecseseznamem"/>
        <w:spacing w:after="0" w:line="240" w:lineRule="auto"/>
        <w:ind w:left="0"/>
        <w:jc w:val="both"/>
        <w:rPr>
          <w:rFonts w:asciiTheme="minorHAnsi" w:hAnsiTheme="minorHAnsi"/>
        </w:rPr>
      </w:pPr>
    </w:p>
    <w:p w:rsidR="00FF11E5" w:rsidRPr="008C24E1" w:rsidRDefault="00FF11E5" w:rsidP="00A06537">
      <w:pPr>
        <w:pStyle w:val="Odstavecseseznamem"/>
        <w:numPr>
          <w:ilvl w:val="0"/>
          <w:numId w:val="1"/>
        </w:numPr>
        <w:spacing w:after="0" w:line="240" w:lineRule="auto"/>
        <w:ind w:left="0"/>
        <w:jc w:val="both"/>
        <w:rPr>
          <w:rFonts w:asciiTheme="minorHAnsi" w:hAnsiTheme="minorHAnsi"/>
          <w:b/>
        </w:rPr>
      </w:pPr>
      <w:r w:rsidRPr="008C24E1">
        <w:rPr>
          <w:rFonts w:asciiTheme="minorHAnsi" w:hAnsiTheme="minorHAnsi"/>
          <w:b/>
        </w:rPr>
        <w:t>Zakharov S,</w:t>
      </w:r>
      <w:r w:rsidRPr="008C24E1">
        <w:rPr>
          <w:rFonts w:asciiTheme="minorHAnsi" w:hAnsiTheme="minorHAnsi"/>
        </w:rPr>
        <w:t xml:space="preserve"> Kotikova K, Nurieva O, Hlusicka J, Kacer P, Urban P, Vaneckova M, Seidl Z, Diblik P, Kuthan P, Navratil T, Pelclova D. Leukotriene-mediated neuroinflammation, toxic brain damage, and neurodegeneration in acute methanol poisoning. </w:t>
      </w:r>
      <w:r w:rsidRPr="008C24E1">
        <w:rPr>
          <w:rFonts w:asciiTheme="minorHAnsi" w:hAnsiTheme="minorHAnsi"/>
          <w:i/>
        </w:rPr>
        <w:t>Clin Toxicol</w:t>
      </w:r>
      <w:r w:rsidRPr="008C24E1">
        <w:rPr>
          <w:rFonts w:asciiTheme="minorHAnsi" w:hAnsiTheme="minorHAnsi"/>
        </w:rPr>
        <w:t xml:space="preserve"> 2017; </w:t>
      </w:r>
      <w:r w:rsidRPr="009E1D46">
        <w:rPr>
          <w:rFonts w:asciiTheme="minorHAnsi" w:hAnsiTheme="minorHAnsi"/>
        </w:rPr>
        <w:t>55</w:t>
      </w:r>
      <w:r w:rsidRPr="008C24E1">
        <w:rPr>
          <w:rFonts w:asciiTheme="minorHAnsi" w:hAnsiTheme="minorHAnsi"/>
        </w:rPr>
        <w:t>(4): 249-259.</w:t>
      </w:r>
      <w:r w:rsidRPr="008C24E1">
        <w:rPr>
          <w:rFonts w:asciiTheme="minorHAnsi" w:hAnsiTheme="minorHAnsi"/>
          <w:b/>
        </w:rPr>
        <w:t xml:space="preserve"> </w:t>
      </w:r>
      <w:r w:rsidR="009E0C44" w:rsidRPr="008C24E1">
        <w:rPr>
          <w:rFonts w:asciiTheme="minorHAnsi" w:hAnsiTheme="minorHAnsi"/>
          <w:b/>
        </w:rPr>
        <w:tab/>
      </w:r>
    </w:p>
    <w:p w:rsidR="00FF11E5" w:rsidRPr="00FE3E62" w:rsidRDefault="00FF11E5" w:rsidP="00A06537">
      <w:pPr>
        <w:pStyle w:val="Odstavecseseznamem"/>
        <w:spacing w:after="0" w:line="240" w:lineRule="auto"/>
        <w:ind w:left="0"/>
        <w:jc w:val="both"/>
        <w:rPr>
          <w:rFonts w:asciiTheme="minorHAnsi" w:hAnsiTheme="minorHAnsi"/>
          <w:sz w:val="6"/>
          <w:szCs w:val="6"/>
        </w:rPr>
      </w:pPr>
    </w:p>
    <w:tbl>
      <w:tblPr>
        <w:tblStyle w:val="Mkatabulky"/>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673"/>
        <w:gridCol w:w="4673"/>
      </w:tblGrid>
      <w:tr w:rsidR="00FE3E62" w:rsidTr="005D6269">
        <w:tc>
          <w:tcPr>
            <w:tcW w:w="4673" w:type="dxa"/>
          </w:tcPr>
          <w:p w:rsidR="00FE3E62" w:rsidRPr="00FE3E62" w:rsidRDefault="00FE3E62" w:rsidP="00FE3E62">
            <w:pPr>
              <w:pStyle w:val="Odstavecseseznamem"/>
              <w:spacing w:after="0" w:line="240" w:lineRule="auto"/>
              <w:ind w:left="0"/>
              <w:jc w:val="both"/>
              <w:rPr>
                <w:rFonts w:asciiTheme="minorHAnsi" w:hAnsiTheme="minorHAnsi"/>
                <w:b/>
              </w:rPr>
            </w:pPr>
            <w:r w:rsidRPr="00A06537">
              <w:rPr>
                <w:rFonts w:asciiTheme="minorHAnsi" w:hAnsiTheme="minorHAnsi"/>
              </w:rPr>
              <w:t>IF (2017):</w:t>
            </w:r>
            <w:r w:rsidRPr="008C24E1">
              <w:rPr>
                <w:rFonts w:asciiTheme="minorHAnsi" w:hAnsiTheme="minorHAnsi"/>
                <w:b/>
              </w:rPr>
              <w:t xml:space="preserve"> 4.381</w:t>
            </w:r>
          </w:p>
        </w:tc>
        <w:tc>
          <w:tcPr>
            <w:tcW w:w="4673" w:type="dxa"/>
          </w:tcPr>
          <w:p w:rsidR="00FE3E62" w:rsidRDefault="00FE3E62" w:rsidP="007D65B5">
            <w:pPr>
              <w:pStyle w:val="Odstavecseseznamem"/>
              <w:spacing w:after="0" w:line="240" w:lineRule="auto"/>
              <w:ind w:left="0"/>
              <w:jc w:val="both"/>
              <w:rPr>
                <w:rFonts w:asciiTheme="minorHAnsi" w:hAnsiTheme="minorHAnsi"/>
              </w:rPr>
            </w:pPr>
            <w:r w:rsidRPr="008C24E1">
              <w:rPr>
                <w:rFonts w:asciiTheme="minorHAnsi" w:hAnsiTheme="minorHAnsi"/>
              </w:rPr>
              <w:t>W</w:t>
            </w:r>
            <w:r w:rsidR="007D65B5">
              <w:rPr>
                <w:rFonts w:asciiTheme="minorHAnsi" w:hAnsiTheme="minorHAnsi"/>
              </w:rPr>
              <w:t>o</w:t>
            </w:r>
            <w:r w:rsidRPr="008C24E1">
              <w:rPr>
                <w:rFonts w:asciiTheme="minorHAnsi" w:hAnsiTheme="minorHAnsi"/>
              </w:rPr>
              <w:t xml:space="preserve">S: </w:t>
            </w:r>
            <w:hyperlink r:id="rId43" w:history="1">
              <w:r w:rsidRPr="008C24E1">
                <w:rPr>
                  <w:rStyle w:val="Hypertextovodkaz"/>
                  <w:rFonts w:asciiTheme="minorHAnsi" w:hAnsiTheme="minorHAnsi"/>
                </w:rPr>
                <w:t>000394936500003</w:t>
              </w:r>
            </w:hyperlink>
          </w:p>
        </w:tc>
      </w:tr>
      <w:tr w:rsidR="00FE3E62" w:rsidTr="005D6269">
        <w:tc>
          <w:tcPr>
            <w:tcW w:w="4673" w:type="dxa"/>
          </w:tcPr>
          <w:p w:rsidR="00FE3E62" w:rsidRDefault="00FE3E62" w:rsidP="005D6269">
            <w:pPr>
              <w:pStyle w:val="Odstavecseseznamem"/>
              <w:spacing w:after="0" w:line="240" w:lineRule="auto"/>
              <w:ind w:left="0"/>
              <w:jc w:val="both"/>
              <w:rPr>
                <w:rFonts w:asciiTheme="minorHAnsi" w:hAnsiTheme="minorHAnsi"/>
              </w:rPr>
            </w:pPr>
            <w:r w:rsidRPr="00A06537">
              <w:rPr>
                <w:rFonts w:asciiTheme="minorHAnsi" w:hAnsiTheme="minorHAnsi"/>
              </w:rPr>
              <w:t>Citace dle WoS bez auto:</w:t>
            </w:r>
            <w:r w:rsidRPr="00A06537">
              <w:rPr>
                <w:rFonts w:asciiTheme="minorHAnsi" w:hAnsiTheme="minorHAnsi"/>
                <w:b/>
              </w:rPr>
              <w:t xml:space="preserve"> 3</w:t>
            </w:r>
          </w:p>
        </w:tc>
        <w:tc>
          <w:tcPr>
            <w:tcW w:w="4673" w:type="dxa"/>
          </w:tcPr>
          <w:p w:rsidR="00FE3E62" w:rsidRDefault="00FE3E62" w:rsidP="005D6269">
            <w:pPr>
              <w:pStyle w:val="Odstavecseseznamem"/>
              <w:spacing w:after="0" w:line="240" w:lineRule="auto"/>
              <w:ind w:left="0"/>
              <w:jc w:val="both"/>
              <w:rPr>
                <w:rFonts w:asciiTheme="minorHAnsi" w:hAnsiTheme="minorHAnsi"/>
              </w:rPr>
            </w:pPr>
            <w:r>
              <w:rPr>
                <w:rFonts w:eastAsia="Times New Roman"/>
              </w:rPr>
              <w:t xml:space="preserve">DOI: </w:t>
            </w:r>
            <w:hyperlink r:id="rId44" w:tgtFrame="_blank" w:history="1">
              <w:r>
                <w:rPr>
                  <w:rStyle w:val="Hypertextovodkaz"/>
                  <w:rFonts w:eastAsia="Times New Roman"/>
                </w:rPr>
                <w:t>10.1080/15563650.2017.1284332</w:t>
              </w:r>
            </w:hyperlink>
          </w:p>
        </w:tc>
      </w:tr>
      <w:tr w:rsidR="00332227" w:rsidTr="005D6269">
        <w:tc>
          <w:tcPr>
            <w:tcW w:w="4673" w:type="dxa"/>
          </w:tcPr>
          <w:p w:rsidR="00332227" w:rsidRPr="00A06537" w:rsidRDefault="00332227" w:rsidP="005D6269">
            <w:pPr>
              <w:pStyle w:val="Odstavecseseznamem"/>
              <w:spacing w:after="0" w:line="240" w:lineRule="auto"/>
              <w:ind w:left="0"/>
              <w:jc w:val="both"/>
              <w:rPr>
                <w:rFonts w:asciiTheme="minorHAnsi" w:hAnsiTheme="minorHAnsi"/>
              </w:rPr>
            </w:pPr>
            <w:r w:rsidRPr="00A06537">
              <w:rPr>
                <w:rFonts w:asciiTheme="minorHAnsi" w:hAnsiTheme="minorHAnsi"/>
              </w:rPr>
              <w:t>Rank:</w:t>
            </w:r>
            <w:r w:rsidRPr="00A06537">
              <w:rPr>
                <w:rFonts w:asciiTheme="minorHAnsi" w:hAnsiTheme="minorHAnsi"/>
                <w:b/>
              </w:rPr>
              <w:t xml:space="preserve"> 13/94</w:t>
            </w:r>
            <w:r w:rsidRPr="00A06537">
              <w:rPr>
                <w:rFonts w:asciiTheme="minorHAnsi" w:hAnsiTheme="minorHAnsi"/>
              </w:rPr>
              <w:t>, percentile:</w:t>
            </w:r>
            <w:r w:rsidRPr="00A06537">
              <w:rPr>
                <w:rFonts w:asciiTheme="minorHAnsi" w:hAnsiTheme="minorHAnsi"/>
                <w:b/>
              </w:rPr>
              <w:t xml:space="preserve"> 86.702</w:t>
            </w:r>
          </w:p>
        </w:tc>
        <w:tc>
          <w:tcPr>
            <w:tcW w:w="4673" w:type="dxa"/>
          </w:tcPr>
          <w:p w:rsidR="00332227" w:rsidRDefault="00332227" w:rsidP="005D6269">
            <w:pPr>
              <w:pStyle w:val="Odstavecseseznamem"/>
              <w:spacing w:after="0" w:line="240" w:lineRule="auto"/>
              <w:ind w:left="0"/>
              <w:jc w:val="both"/>
              <w:rPr>
                <w:rFonts w:eastAsia="Times New Roman"/>
              </w:rPr>
            </w:pPr>
            <w:r>
              <w:rPr>
                <w:rFonts w:eastAsia="Times New Roman"/>
              </w:rPr>
              <w:t>Category</w:t>
            </w:r>
            <w:r w:rsidRPr="00F6218C">
              <w:rPr>
                <w:rFonts w:eastAsia="Times New Roman"/>
              </w:rPr>
              <w:t>:</w:t>
            </w:r>
            <w:r>
              <w:rPr>
                <w:rFonts w:eastAsia="Times New Roman"/>
              </w:rPr>
              <w:t xml:space="preserve"> </w:t>
            </w:r>
            <w:hyperlink r:id="rId45" w:history="1">
              <w:r w:rsidRPr="008C24E1">
                <w:rPr>
                  <w:rStyle w:val="Hypertextovodkaz"/>
                  <w:rFonts w:asciiTheme="minorHAnsi" w:hAnsiTheme="minorHAnsi"/>
                </w:rPr>
                <w:t>Toxicology</w:t>
              </w:r>
            </w:hyperlink>
          </w:p>
        </w:tc>
      </w:tr>
    </w:tbl>
    <w:p w:rsidR="00A06537" w:rsidRPr="00A06537" w:rsidRDefault="00A06537" w:rsidP="00A06537">
      <w:pPr>
        <w:pStyle w:val="Odstavecseseznamem"/>
        <w:spacing w:after="0" w:line="240" w:lineRule="auto"/>
        <w:ind w:left="0"/>
        <w:jc w:val="both"/>
        <w:rPr>
          <w:rFonts w:asciiTheme="minorHAnsi" w:hAnsiTheme="minorHAnsi"/>
        </w:rPr>
      </w:pPr>
    </w:p>
    <w:p w:rsidR="00E77D70" w:rsidRPr="008C24E1" w:rsidRDefault="00E77D70" w:rsidP="00A06537">
      <w:pPr>
        <w:pStyle w:val="Odstavecseseznamem"/>
        <w:spacing w:after="0" w:line="240" w:lineRule="auto"/>
        <w:ind w:left="0"/>
        <w:jc w:val="both"/>
        <w:rPr>
          <w:rFonts w:asciiTheme="minorHAnsi" w:hAnsiTheme="minorHAnsi"/>
        </w:rPr>
      </w:pPr>
    </w:p>
    <w:p w:rsidR="001A442E" w:rsidRDefault="001A442E" w:rsidP="00A06537">
      <w:pPr>
        <w:pStyle w:val="Odstavecseseznamem"/>
        <w:spacing w:after="0" w:line="240" w:lineRule="auto"/>
        <w:ind w:left="0"/>
        <w:rPr>
          <w:b/>
        </w:rPr>
      </w:pPr>
    </w:p>
    <w:p w:rsidR="00C12810" w:rsidRDefault="00C12810" w:rsidP="00C12810">
      <w:pPr>
        <w:pStyle w:val="Prosttext"/>
      </w:pPr>
    </w:p>
    <w:p w:rsidR="00F6218C" w:rsidRDefault="00F6218C" w:rsidP="00EA0FC3">
      <w:pPr>
        <w:pStyle w:val="Prosttext"/>
        <w:rPr>
          <w:rFonts w:eastAsia="Calibri" w:cs="Times New Roman"/>
          <w:lang w:val="en-GB"/>
        </w:rPr>
      </w:pPr>
    </w:p>
    <w:p w:rsidR="00ED1BCB" w:rsidRDefault="00ED1BCB" w:rsidP="00A06537">
      <w:pPr>
        <w:pStyle w:val="Odstavecseseznamem"/>
        <w:spacing w:after="0" w:line="240" w:lineRule="auto"/>
        <w:ind w:left="0"/>
      </w:pPr>
    </w:p>
    <w:p w:rsidR="00ED1BCB" w:rsidRDefault="00ED1BCB" w:rsidP="00A06537">
      <w:pPr>
        <w:pStyle w:val="Odstavecseseznamem"/>
        <w:spacing w:after="0" w:line="240" w:lineRule="auto"/>
        <w:ind w:left="0"/>
      </w:pPr>
    </w:p>
    <w:p w:rsidR="00ED1BCB" w:rsidRDefault="00ED1BCB" w:rsidP="00A06537">
      <w:pPr>
        <w:pStyle w:val="Odstavecseseznamem"/>
        <w:spacing w:after="0" w:line="240" w:lineRule="auto"/>
        <w:ind w:left="0"/>
      </w:pPr>
    </w:p>
    <w:p w:rsidR="00ED1BCB" w:rsidRDefault="00ED1BCB" w:rsidP="00A06537">
      <w:pPr>
        <w:pStyle w:val="Odstavecseseznamem"/>
        <w:spacing w:after="0" w:line="240" w:lineRule="auto"/>
        <w:ind w:left="0"/>
      </w:pPr>
    </w:p>
    <w:p w:rsidR="00ED1BCB" w:rsidRDefault="00ED1BCB" w:rsidP="00A06537">
      <w:pPr>
        <w:pStyle w:val="Odstavecseseznamem"/>
        <w:spacing w:after="0" w:line="240" w:lineRule="auto"/>
        <w:ind w:left="0"/>
      </w:pPr>
    </w:p>
    <w:p w:rsidR="00ED1BCB" w:rsidRDefault="00ED1BCB" w:rsidP="00A06537">
      <w:pPr>
        <w:pStyle w:val="Odstavecseseznamem"/>
        <w:spacing w:after="0" w:line="240" w:lineRule="auto"/>
        <w:ind w:left="0"/>
      </w:pPr>
    </w:p>
    <w:p w:rsidR="009560D8" w:rsidRPr="00A06537" w:rsidRDefault="00F369B8" w:rsidP="00A06537">
      <w:pPr>
        <w:pStyle w:val="Odstavecseseznamem"/>
        <w:spacing w:after="0" w:line="240" w:lineRule="auto"/>
        <w:ind w:left="0"/>
        <w:rPr>
          <w:i/>
        </w:rPr>
      </w:pPr>
      <w:r>
        <w:pict>
          <v:rect id="_x0000_i1025" style="width:0;height:1.5pt" o:hralign="center" o:hrstd="t" o:hr="t" fillcolor="#a0a0a0" stroked="f"/>
        </w:pict>
      </w:r>
    </w:p>
    <w:p w:rsidR="003100F5" w:rsidRPr="00A06537" w:rsidRDefault="003100F5" w:rsidP="00A06537">
      <w:pPr>
        <w:pStyle w:val="Odstavecseseznamem"/>
        <w:spacing w:after="0" w:line="240" w:lineRule="auto"/>
        <w:ind w:left="0"/>
        <w:rPr>
          <w:i/>
        </w:rPr>
      </w:pPr>
      <w:r w:rsidRPr="00A06537">
        <w:rPr>
          <w:i/>
        </w:rPr>
        <w:t>PUBLIKACE NESPLŇUJÍCÍ PODMÍNKY:</w:t>
      </w:r>
    </w:p>
    <w:p w:rsidR="003100F5" w:rsidRDefault="003100F5" w:rsidP="00A06537">
      <w:pPr>
        <w:spacing w:after="0" w:line="240" w:lineRule="auto"/>
        <w:jc w:val="both"/>
        <w:rPr>
          <w:rFonts w:cs="Times New Roman"/>
          <w:b/>
          <w:strike/>
        </w:rPr>
      </w:pPr>
    </w:p>
    <w:p w:rsidR="003100F5" w:rsidRPr="00A06537" w:rsidRDefault="003100F5" w:rsidP="00A06537">
      <w:pPr>
        <w:pStyle w:val="Odstavecseseznamem"/>
        <w:spacing w:after="0" w:line="240" w:lineRule="auto"/>
        <w:ind w:left="0"/>
        <w:jc w:val="both"/>
        <w:rPr>
          <w:rStyle w:val="Hypertextovodkaz"/>
          <w:rFonts w:eastAsia="Times New Roman"/>
          <w:strike/>
        </w:rPr>
      </w:pPr>
      <w:r w:rsidRPr="00A06537">
        <w:rPr>
          <w:b/>
          <w:strike/>
        </w:rPr>
        <w:t xml:space="preserve">xxx. </w:t>
      </w:r>
      <w:r w:rsidRPr="00A06537">
        <w:rPr>
          <w:strike/>
          <w:color w:val="000000"/>
        </w:rPr>
        <w:t xml:space="preserve">Hanemaaijer, Jermo, </w:t>
      </w:r>
      <w:r w:rsidRPr="00A06537">
        <w:rPr>
          <w:b/>
          <w:bCs/>
          <w:strike/>
          <w:color w:val="000000"/>
        </w:rPr>
        <w:t>Gregorovičová</w:t>
      </w:r>
      <w:r w:rsidRPr="00A06537">
        <w:rPr>
          <w:strike/>
          <w:color w:val="000000"/>
        </w:rPr>
        <w:t xml:space="preserve">, </w:t>
      </w:r>
      <w:r w:rsidRPr="00A06537">
        <w:rPr>
          <w:b/>
          <w:bCs/>
          <w:strike/>
          <w:color w:val="000000"/>
        </w:rPr>
        <w:t>Martina</w:t>
      </w:r>
      <w:r w:rsidRPr="00A06537">
        <w:rPr>
          <w:strike/>
          <w:color w:val="000000"/>
        </w:rPr>
        <w:t>, Nielsen, Jan M, Moorman, Antoon F. M,  Wang, Tobias, Planken, R. Nil</w:t>
      </w:r>
      <w:bookmarkStart w:id="0" w:name="_GoBack"/>
      <w:bookmarkEnd w:id="0"/>
      <w:r w:rsidRPr="00A06537">
        <w:rPr>
          <w:strike/>
          <w:color w:val="000000"/>
        </w:rPr>
        <w:t xml:space="preserve">s, Christoffels, Vincent M, </w:t>
      </w:r>
      <w:r w:rsidRPr="00A06537">
        <w:rPr>
          <w:b/>
          <w:bCs/>
          <w:strike/>
          <w:color w:val="000000"/>
        </w:rPr>
        <w:t>Sedmera</w:t>
      </w:r>
      <w:r w:rsidRPr="00A06537">
        <w:rPr>
          <w:strike/>
          <w:color w:val="000000"/>
        </w:rPr>
        <w:t xml:space="preserve">, </w:t>
      </w:r>
      <w:r w:rsidRPr="00A06537">
        <w:rPr>
          <w:b/>
          <w:bCs/>
          <w:strike/>
          <w:color w:val="000000"/>
        </w:rPr>
        <w:t>David</w:t>
      </w:r>
      <w:r w:rsidRPr="00A06537">
        <w:rPr>
          <w:strike/>
          <w:color w:val="000000"/>
        </w:rPr>
        <w:t>, Jensen, Bjarke</w:t>
      </w:r>
      <w:r w:rsidRPr="00A06537">
        <w:rPr>
          <w:rFonts w:eastAsia="Times New Roman"/>
          <w:strike/>
        </w:rPr>
        <w:t xml:space="preserve">. Identification of the building blocks of ventricular septation in monitor lizards (Varanidae). </w:t>
      </w:r>
      <w:r w:rsidRPr="00A06537">
        <w:rPr>
          <w:rFonts w:eastAsia="Times New Roman"/>
          <w:i/>
          <w:iCs/>
          <w:strike/>
        </w:rPr>
        <w:t>Development</w:t>
      </w:r>
      <w:r w:rsidRPr="00A06537">
        <w:rPr>
          <w:rFonts w:eastAsia="Times New Roman"/>
          <w:strike/>
        </w:rPr>
        <w:t xml:space="preserve">. </w:t>
      </w:r>
      <w:r w:rsidRPr="00A06537">
        <w:rPr>
          <w:rFonts w:eastAsia="Times New Roman"/>
          <w:strike/>
          <w:highlight w:val="yellow"/>
        </w:rPr>
        <w:t>2019,</w:t>
      </w:r>
      <w:r w:rsidRPr="00A06537">
        <w:rPr>
          <w:rFonts w:eastAsia="Times New Roman"/>
          <w:strike/>
        </w:rPr>
        <w:t xml:space="preserve"> </w:t>
      </w:r>
      <w:r w:rsidRPr="00A06537">
        <w:rPr>
          <w:rFonts w:eastAsia="Times New Roman"/>
          <w:b/>
          <w:bCs/>
          <w:strike/>
        </w:rPr>
        <w:t>146</w:t>
      </w:r>
      <w:r w:rsidRPr="00A06537">
        <w:rPr>
          <w:rFonts w:eastAsia="Times New Roman"/>
          <w:strike/>
        </w:rPr>
        <w:t xml:space="preserve">(14), nestránkováno. ISSN 0950-1991. </w:t>
      </w:r>
      <w:hyperlink r:id="rId46" w:tgtFrame="_blank" w:history="1">
        <w:r w:rsidRPr="00A06537">
          <w:rPr>
            <w:rStyle w:val="Hypertextovodkaz"/>
            <w:rFonts w:eastAsia="Times New Roman"/>
            <w:strike/>
          </w:rPr>
          <w:t>https://doi.org/10.1242/dev.177121</w:t>
        </w:r>
      </w:hyperlink>
      <w:r w:rsidRPr="00A06537">
        <w:rPr>
          <w:rStyle w:val="Hypertextovodkaz"/>
          <w:rFonts w:eastAsia="Times New Roman"/>
          <w:strike/>
        </w:rPr>
        <w:t xml:space="preserve"> </w:t>
      </w:r>
    </w:p>
    <w:p w:rsidR="003100F5" w:rsidRPr="00A06537" w:rsidRDefault="003100F5" w:rsidP="00A06537">
      <w:pPr>
        <w:pStyle w:val="Odstavecseseznamem"/>
        <w:spacing w:after="0" w:line="240" w:lineRule="auto"/>
        <w:ind w:left="0"/>
        <w:jc w:val="both"/>
        <w:rPr>
          <w:rFonts w:eastAsia="Times New Roman"/>
          <w:strike/>
        </w:rPr>
      </w:pPr>
      <w:r w:rsidRPr="00A06537">
        <w:rPr>
          <w:rFonts w:eastAsia="Times New Roman"/>
          <w:b/>
          <w:strike/>
        </w:rPr>
        <w:t>IF (2017): 5.413</w:t>
      </w:r>
      <w:r w:rsidRPr="00A06537">
        <w:rPr>
          <w:rFonts w:eastAsia="Times New Roman"/>
          <w:strike/>
        </w:rPr>
        <w:t xml:space="preserve"> </w:t>
      </w:r>
      <w:r w:rsidRPr="00A06537">
        <w:rPr>
          <w:rFonts w:eastAsia="Times New Roman"/>
          <w:strike/>
        </w:rPr>
        <w:tab/>
      </w:r>
      <w:r w:rsidRPr="00A06537">
        <w:rPr>
          <w:rFonts w:eastAsia="Times New Roman"/>
          <w:strike/>
        </w:rPr>
        <w:tab/>
      </w:r>
      <w:r w:rsidRPr="00A06537">
        <w:rPr>
          <w:rFonts w:eastAsia="Times New Roman"/>
          <w:strike/>
        </w:rPr>
        <w:tab/>
      </w:r>
      <w:r w:rsidRPr="00A06537">
        <w:rPr>
          <w:rFonts w:eastAsia="Times New Roman"/>
          <w:strike/>
        </w:rPr>
        <w:tab/>
      </w:r>
      <w:r w:rsidRPr="00A06537">
        <w:rPr>
          <w:rFonts w:eastAsia="Times New Roman"/>
          <w:strike/>
        </w:rPr>
        <w:tab/>
        <w:t xml:space="preserve">WOS: </w:t>
      </w:r>
      <w:hyperlink r:id="rId47" w:tgtFrame="_blank" w:history="1">
        <w:r w:rsidRPr="00A06537">
          <w:rPr>
            <w:rStyle w:val="Hypertextovodkaz"/>
            <w:rFonts w:eastAsia="Times New Roman"/>
            <w:strike/>
          </w:rPr>
          <w:t>000478027300025</w:t>
        </w:r>
      </w:hyperlink>
    </w:p>
    <w:p w:rsidR="003100F5" w:rsidRPr="008C24E1" w:rsidRDefault="003100F5" w:rsidP="00A06537">
      <w:pPr>
        <w:pStyle w:val="Odstavecseseznamem"/>
        <w:spacing w:after="0" w:line="240" w:lineRule="auto"/>
        <w:ind w:left="0"/>
        <w:jc w:val="both"/>
        <w:rPr>
          <w:rFonts w:asciiTheme="minorHAnsi" w:hAnsiTheme="minorHAnsi"/>
          <w:strike/>
        </w:rPr>
      </w:pPr>
      <w:r w:rsidRPr="008C24E1">
        <w:rPr>
          <w:rFonts w:asciiTheme="minorHAnsi" w:hAnsiTheme="minorHAnsi"/>
          <w:strike/>
        </w:rPr>
        <w:t xml:space="preserve">Citace dle WoS bez auto: </w:t>
      </w:r>
    </w:p>
    <w:p w:rsidR="003100F5" w:rsidRPr="001C4770" w:rsidRDefault="003100F5" w:rsidP="00A06537">
      <w:pPr>
        <w:pStyle w:val="Odstavecseseznamem"/>
        <w:spacing w:after="0" w:line="240" w:lineRule="auto"/>
        <w:ind w:left="0"/>
        <w:jc w:val="both"/>
        <w:rPr>
          <w:i/>
        </w:rPr>
      </w:pPr>
      <w:r w:rsidRPr="00A06537">
        <w:rPr>
          <w:strike/>
        </w:rPr>
        <w:t>Rank: 5/42, percentil: 89.286 (</w:t>
      </w:r>
      <w:hyperlink r:id="rId48" w:history="1">
        <w:r w:rsidRPr="00A06537">
          <w:rPr>
            <w:rStyle w:val="Hypertextovodkaz"/>
            <w:strike/>
          </w:rPr>
          <w:t>Developmental Biology</w:t>
        </w:r>
      </w:hyperlink>
      <w:r w:rsidRPr="00A06537">
        <w:rPr>
          <w:strike/>
        </w:rPr>
        <w:t>)</w:t>
      </w:r>
      <w:r w:rsidRPr="00A06537">
        <w:rPr>
          <w:i/>
        </w:rPr>
        <w:t xml:space="preserve"> </w:t>
      </w:r>
      <w:r w:rsidRPr="00A06537">
        <w:rPr>
          <w:i/>
        </w:rPr>
        <w:tab/>
      </w:r>
      <w:r w:rsidR="009560D8" w:rsidRPr="00A06537">
        <w:rPr>
          <w:i/>
        </w:rPr>
        <w:tab/>
      </w:r>
      <w:r w:rsidRPr="001C4770">
        <w:rPr>
          <w:i/>
        </w:rPr>
        <w:t>nesplňuje podmínku 2017</w:t>
      </w:r>
    </w:p>
    <w:p w:rsidR="003100F5" w:rsidRDefault="003100F5" w:rsidP="00A06537">
      <w:pPr>
        <w:pStyle w:val="Odstavecseseznamem"/>
        <w:spacing w:after="0" w:line="240" w:lineRule="auto"/>
        <w:ind w:left="0"/>
        <w:jc w:val="both"/>
        <w:rPr>
          <w:rFonts w:asciiTheme="minorHAnsi" w:hAnsiTheme="minorHAnsi"/>
          <w:b/>
          <w:strike/>
        </w:rPr>
      </w:pPr>
    </w:p>
    <w:p w:rsidR="003100F5" w:rsidRDefault="003100F5" w:rsidP="00A06537">
      <w:pPr>
        <w:pStyle w:val="Odstavecseseznamem"/>
        <w:spacing w:after="0" w:line="240" w:lineRule="auto"/>
        <w:ind w:left="0"/>
        <w:jc w:val="both"/>
        <w:rPr>
          <w:rFonts w:asciiTheme="minorHAnsi" w:hAnsiTheme="minorHAnsi"/>
          <w:b/>
          <w:strike/>
        </w:rPr>
      </w:pPr>
    </w:p>
    <w:p w:rsidR="003100F5" w:rsidRPr="008C24E1" w:rsidRDefault="003100F5" w:rsidP="00A06537">
      <w:pPr>
        <w:pStyle w:val="Odstavecseseznamem"/>
        <w:spacing w:after="0" w:line="240" w:lineRule="auto"/>
        <w:ind w:left="0"/>
        <w:jc w:val="both"/>
        <w:rPr>
          <w:rFonts w:asciiTheme="minorHAnsi" w:hAnsiTheme="minorHAnsi"/>
          <w:b/>
          <w:strike/>
        </w:rPr>
      </w:pPr>
      <w:r>
        <w:rPr>
          <w:rFonts w:asciiTheme="minorHAnsi" w:hAnsiTheme="minorHAnsi"/>
          <w:b/>
          <w:strike/>
        </w:rPr>
        <w:t>xxx</w:t>
      </w:r>
      <w:r w:rsidRPr="008C24E1">
        <w:rPr>
          <w:rFonts w:asciiTheme="minorHAnsi" w:hAnsiTheme="minorHAnsi"/>
          <w:b/>
          <w:strike/>
        </w:rPr>
        <w:t>. Zakharov S,</w:t>
      </w:r>
      <w:r w:rsidRPr="008C24E1">
        <w:rPr>
          <w:rFonts w:asciiTheme="minorHAnsi" w:hAnsiTheme="minorHAnsi"/>
          <w:strike/>
        </w:rPr>
        <w:t xml:space="preserve"> Rulisek J, Nurieva O, Kotikova K, Navratil T, Komarc M, Pelclova D, Hovda KE. Intermittent versus continuous renal replacement therapy in acute methanol poisoning: comparison of clinical effectiveness in mass poisoning outbreaks. </w:t>
      </w:r>
      <w:r w:rsidRPr="008C24E1">
        <w:rPr>
          <w:rFonts w:asciiTheme="minorHAnsi" w:hAnsiTheme="minorHAnsi"/>
          <w:i/>
          <w:strike/>
        </w:rPr>
        <w:t>Ann Intensive Care.</w:t>
      </w:r>
      <w:r w:rsidRPr="008C24E1">
        <w:rPr>
          <w:rFonts w:asciiTheme="minorHAnsi" w:hAnsiTheme="minorHAnsi"/>
          <w:strike/>
        </w:rPr>
        <w:t xml:space="preserve"> 2017; </w:t>
      </w:r>
      <w:r w:rsidRPr="008C24E1">
        <w:rPr>
          <w:rFonts w:asciiTheme="minorHAnsi" w:hAnsiTheme="minorHAnsi"/>
          <w:b/>
          <w:strike/>
        </w:rPr>
        <w:t>7</w:t>
      </w:r>
      <w:r w:rsidRPr="008C24E1">
        <w:rPr>
          <w:rFonts w:asciiTheme="minorHAnsi" w:hAnsiTheme="minorHAnsi"/>
          <w:strike/>
        </w:rPr>
        <w:t>(1): 77. doi: 10.1186/s13613-017-0300-7.</w:t>
      </w:r>
      <w:r w:rsidRPr="008C24E1">
        <w:rPr>
          <w:rFonts w:asciiTheme="minorHAnsi" w:hAnsiTheme="minorHAnsi"/>
          <w:strike/>
        </w:rPr>
        <w:tab/>
      </w:r>
      <w:r w:rsidRPr="008C24E1">
        <w:rPr>
          <w:rFonts w:asciiTheme="minorHAnsi" w:hAnsiTheme="minorHAnsi"/>
          <w:b/>
          <w:strike/>
        </w:rPr>
        <w:t xml:space="preserve"> </w:t>
      </w:r>
      <w:r w:rsidRPr="008C24E1">
        <w:rPr>
          <w:rFonts w:asciiTheme="minorHAnsi" w:hAnsiTheme="minorHAnsi"/>
          <w:b/>
          <w:strike/>
        </w:rPr>
        <w:tab/>
      </w:r>
      <w:r w:rsidRPr="008C24E1">
        <w:rPr>
          <w:rFonts w:asciiTheme="minorHAnsi" w:hAnsiTheme="minorHAnsi"/>
          <w:b/>
          <w:strike/>
        </w:rPr>
        <w:tab/>
      </w:r>
      <w:r>
        <w:rPr>
          <w:rFonts w:asciiTheme="minorHAnsi" w:hAnsiTheme="minorHAnsi"/>
          <w:b/>
          <w:strike/>
        </w:rPr>
        <w:tab/>
      </w:r>
      <w:r>
        <w:rPr>
          <w:rFonts w:asciiTheme="minorHAnsi" w:hAnsiTheme="minorHAnsi"/>
          <w:b/>
          <w:strike/>
        </w:rPr>
        <w:tab/>
      </w:r>
      <w:r w:rsidRPr="008C24E1">
        <w:rPr>
          <w:rFonts w:asciiTheme="minorHAnsi" w:hAnsiTheme="minorHAnsi"/>
          <w:strike/>
        </w:rPr>
        <w:t xml:space="preserve">WOS: </w:t>
      </w:r>
      <w:hyperlink r:id="rId49" w:history="1">
        <w:r w:rsidRPr="008C24E1">
          <w:rPr>
            <w:rStyle w:val="Hypertextovodkaz"/>
            <w:rFonts w:asciiTheme="minorHAnsi" w:hAnsiTheme="minorHAnsi"/>
            <w:strike/>
          </w:rPr>
          <w:t>000406223100002</w:t>
        </w:r>
      </w:hyperlink>
    </w:p>
    <w:p w:rsidR="003100F5" w:rsidRPr="008C24E1" w:rsidRDefault="003100F5" w:rsidP="00A06537">
      <w:pPr>
        <w:pStyle w:val="Odstavecseseznamem"/>
        <w:spacing w:after="0" w:line="240" w:lineRule="auto"/>
        <w:ind w:left="0"/>
        <w:jc w:val="both"/>
        <w:rPr>
          <w:rFonts w:asciiTheme="minorHAnsi" w:hAnsiTheme="minorHAnsi"/>
          <w:strike/>
        </w:rPr>
      </w:pPr>
      <w:r w:rsidRPr="008C24E1">
        <w:rPr>
          <w:rFonts w:asciiTheme="minorHAnsi" w:hAnsiTheme="minorHAnsi"/>
          <w:b/>
          <w:strike/>
        </w:rPr>
        <w:t>IF (2017): 3.771</w:t>
      </w:r>
      <w:r w:rsidRPr="008C24E1">
        <w:rPr>
          <w:rFonts w:asciiTheme="minorHAnsi" w:hAnsiTheme="minorHAnsi"/>
          <w:strike/>
        </w:rPr>
        <w:t xml:space="preserve"> </w:t>
      </w:r>
    </w:p>
    <w:p w:rsidR="003100F5" w:rsidRPr="008C24E1" w:rsidRDefault="003100F5" w:rsidP="00A06537">
      <w:pPr>
        <w:pStyle w:val="Odstavecseseznamem"/>
        <w:spacing w:after="0" w:line="240" w:lineRule="auto"/>
        <w:ind w:left="0"/>
        <w:jc w:val="both"/>
        <w:rPr>
          <w:rFonts w:asciiTheme="minorHAnsi" w:hAnsiTheme="minorHAnsi"/>
          <w:strike/>
        </w:rPr>
      </w:pPr>
      <w:r w:rsidRPr="008C24E1">
        <w:rPr>
          <w:rFonts w:asciiTheme="minorHAnsi" w:hAnsiTheme="minorHAnsi"/>
          <w:strike/>
        </w:rPr>
        <w:t xml:space="preserve">Citace dle WoS bez auto: </w:t>
      </w:r>
    </w:p>
    <w:p w:rsidR="003100F5" w:rsidRPr="001C4770" w:rsidRDefault="003100F5" w:rsidP="001C4770">
      <w:pPr>
        <w:pStyle w:val="Odstavecseseznamem"/>
        <w:spacing w:after="0" w:line="240" w:lineRule="auto"/>
        <w:ind w:left="0"/>
        <w:jc w:val="both"/>
        <w:rPr>
          <w:rFonts w:asciiTheme="minorHAnsi" w:hAnsiTheme="minorHAnsi"/>
          <w:i/>
        </w:rPr>
      </w:pPr>
      <w:r w:rsidRPr="008C24E1">
        <w:rPr>
          <w:rFonts w:asciiTheme="minorHAnsi" w:hAnsiTheme="minorHAnsi"/>
          <w:strike/>
        </w:rPr>
        <w:t>Rank: 9/33, percentile: 74.242 (</w:t>
      </w:r>
      <w:hyperlink r:id="rId50" w:history="1">
        <w:r w:rsidRPr="008C24E1">
          <w:rPr>
            <w:rStyle w:val="Hypertextovodkaz"/>
            <w:rFonts w:asciiTheme="minorHAnsi" w:hAnsiTheme="minorHAnsi"/>
            <w:strike/>
          </w:rPr>
          <w:t>Critical Care Medicine</w:t>
        </w:r>
      </w:hyperlink>
      <w:r w:rsidRPr="008C24E1">
        <w:rPr>
          <w:rFonts w:asciiTheme="minorHAnsi" w:hAnsiTheme="minorHAnsi"/>
          <w:strike/>
        </w:rPr>
        <w:t xml:space="preserve">) </w:t>
      </w:r>
      <w:r w:rsidRPr="008C24E1">
        <w:rPr>
          <w:rFonts w:asciiTheme="minorHAnsi" w:hAnsiTheme="minorHAnsi"/>
          <w:strike/>
          <w:highlight w:val="yellow"/>
        </w:rPr>
        <w:t>Q2</w:t>
      </w:r>
      <w:r w:rsidRPr="008C24E1">
        <w:rPr>
          <w:rFonts w:asciiTheme="minorHAnsi" w:hAnsiTheme="minorHAnsi"/>
          <w:i/>
        </w:rPr>
        <w:t xml:space="preserve">  </w:t>
      </w:r>
      <w:r w:rsidRPr="008C24E1">
        <w:rPr>
          <w:rFonts w:asciiTheme="minorHAnsi" w:hAnsiTheme="minorHAnsi"/>
          <w:i/>
        </w:rPr>
        <w:tab/>
      </w:r>
      <w:r w:rsidRPr="001C4770">
        <w:rPr>
          <w:rFonts w:asciiTheme="minorHAnsi" w:hAnsiTheme="minorHAnsi"/>
          <w:i/>
        </w:rPr>
        <w:t>nesplňuje podmínku Q1</w:t>
      </w:r>
    </w:p>
    <w:p w:rsidR="003100F5" w:rsidRDefault="003100F5" w:rsidP="00A06537">
      <w:pPr>
        <w:spacing w:after="0" w:line="240" w:lineRule="auto"/>
        <w:jc w:val="both"/>
        <w:rPr>
          <w:rFonts w:cs="Times New Roman"/>
          <w:i/>
          <w:strike/>
        </w:rPr>
      </w:pPr>
    </w:p>
    <w:p w:rsidR="001C4770" w:rsidRPr="008C24E1" w:rsidRDefault="001C4770" w:rsidP="00A06537">
      <w:pPr>
        <w:spacing w:after="0" w:line="240" w:lineRule="auto"/>
        <w:jc w:val="both"/>
        <w:rPr>
          <w:rFonts w:cs="Times New Roman"/>
          <w:i/>
          <w:strike/>
        </w:rPr>
      </w:pPr>
    </w:p>
    <w:p w:rsidR="003100F5" w:rsidRPr="008C24E1" w:rsidRDefault="003100F5" w:rsidP="00A06537">
      <w:pPr>
        <w:pStyle w:val="Odstavecseseznamem"/>
        <w:spacing w:after="0" w:line="240" w:lineRule="auto"/>
        <w:ind w:left="0"/>
        <w:jc w:val="both"/>
        <w:rPr>
          <w:rFonts w:asciiTheme="minorHAnsi" w:hAnsiTheme="minorHAnsi"/>
          <w:strike/>
        </w:rPr>
      </w:pPr>
      <w:r>
        <w:rPr>
          <w:rFonts w:asciiTheme="minorHAnsi" w:hAnsiTheme="minorHAnsi"/>
          <w:b/>
          <w:strike/>
        </w:rPr>
        <w:t>xxx</w:t>
      </w:r>
      <w:r w:rsidRPr="008C24E1">
        <w:rPr>
          <w:rFonts w:asciiTheme="minorHAnsi" w:hAnsiTheme="minorHAnsi"/>
          <w:b/>
          <w:strike/>
        </w:rPr>
        <w:t>. Zakharov S,</w:t>
      </w:r>
      <w:r w:rsidRPr="008C24E1">
        <w:rPr>
          <w:rFonts w:asciiTheme="minorHAnsi" w:hAnsiTheme="minorHAnsi"/>
          <w:strike/>
        </w:rPr>
        <w:t xml:space="preserve"> Hlusicka J, Nurieva O, Kotikova K, Lischkova L, Kacer P, Kacerova T, Urban P, Vaneckova M, Seidl Z, Diblik P, Kuthan P, Heissigerova J, Lesovsky J, Rulisek J, Vojtova L, Hubacek JA, Navratil T. Neuroinflammation markers and methyl alcohol induced toxic brain damage. </w:t>
      </w:r>
      <w:r w:rsidRPr="008C24E1">
        <w:rPr>
          <w:rFonts w:asciiTheme="minorHAnsi" w:hAnsiTheme="minorHAnsi"/>
          <w:i/>
          <w:strike/>
        </w:rPr>
        <w:t>Toxicol Lett.</w:t>
      </w:r>
      <w:r w:rsidRPr="008C24E1">
        <w:rPr>
          <w:rFonts w:asciiTheme="minorHAnsi" w:hAnsiTheme="minorHAnsi"/>
          <w:strike/>
        </w:rPr>
        <w:t xml:space="preserve"> </w:t>
      </w:r>
      <w:r w:rsidRPr="008C24E1">
        <w:rPr>
          <w:rFonts w:asciiTheme="minorHAnsi" w:hAnsiTheme="minorHAnsi"/>
          <w:strike/>
          <w:highlight w:val="yellow"/>
        </w:rPr>
        <w:t>2018</w:t>
      </w:r>
      <w:r w:rsidRPr="008C24E1">
        <w:rPr>
          <w:rFonts w:asciiTheme="minorHAnsi" w:hAnsiTheme="minorHAnsi"/>
          <w:strike/>
        </w:rPr>
        <w:t xml:space="preserve">; 298, 60-69. </w:t>
      </w:r>
      <w:r w:rsidRPr="008C24E1">
        <w:rPr>
          <w:rFonts w:asciiTheme="minorHAnsi" w:hAnsiTheme="minorHAnsi"/>
          <w:strike/>
        </w:rPr>
        <w:tab/>
      </w:r>
      <w:r w:rsidRPr="008C24E1">
        <w:rPr>
          <w:rFonts w:asciiTheme="minorHAnsi" w:hAnsiTheme="minorHAnsi"/>
          <w:strike/>
        </w:rPr>
        <w:tab/>
      </w:r>
      <w:r w:rsidRPr="008C24E1">
        <w:rPr>
          <w:rFonts w:asciiTheme="minorHAnsi" w:hAnsiTheme="minorHAnsi"/>
          <w:strike/>
        </w:rPr>
        <w:tab/>
      </w:r>
      <w:r>
        <w:rPr>
          <w:rFonts w:asciiTheme="minorHAnsi" w:hAnsiTheme="minorHAnsi"/>
          <w:strike/>
        </w:rPr>
        <w:tab/>
      </w:r>
      <w:r>
        <w:rPr>
          <w:rFonts w:asciiTheme="minorHAnsi" w:hAnsiTheme="minorHAnsi"/>
          <w:strike/>
        </w:rPr>
        <w:tab/>
      </w:r>
      <w:r>
        <w:rPr>
          <w:rFonts w:asciiTheme="minorHAnsi" w:hAnsiTheme="minorHAnsi"/>
          <w:strike/>
        </w:rPr>
        <w:tab/>
      </w:r>
      <w:r>
        <w:rPr>
          <w:rFonts w:asciiTheme="minorHAnsi" w:hAnsiTheme="minorHAnsi"/>
          <w:strike/>
        </w:rPr>
        <w:tab/>
      </w:r>
      <w:r>
        <w:rPr>
          <w:rFonts w:asciiTheme="minorHAnsi" w:hAnsiTheme="minorHAnsi"/>
          <w:strike/>
        </w:rPr>
        <w:tab/>
      </w:r>
      <w:r w:rsidRPr="008C24E1">
        <w:rPr>
          <w:rFonts w:asciiTheme="minorHAnsi" w:hAnsiTheme="minorHAnsi"/>
          <w:strike/>
        </w:rPr>
        <w:t xml:space="preserve">WOS: </w:t>
      </w:r>
      <w:hyperlink r:id="rId51" w:history="1">
        <w:r w:rsidRPr="008C24E1">
          <w:rPr>
            <w:rStyle w:val="Hypertextovodkaz"/>
            <w:rFonts w:asciiTheme="minorHAnsi" w:hAnsiTheme="minorHAnsi"/>
            <w:strike/>
          </w:rPr>
          <w:t>000450122200009</w:t>
        </w:r>
      </w:hyperlink>
    </w:p>
    <w:p w:rsidR="003100F5" w:rsidRPr="008C24E1" w:rsidRDefault="003100F5" w:rsidP="00A06537">
      <w:pPr>
        <w:pStyle w:val="Odstavecseseznamem"/>
        <w:spacing w:after="0" w:line="240" w:lineRule="auto"/>
        <w:ind w:left="0"/>
        <w:jc w:val="both"/>
        <w:rPr>
          <w:rFonts w:asciiTheme="minorHAnsi" w:hAnsiTheme="minorHAnsi"/>
          <w:strike/>
        </w:rPr>
      </w:pPr>
      <w:r w:rsidRPr="008C24E1">
        <w:rPr>
          <w:rFonts w:asciiTheme="minorHAnsi" w:hAnsiTheme="minorHAnsi"/>
          <w:b/>
          <w:strike/>
        </w:rPr>
        <w:t>IF (2017): 3.166</w:t>
      </w:r>
      <w:r w:rsidRPr="008C24E1">
        <w:rPr>
          <w:rFonts w:asciiTheme="minorHAnsi" w:hAnsiTheme="minorHAnsi"/>
          <w:strike/>
        </w:rPr>
        <w:t xml:space="preserve"> </w:t>
      </w:r>
    </w:p>
    <w:p w:rsidR="003100F5" w:rsidRPr="008C24E1" w:rsidRDefault="003100F5" w:rsidP="00A06537">
      <w:pPr>
        <w:pStyle w:val="Odstavecseseznamem"/>
        <w:spacing w:after="0" w:line="240" w:lineRule="auto"/>
        <w:ind w:left="0"/>
        <w:jc w:val="both"/>
        <w:rPr>
          <w:rFonts w:asciiTheme="minorHAnsi" w:hAnsiTheme="minorHAnsi"/>
          <w:strike/>
        </w:rPr>
      </w:pPr>
      <w:r w:rsidRPr="008C24E1">
        <w:rPr>
          <w:rFonts w:asciiTheme="minorHAnsi" w:hAnsiTheme="minorHAnsi"/>
          <w:strike/>
        </w:rPr>
        <w:t xml:space="preserve">Citace dle WoS bez auto: </w:t>
      </w:r>
    </w:p>
    <w:p w:rsidR="003100F5" w:rsidRPr="008C24E1" w:rsidRDefault="003100F5" w:rsidP="00A06537">
      <w:pPr>
        <w:pStyle w:val="Odstavecseseznamem"/>
        <w:spacing w:after="0" w:line="240" w:lineRule="auto"/>
        <w:ind w:left="0"/>
        <w:jc w:val="both"/>
        <w:rPr>
          <w:rFonts w:asciiTheme="minorHAnsi" w:hAnsiTheme="minorHAnsi"/>
          <w:i/>
        </w:rPr>
      </w:pPr>
      <w:r w:rsidRPr="008C24E1">
        <w:rPr>
          <w:rFonts w:asciiTheme="minorHAnsi" w:hAnsiTheme="minorHAnsi"/>
          <w:strike/>
        </w:rPr>
        <w:t>Rank: 29/94, percentile: 69.681 (</w:t>
      </w:r>
      <w:hyperlink r:id="rId52" w:history="1">
        <w:r w:rsidRPr="008C24E1">
          <w:rPr>
            <w:rStyle w:val="Hypertextovodkaz"/>
            <w:rFonts w:asciiTheme="minorHAnsi" w:hAnsiTheme="minorHAnsi"/>
            <w:strike/>
          </w:rPr>
          <w:t>Toxicology</w:t>
        </w:r>
      </w:hyperlink>
      <w:r w:rsidRPr="008C24E1">
        <w:rPr>
          <w:rFonts w:asciiTheme="minorHAnsi" w:hAnsiTheme="minorHAnsi"/>
          <w:strike/>
        </w:rPr>
        <w:t xml:space="preserve">) </w:t>
      </w:r>
      <w:r w:rsidRPr="008C24E1">
        <w:rPr>
          <w:rFonts w:asciiTheme="minorHAnsi" w:hAnsiTheme="minorHAnsi"/>
          <w:strike/>
          <w:highlight w:val="yellow"/>
        </w:rPr>
        <w:t>Q2</w:t>
      </w:r>
      <w:r w:rsidRPr="008C24E1">
        <w:rPr>
          <w:rFonts w:asciiTheme="minorHAnsi" w:hAnsiTheme="minorHAnsi"/>
          <w:i/>
        </w:rPr>
        <w:t xml:space="preserve"> </w:t>
      </w:r>
      <w:r w:rsidRPr="008C24E1">
        <w:rPr>
          <w:rFonts w:asciiTheme="minorHAnsi" w:hAnsiTheme="minorHAnsi"/>
          <w:i/>
        </w:rPr>
        <w:tab/>
      </w:r>
      <w:r w:rsidR="001C4770">
        <w:rPr>
          <w:rFonts w:asciiTheme="minorHAnsi" w:hAnsiTheme="minorHAnsi"/>
          <w:i/>
        </w:rPr>
        <w:tab/>
      </w:r>
      <w:r w:rsidRPr="001C4770">
        <w:rPr>
          <w:rFonts w:asciiTheme="minorHAnsi" w:hAnsiTheme="minorHAnsi"/>
          <w:i/>
        </w:rPr>
        <w:t>nesplňuje podmínku 2017 a Q1</w:t>
      </w:r>
    </w:p>
    <w:p w:rsidR="003100F5" w:rsidRDefault="003100F5" w:rsidP="001C4770">
      <w:pPr>
        <w:spacing w:after="0" w:line="240" w:lineRule="auto"/>
        <w:rPr>
          <w:rFonts w:eastAsia="Times New Roman"/>
        </w:rPr>
      </w:pPr>
    </w:p>
    <w:p w:rsidR="001C4770" w:rsidRDefault="001C4770" w:rsidP="001C4770">
      <w:pPr>
        <w:spacing w:after="0" w:line="240" w:lineRule="auto"/>
        <w:rPr>
          <w:rFonts w:eastAsia="Times New Roman"/>
        </w:rPr>
      </w:pPr>
    </w:p>
    <w:p w:rsidR="003100F5" w:rsidRPr="00A06537" w:rsidRDefault="003100F5" w:rsidP="00A06537">
      <w:pPr>
        <w:pStyle w:val="Odstavecseseznamem"/>
        <w:spacing w:after="0" w:line="240" w:lineRule="auto"/>
        <w:ind w:left="0"/>
        <w:rPr>
          <w:rFonts w:eastAsia="Times New Roman"/>
          <w:i/>
        </w:rPr>
      </w:pPr>
      <w:r w:rsidRPr="00A06537">
        <w:rPr>
          <w:rFonts w:eastAsia="Times New Roman"/>
          <w:b/>
          <w:strike/>
        </w:rPr>
        <w:t>xxx</w:t>
      </w:r>
      <w:r w:rsidRPr="00A06537">
        <w:rPr>
          <w:rFonts w:eastAsia="Times New Roman"/>
          <w:strike/>
        </w:rPr>
        <w:t>. Vašáková M. a kol. Bronchologie a pneumologická cytodiagnostika. Praha: Maxdorf 2017. s. 364. ISBN: 978-80-7345-533-0.</w:t>
      </w:r>
      <w:r w:rsidRPr="00A06537">
        <w:rPr>
          <w:rFonts w:eastAsia="Times New Roman"/>
        </w:rPr>
        <w:t xml:space="preserve"> </w:t>
      </w:r>
      <w:r w:rsidRPr="00A06537">
        <w:rPr>
          <w:rFonts w:eastAsia="Times New Roman"/>
        </w:rPr>
        <w:tab/>
      </w:r>
      <w:r w:rsidRPr="00A06537">
        <w:rPr>
          <w:rFonts w:eastAsia="Times New Roman"/>
        </w:rPr>
        <w:tab/>
      </w:r>
      <w:r w:rsidRPr="00A06537">
        <w:rPr>
          <w:rFonts w:eastAsia="Times New Roman"/>
        </w:rPr>
        <w:tab/>
      </w:r>
      <w:r w:rsidRPr="00A06537">
        <w:rPr>
          <w:rFonts w:eastAsia="Times New Roman"/>
        </w:rPr>
        <w:tab/>
      </w:r>
      <w:r w:rsidRPr="00A06537">
        <w:rPr>
          <w:rFonts w:eastAsia="Times New Roman"/>
        </w:rPr>
        <w:tab/>
      </w:r>
      <w:r w:rsidRPr="001C4770">
        <w:rPr>
          <w:rFonts w:eastAsia="Times New Roman"/>
          <w:i/>
        </w:rPr>
        <w:t>kniha</w:t>
      </w:r>
    </w:p>
    <w:sectPr w:rsidR="003100F5" w:rsidRPr="00A06537" w:rsidSect="00224696">
      <w:headerReference w:type="default" r:id="rId53"/>
      <w:footerReference w:type="default" r:id="rId54"/>
      <w:pgSz w:w="11906" w:h="16838"/>
      <w:pgMar w:top="300" w:right="1416" w:bottom="709" w:left="1134" w:header="279" w:footer="57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69B8" w:rsidRDefault="00F369B8" w:rsidP="006346A8">
      <w:pPr>
        <w:spacing w:after="0" w:line="240" w:lineRule="auto"/>
      </w:pPr>
      <w:r>
        <w:separator/>
      </w:r>
    </w:p>
  </w:endnote>
  <w:endnote w:type="continuationSeparator" w:id="0">
    <w:p w:rsidR="00F369B8" w:rsidRDefault="00F369B8" w:rsidP="006346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8649641"/>
      <w:docPartObj>
        <w:docPartGallery w:val="Page Numbers (Bottom of Page)"/>
        <w:docPartUnique/>
      </w:docPartObj>
    </w:sdtPr>
    <w:sdtEndPr/>
    <w:sdtContent>
      <w:p w:rsidR="006346A8" w:rsidRDefault="006346A8" w:rsidP="00224696">
        <w:pPr>
          <w:pStyle w:val="Zpat"/>
          <w:jc w:val="right"/>
        </w:pPr>
        <w:r>
          <w:fldChar w:fldCharType="begin"/>
        </w:r>
        <w:r>
          <w:instrText>PAGE   \* MERGEFORMAT</w:instrText>
        </w:r>
        <w:r>
          <w:fldChar w:fldCharType="separate"/>
        </w:r>
        <w:r w:rsidR="006436A9">
          <w:rPr>
            <w:noProof/>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69B8" w:rsidRDefault="00F369B8" w:rsidP="006346A8">
      <w:pPr>
        <w:spacing w:after="0" w:line="240" w:lineRule="auto"/>
      </w:pPr>
      <w:r>
        <w:separator/>
      </w:r>
    </w:p>
  </w:footnote>
  <w:footnote w:type="continuationSeparator" w:id="0">
    <w:p w:rsidR="00F369B8" w:rsidRDefault="00F369B8" w:rsidP="006346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46A8" w:rsidRPr="006346A8" w:rsidRDefault="006346A8" w:rsidP="006346A8">
    <w:pPr>
      <w:pStyle w:val="Zpat"/>
      <w:jc w:val="right"/>
      <w:rPr>
        <w:i/>
        <w:sz w:val="20"/>
        <w:szCs w:val="20"/>
      </w:rPr>
    </w:pPr>
    <w:r w:rsidRPr="006346A8">
      <w:rPr>
        <w:i/>
        <w:sz w:val="20"/>
        <w:szCs w:val="20"/>
      </w:rPr>
      <w:t>Nominace na Cenu kolegia děkana za excelentní publikace LF1 za rok 2017</w:t>
    </w:r>
  </w:p>
  <w:p w:rsidR="006346A8" w:rsidRDefault="006346A8">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21701C"/>
    <w:multiLevelType w:val="hybridMultilevel"/>
    <w:tmpl w:val="5F48C48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68640947"/>
    <w:multiLevelType w:val="hybridMultilevel"/>
    <w:tmpl w:val="C6368A2C"/>
    <w:lvl w:ilvl="0" w:tplc="11E25BAE">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1E5"/>
    <w:rsid w:val="00080D35"/>
    <w:rsid w:val="000C0B53"/>
    <w:rsid w:val="001357F0"/>
    <w:rsid w:val="00163D3F"/>
    <w:rsid w:val="001A442E"/>
    <w:rsid w:val="001B0388"/>
    <w:rsid w:val="001C449F"/>
    <w:rsid w:val="001C4770"/>
    <w:rsid w:val="00224696"/>
    <w:rsid w:val="00276966"/>
    <w:rsid w:val="003100F5"/>
    <w:rsid w:val="00332227"/>
    <w:rsid w:val="00413D45"/>
    <w:rsid w:val="00493793"/>
    <w:rsid w:val="005961CC"/>
    <w:rsid w:val="005A7BD2"/>
    <w:rsid w:val="006346A8"/>
    <w:rsid w:val="00640BEC"/>
    <w:rsid w:val="006436A9"/>
    <w:rsid w:val="007D65B5"/>
    <w:rsid w:val="00834942"/>
    <w:rsid w:val="008C24E1"/>
    <w:rsid w:val="009560D8"/>
    <w:rsid w:val="00972D1F"/>
    <w:rsid w:val="009A6788"/>
    <w:rsid w:val="009E0C44"/>
    <w:rsid w:val="009E1AD9"/>
    <w:rsid w:val="009E1D46"/>
    <w:rsid w:val="00A06537"/>
    <w:rsid w:val="00AA0764"/>
    <w:rsid w:val="00AD21D6"/>
    <w:rsid w:val="00B261A8"/>
    <w:rsid w:val="00B44160"/>
    <w:rsid w:val="00B52138"/>
    <w:rsid w:val="00B70728"/>
    <w:rsid w:val="00BB7D70"/>
    <w:rsid w:val="00C12810"/>
    <w:rsid w:val="00C327FA"/>
    <w:rsid w:val="00C750A4"/>
    <w:rsid w:val="00CA33F9"/>
    <w:rsid w:val="00CC3557"/>
    <w:rsid w:val="00CC6941"/>
    <w:rsid w:val="00CD5DE0"/>
    <w:rsid w:val="00DD5DA4"/>
    <w:rsid w:val="00E43008"/>
    <w:rsid w:val="00E77D70"/>
    <w:rsid w:val="00EA0FC3"/>
    <w:rsid w:val="00EB38BA"/>
    <w:rsid w:val="00ED1BCB"/>
    <w:rsid w:val="00F369B8"/>
    <w:rsid w:val="00F6218C"/>
    <w:rsid w:val="00FE3E62"/>
    <w:rsid w:val="00FF11E5"/>
    <w:rsid w:val="00FF5E9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08A5200-D9BD-425B-9B6A-DA5A10985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F11E5"/>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FF11E5"/>
    <w:pPr>
      <w:spacing w:after="200" w:line="276" w:lineRule="auto"/>
      <w:ind w:left="720"/>
      <w:contextualSpacing/>
    </w:pPr>
    <w:rPr>
      <w:rFonts w:ascii="Calibri" w:eastAsia="Calibri" w:hAnsi="Calibri" w:cs="Times New Roman"/>
      <w:lang w:val="en-GB"/>
    </w:rPr>
  </w:style>
  <w:style w:type="paragraph" w:styleId="Textbubliny">
    <w:name w:val="Balloon Text"/>
    <w:basedOn w:val="Normln"/>
    <w:link w:val="TextbublinyChar"/>
    <w:uiPriority w:val="99"/>
    <w:semiHidden/>
    <w:unhideWhenUsed/>
    <w:rsid w:val="00FF11E5"/>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F11E5"/>
    <w:rPr>
      <w:rFonts w:ascii="Segoe UI" w:hAnsi="Segoe UI" w:cs="Segoe UI"/>
      <w:sz w:val="18"/>
      <w:szCs w:val="18"/>
    </w:rPr>
  </w:style>
  <w:style w:type="character" w:styleId="Hypertextovodkaz">
    <w:name w:val="Hyperlink"/>
    <w:basedOn w:val="Standardnpsmoodstavce"/>
    <w:uiPriority w:val="99"/>
    <w:unhideWhenUsed/>
    <w:rsid w:val="009E0C44"/>
    <w:rPr>
      <w:color w:val="0563C1" w:themeColor="hyperlink"/>
      <w:u w:val="single"/>
    </w:rPr>
  </w:style>
  <w:style w:type="character" w:styleId="Sledovanodkaz">
    <w:name w:val="FollowedHyperlink"/>
    <w:basedOn w:val="Standardnpsmoodstavce"/>
    <w:uiPriority w:val="99"/>
    <w:semiHidden/>
    <w:unhideWhenUsed/>
    <w:rsid w:val="00C327FA"/>
    <w:rPr>
      <w:color w:val="954F72" w:themeColor="followedHyperlink"/>
      <w:u w:val="single"/>
    </w:rPr>
  </w:style>
  <w:style w:type="paragraph" w:styleId="Normlnweb">
    <w:name w:val="Normal (Web)"/>
    <w:basedOn w:val="Normln"/>
    <w:uiPriority w:val="99"/>
    <w:semiHidden/>
    <w:unhideWhenUsed/>
    <w:rsid w:val="00413D45"/>
    <w:pPr>
      <w:spacing w:before="100" w:beforeAutospacing="1" w:after="100" w:afterAutospacing="1" w:line="240" w:lineRule="auto"/>
    </w:pPr>
    <w:rPr>
      <w:rFonts w:ascii="Times New Roman" w:hAnsi="Times New Roman" w:cs="Times New Roman"/>
      <w:sz w:val="24"/>
      <w:szCs w:val="24"/>
      <w:lang w:eastAsia="cs-CZ"/>
    </w:rPr>
  </w:style>
  <w:style w:type="character" w:styleId="Siln">
    <w:name w:val="Strong"/>
    <w:basedOn w:val="Standardnpsmoodstavce"/>
    <w:uiPriority w:val="22"/>
    <w:qFormat/>
    <w:rsid w:val="00413D45"/>
    <w:rPr>
      <w:b/>
      <w:bCs/>
    </w:rPr>
  </w:style>
  <w:style w:type="paragraph" w:styleId="Prosttext">
    <w:name w:val="Plain Text"/>
    <w:basedOn w:val="Normln"/>
    <w:link w:val="ProsttextChar"/>
    <w:uiPriority w:val="99"/>
    <w:unhideWhenUsed/>
    <w:rsid w:val="001A442E"/>
    <w:pPr>
      <w:spacing w:after="0" w:line="240" w:lineRule="auto"/>
    </w:pPr>
    <w:rPr>
      <w:rFonts w:ascii="Calibri" w:hAnsi="Calibri"/>
      <w:szCs w:val="21"/>
    </w:rPr>
  </w:style>
  <w:style w:type="character" w:customStyle="1" w:styleId="ProsttextChar">
    <w:name w:val="Prostý text Char"/>
    <w:basedOn w:val="Standardnpsmoodstavce"/>
    <w:link w:val="Prosttext"/>
    <w:uiPriority w:val="99"/>
    <w:rsid w:val="001A442E"/>
    <w:rPr>
      <w:rFonts w:ascii="Calibri" w:hAnsi="Calibri"/>
      <w:szCs w:val="21"/>
    </w:rPr>
  </w:style>
  <w:style w:type="table" w:styleId="Mkatabulky">
    <w:name w:val="Table Grid"/>
    <w:basedOn w:val="Normlntabulka"/>
    <w:uiPriority w:val="39"/>
    <w:rsid w:val="00FE3E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6346A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346A8"/>
  </w:style>
  <w:style w:type="paragraph" w:styleId="Zpat">
    <w:name w:val="footer"/>
    <w:basedOn w:val="Normln"/>
    <w:link w:val="ZpatChar"/>
    <w:uiPriority w:val="99"/>
    <w:unhideWhenUsed/>
    <w:rsid w:val="006346A8"/>
    <w:pPr>
      <w:tabs>
        <w:tab w:val="center" w:pos="4536"/>
        <w:tab w:val="right" w:pos="9072"/>
      </w:tabs>
      <w:spacing w:after="0" w:line="240" w:lineRule="auto"/>
    </w:pPr>
  </w:style>
  <w:style w:type="character" w:customStyle="1" w:styleId="ZpatChar">
    <w:name w:val="Zápatí Char"/>
    <w:basedOn w:val="Standardnpsmoodstavce"/>
    <w:link w:val="Zpat"/>
    <w:uiPriority w:val="99"/>
    <w:rsid w:val="006346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592038">
      <w:bodyDiv w:val="1"/>
      <w:marLeft w:val="0"/>
      <w:marRight w:val="0"/>
      <w:marTop w:val="0"/>
      <w:marBottom w:val="0"/>
      <w:divBdr>
        <w:top w:val="none" w:sz="0" w:space="0" w:color="auto"/>
        <w:left w:val="none" w:sz="0" w:space="0" w:color="auto"/>
        <w:bottom w:val="none" w:sz="0" w:space="0" w:color="auto"/>
        <w:right w:val="none" w:sz="0" w:space="0" w:color="auto"/>
      </w:divBdr>
    </w:div>
    <w:div w:id="1147744765">
      <w:bodyDiv w:val="1"/>
      <w:marLeft w:val="0"/>
      <w:marRight w:val="0"/>
      <w:marTop w:val="0"/>
      <w:marBottom w:val="0"/>
      <w:divBdr>
        <w:top w:val="none" w:sz="0" w:space="0" w:color="auto"/>
        <w:left w:val="none" w:sz="0" w:space="0" w:color="auto"/>
        <w:bottom w:val="none" w:sz="0" w:space="0" w:color="auto"/>
        <w:right w:val="none" w:sz="0" w:space="0" w:color="auto"/>
      </w:divBdr>
    </w:div>
    <w:div w:id="1764491880">
      <w:bodyDiv w:val="1"/>
      <w:marLeft w:val="0"/>
      <w:marRight w:val="0"/>
      <w:marTop w:val="0"/>
      <w:marBottom w:val="0"/>
      <w:divBdr>
        <w:top w:val="none" w:sz="0" w:space="0" w:color="auto"/>
        <w:left w:val="none" w:sz="0" w:space="0" w:color="auto"/>
        <w:bottom w:val="none" w:sz="0" w:space="0" w:color="auto"/>
        <w:right w:val="none" w:sz="0" w:space="0" w:color="auto"/>
      </w:divBdr>
    </w:div>
    <w:div w:id="1854107113">
      <w:bodyDiv w:val="1"/>
      <w:marLeft w:val="0"/>
      <w:marRight w:val="0"/>
      <w:marTop w:val="0"/>
      <w:marBottom w:val="0"/>
      <w:divBdr>
        <w:top w:val="none" w:sz="0" w:space="0" w:color="auto"/>
        <w:left w:val="none" w:sz="0" w:space="0" w:color="auto"/>
        <w:bottom w:val="none" w:sz="0" w:space="0" w:color="auto"/>
        <w:right w:val="none" w:sz="0" w:space="0" w:color="auto"/>
      </w:divBdr>
    </w:div>
    <w:div w:id="1862091033">
      <w:bodyDiv w:val="1"/>
      <w:marLeft w:val="0"/>
      <w:marRight w:val="0"/>
      <w:marTop w:val="0"/>
      <w:marBottom w:val="0"/>
      <w:divBdr>
        <w:top w:val="none" w:sz="0" w:space="0" w:color="auto"/>
        <w:left w:val="none" w:sz="0" w:space="0" w:color="auto"/>
        <w:bottom w:val="none" w:sz="0" w:space="0" w:color="auto"/>
        <w:right w:val="none" w:sz="0" w:space="0" w:color="auto"/>
      </w:divBdr>
    </w:div>
    <w:div w:id="1966807751">
      <w:bodyDiv w:val="1"/>
      <w:marLeft w:val="0"/>
      <w:marRight w:val="0"/>
      <w:marTop w:val="0"/>
      <w:marBottom w:val="0"/>
      <w:divBdr>
        <w:top w:val="none" w:sz="0" w:space="0" w:color="auto"/>
        <w:left w:val="none" w:sz="0" w:space="0" w:color="auto"/>
        <w:bottom w:val="none" w:sz="0" w:space="0" w:color="auto"/>
        <w:right w:val="none" w:sz="0" w:space="0" w:color="auto"/>
      </w:divBdr>
    </w:div>
    <w:div w:id="2042364727">
      <w:bodyDiv w:val="1"/>
      <w:marLeft w:val="0"/>
      <w:marRight w:val="0"/>
      <w:marTop w:val="0"/>
      <w:marBottom w:val="0"/>
      <w:divBdr>
        <w:top w:val="none" w:sz="0" w:space="0" w:color="auto"/>
        <w:left w:val="none" w:sz="0" w:space="0" w:color="auto"/>
        <w:bottom w:val="none" w:sz="0" w:space="0" w:color="auto"/>
        <w:right w:val="none" w:sz="0" w:space="0" w:color="auto"/>
      </w:divBdr>
    </w:div>
    <w:div w:id="2142451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jcr.clarivate.com/JCRJournalProfileAction.action?pg=JRNLPROF&amp;journalImpactFactor=6.133&amp;journalTitle=DIABETES%20OBESITY%20%26%20METABOLISM&amp;year=2018&amp;edition=SCIE&amp;journal=DIABETES%20OBES%20METAB" TargetMode="External"/><Relationship Id="rId18" Type="http://schemas.openxmlformats.org/officeDocument/2006/relationships/hyperlink" Target="https://doi.org/10.1016/j.jtho.2016.09.136" TargetMode="External"/><Relationship Id="rId26" Type="http://schemas.openxmlformats.org/officeDocument/2006/relationships/hyperlink" Target="http://jcr.clarivate.com/JCRJournalProfileAction.action?pg=JRNLPROF&amp;journalImpactFactor=4.209&amp;journalTitle=JOURNAL%20OF%20HYPERTENSION&amp;year=2018&amp;edition=SCIE&amp;journal=J%20HYPERTENS" TargetMode="External"/><Relationship Id="rId39" Type="http://schemas.openxmlformats.org/officeDocument/2006/relationships/hyperlink" Target="http://jcr.clarivate.com/JCRJournalProfileAction.action?pg=JRNLPROF&amp;journalImpactFactor=16.494&amp;journalTitle=AMERICAN%20JOURNAL%20OF%20RESPIRATORY%20AND%20CRITICAL%20CARE%20MEDICINE&amp;year=2018&amp;edition=SCIE&amp;journal=AM%20J%20RESP%20CRIT%20CARE" TargetMode="External"/><Relationship Id="rId21" Type="http://schemas.openxmlformats.org/officeDocument/2006/relationships/hyperlink" Target="https://ws.isiknowledge.com/cps/openurl/service?url_ver=Z39.88-2004&amp;rft_id=info:ut/000394718700006" TargetMode="External"/><Relationship Id="rId34" Type="http://schemas.openxmlformats.org/officeDocument/2006/relationships/hyperlink" Target="https://doi.org/10.1681/ASN.2016111232" TargetMode="External"/><Relationship Id="rId42" Type="http://schemas.openxmlformats.org/officeDocument/2006/relationships/hyperlink" Target="http://jcr.clarivate.com/JCRJournalProfileAction.action?pg=JRNLPROF&amp;journalImpactFactor=4.398&amp;journalTitle=CLINICAL%20TOXICOLOGY&amp;year=2018&amp;edition=SCIE&amp;journal=CLIN%20TOXICOL" TargetMode="External"/><Relationship Id="rId47" Type="http://schemas.openxmlformats.org/officeDocument/2006/relationships/hyperlink" Target="http://gateway.webofknowledge.com/gateway/Gateway.cgi?GWVersion=2&amp;SrcAuth=Alerting&amp;SrcApp=Alerting&amp;DestApp=WOS&amp;DestLinkType=FullRecord;UT=WOS:000478027300025" TargetMode="External"/><Relationship Id="rId50" Type="http://schemas.openxmlformats.org/officeDocument/2006/relationships/hyperlink" Target="http://jcr.clarivate.com/JCRJournalProfileAction.action?pg=JRNLPROF&amp;journalImpactFactor=3.931&amp;journalTitle=Annals%20of%20Intensive%20Care&amp;year=2018&amp;edition=SCIE&amp;journal=ANN%20INTENSIVE%20CARE" TargetMode="External"/><Relationship Id="rId55"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jcr.clarivate.com/JCRJournalProfileAction.action?pg=JRNLPROF&amp;journalImpactFactor=7.017&amp;journalTitle=HYPERTENSION&amp;year=2018&amp;edition=SCIE&amp;journal=HYPERTENSION" TargetMode="External"/><Relationship Id="rId29" Type="http://schemas.openxmlformats.org/officeDocument/2006/relationships/hyperlink" Target="http://jcr.clarivate.com/JCRJournalProfileAction.action?pg=JRNLPROF&amp;journalImpactFactor=4.586&amp;journalTitle=MOLECULAR%20NEUROBIOLOGY&amp;year=2018&amp;edition=SCIE&amp;journal=MOL%20NEUROBIOL" TargetMode="External"/><Relationship Id="rId11" Type="http://schemas.openxmlformats.org/officeDocument/2006/relationships/hyperlink" Target="https://ws.isiknowledge.com/cps/openurl/service?url_ver=Z39.88-2004&amp;rft_id=info:ut/000414514600021" TargetMode="External"/><Relationship Id="rId24" Type="http://schemas.openxmlformats.org/officeDocument/2006/relationships/hyperlink" Target="http://gateway.webofknowledge.com/gateway/Gateway.cgi?GWVersion=2&amp;SrcAuth=Alerting&amp;SrcApp=Alerting&amp;DestApp=WOS&amp;DestLinkType=FullRecord;UT=WOS:000401265800026" TargetMode="External"/><Relationship Id="rId32" Type="http://schemas.openxmlformats.org/officeDocument/2006/relationships/hyperlink" Target="http://jcr.clarivate.com/JCRJournalProfileAction.action?pg=JRNLPROF&amp;journalImpactFactor=4.817&amp;journalTitle=CRITICAL%20REVIEWS%20IN%20CLINICAL%20LABORATORY%20SCIENCES&amp;year=2018&amp;edition=SCIE&amp;journal=CRIT%20REV%20CL%20LAB%20SCI" TargetMode="External"/><Relationship Id="rId37" Type="http://schemas.openxmlformats.org/officeDocument/2006/relationships/hyperlink" Target="https://doi.org/10.1164/rccm.201611-2201PP" TargetMode="External"/><Relationship Id="rId40" Type="http://schemas.openxmlformats.org/officeDocument/2006/relationships/hyperlink" Target="https://ws.isiknowledge.com/cps/openurl/service?url_ver=Z39.88-2004&amp;rft_id=info:ut/000393890500008" TargetMode="External"/><Relationship Id="rId45" Type="http://schemas.openxmlformats.org/officeDocument/2006/relationships/hyperlink" Target="http://jcr.clarivate.com/JCRJournalProfileAction.action?pg=JRNLPROF&amp;journalImpactFactor=4.398&amp;journalTitle=CLINICAL%20TOXICOLOGY&amp;year=2018&amp;edition=SCIE&amp;journal=CLIN%20TOXICOL" TargetMode="External"/><Relationship Id="rId53"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jcr.clarivate.com/JCRJournalProfileAction.action?pg=JRNLPROF&amp;journalImpactFactor=6.054&amp;journalTitle=JOURNAL%20OF%20MEDICINAL%20CHEMISTRY&amp;year=2018&amp;edition=SCIE&amp;journal=J%20MED%20CHEM" TargetMode="External"/><Relationship Id="rId19" Type="http://schemas.openxmlformats.org/officeDocument/2006/relationships/hyperlink" Target="http://jcr.clarivate.com/JCRJournalProfileAction.action?pg=JRNLPROF&amp;journalImpactFactor=12.460&amp;journalTitle=Journal%20of%20Thoracic%20Oncology&amp;year=2018&amp;edition=SCIE&amp;journal=J%20THORAC%20ONCOL" TargetMode="External"/><Relationship Id="rId31" Type="http://schemas.openxmlformats.org/officeDocument/2006/relationships/hyperlink" Target="https://doi.org/10.1080/10408363.2016.1269309" TargetMode="External"/><Relationship Id="rId44" Type="http://schemas.openxmlformats.org/officeDocument/2006/relationships/hyperlink" Target="https://doi.org/10.1080/15563650.2017.1284332" TargetMode="External"/><Relationship Id="rId52" Type="http://schemas.openxmlformats.org/officeDocument/2006/relationships/hyperlink" Target="http://jcr.clarivate.com/JCRJournalProfileAction.action?pg=JRNLPROF&amp;journalImpactFactor=3.499&amp;journalTitle=TOXICOLOGY%20LETTERS&amp;year=2018&amp;edition=SCIE&amp;journal=TOXICOL%20LETT" TargetMode="External"/><Relationship Id="rId4" Type="http://schemas.openxmlformats.org/officeDocument/2006/relationships/settings" Target="settings.xml"/><Relationship Id="rId9" Type="http://schemas.openxmlformats.org/officeDocument/2006/relationships/hyperlink" Target="https://doi.org/10.1021/acs.jmedchem.7b00767" TargetMode="External"/><Relationship Id="rId14" Type="http://schemas.openxmlformats.org/officeDocument/2006/relationships/hyperlink" Target="https://ws.isiknowledge.com/cps/openurl/service?url_ver=Z39.88-2004&amp;rft_id=info:ut/000400993600069" TargetMode="External"/><Relationship Id="rId22" Type="http://schemas.openxmlformats.org/officeDocument/2006/relationships/hyperlink" Target="https://doi.org/10.1080/17435390.2016.1262921" TargetMode="External"/><Relationship Id="rId27" Type="http://schemas.openxmlformats.org/officeDocument/2006/relationships/hyperlink" Target="http://gateway.webofknowledge.com/gateway/Gateway.cgi?GWVersion=2&amp;SrcAuth=Alerting&amp;SrcApp=Alerting&amp;DestApp=WOS&amp;DestLinkType=FullRecord;UT=WOS:000409039000012" TargetMode="External"/><Relationship Id="rId30" Type="http://schemas.openxmlformats.org/officeDocument/2006/relationships/hyperlink" Target="https://ws.isiknowledge.com/cps/openurl/service?url_ver=Z39.88-2004&amp;rft_id=info:ut/000395559000003" TargetMode="External"/><Relationship Id="rId35" Type="http://schemas.openxmlformats.org/officeDocument/2006/relationships/hyperlink" Target="http://jcr.clarivate.com/JCRJournalProfileAction.action?pg=JRNLPROF&amp;journalImpactFactor=8.547&amp;journalTitle=JOURNAL%20OF%20THE%20AMERICAN%20SOCIETY%20OF%20NEPHROLOGY&amp;year=2018&amp;edition=SCIE&amp;journal=J%20AM%20SOC%20NEPHROL" TargetMode="External"/><Relationship Id="rId43" Type="http://schemas.openxmlformats.org/officeDocument/2006/relationships/hyperlink" Target="https://ws.isiknowledge.com/cps/openurl/service?url_ver=Z39.88-2004&amp;rft_id=info:ut/000394936500003" TargetMode="External"/><Relationship Id="rId48" Type="http://schemas.openxmlformats.org/officeDocument/2006/relationships/hyperlink" Target="http://jcr.clarivate.com/JCRJournalProfileAction.action?pg=JRNLPROF&amp;journalImpactFactor=5.763&amp;journalTitle=DEVELOPMENT&amp;year=2018&amp;edition=SCIE&amp;journal=DEVELOPMENT" TargetMode="External"/><Relationship Id="rId56" Type="http://schemas.openxmlformats.org/officeDocument/2006/relationships/theme" Target="theme/theme1.xml"/><Relationship Id="rId8" Type="http://schemas.openxmlformats.org/officeDocument/2006/relationships/hyperlink" Target="http://gateway.webofknowledge.com/gateway/Gateway.cgi?GWVersion=2&amp;SrcAuth=Alerting&amp;SrcApp=Alerting&amp;DestApp=WOS&amp;DestLinkType=FullRecord;UT=WOS:000414114300010" TargetMode="External"/><Relationship Id="rId51" Type="http://schemas.openxmlformats.org/officeDocument/2006/relationships/hyperlink" Target="https://ws.isiknowledge.com/cps/openurl/service?url_ver=Z39.88-2004&amp;rft_id=info:ut/000450122200009" TargetMode="External"/><Relationship Id="rId3" Type="http://schemas.openxmlformats.org/officeDocument/2006/relationships/styles" Target="styles.xml"/><Relationship Id="rId12" Type="http://schemas.openxmlformats.org/officeDocument/2006/relationships/hyperlink" Target="https://doi.org/10.1111/dom.13029" TargetMode="External"/><Relationship Id="rId17" Type="http://schemas.openxmlformats.org/officeDocument/2006/relationships/hyperlink" Target="http://gateway.webofknowledge.com/gateway/Gateway.cgi?GWVersion=2&amp;SrcAuth=Alerting&amp;SrcApp=Alerting&amp;DestApp=WOS&amp;DestLinkType=FullRecord;UT=WOS:000393266000009" TargetMode="External"/><Relationship Id="rId25" Type="http://schemas.openxmlformats.org/officeDocument/2006/relationships/hyperlink" Target="https://doi.org/10.1097/HJH.0000000000001257" TargetMode="External"/><Relationship Id="rId33" Type="http://schemas.openxmlformats.org/officeDocument/2006/relationships/hyperlink" Target="http://gateway.webofknowledge.com/gateway/Gateway.cgi?GWVersion=2&amp;SrcAuth=Alerting&amp;SrcApp=Alerting&amp;DestApp=WOS&amp;DestLinkType=FullRecord;UT=WOS:000414419000030" TargetMode="External"/><Relationship Id="rId38" Type="http://schemas.openxmlformats.org/officeDocument/2006/relationships/hyperlink" Target="http://jcr.clarivate.com/JCRJournalProfileAction.action?pg=JRNLPROF&amp;journalImpactFactor=16.494&amp;journalTitle=AMERICAN%20JOURNAL%20OF%20RESPIRATORY%20AND%20CRITICAL%20CARE%20MEDICINE&amp;year=2018&amp;edition=SCIE&amp;journal=AM%20J%20RESP%20CRIT%20CARE" TargetMode="External"/><Relationship Id="rId46" Type="http://schemas.openxmlformats.org/officeDocument/2006/relationships/hyperlink" Target="https://doi.org/10.1242/dev.177121" TargetMode="External"/><Relationship Id="rId20" Type="http://schemas.openxmlformats.org/officeDocument/2006/relationships/hyperlink" Target="http://jcr.clarivate.com/JCRJournalProfileAction.action?pg=JRNLPROF&amp;journalImpactFactor=12.460&amp;journalTitle=Journal%20of%20Thoracic%20Oncology&amp;year=2018&amp;edition=SCIE&amp;journal=J%20THORAC%20ONCOL" TargetMode="External"/><Relationship Id="rId41" Type="http://schemas.openxmlformats.org/officeDocument/2006/relationships/hyperlink" Target="https://doi.org/10.1080/15563650.2016.1250901"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doi.org/10.1161/HYPERTENSIONAHA.116.08798" TargetMode="External"/><Relationship Id="rId23" Type="http://schemas.openxmlformats.org/officeDocument/2006/relationships/hyperlink" Target="http://jcr.clarivate.com/JCRJournalProfileAction.action?pg=JRNLPROF&amp;journalImpactFactor=5.955&amp;journalTitle=Nanotoxicology&amp;year=2018&amp;edition=SCIE&amp;journal=NANOTOXICOLOGY" TargetMode="External"/><Relationship Id="rId28" Type="http://schemas.openxmlformats.org/officeDocument/2006/relationships/hyperlink" Target="https://doi.org/10.1007/s12035-016-0121-y" TargetMode="External"/><Relationship Id="rId36" Type="http://schemas.openxmlformats.org/officeDocument/2006/relationships/hyperlink" Target="http://gateway.webofknowledge.com/gateway/Gateway.cgi?GWVersion=2&amp;SrcAuth=Alerting&amp;SrcApp=Alerting&amp;DestApp=WOS&amp;DestLinkType=FullRecord;UT=WOS:000410857700011" TargetMode="External"/><Relationship Id="rId49" Type="http://schemas.openxmlformats.org/officeDocument/2006/relationships/hyperlink" Target="https://ws.isiknowledge.com/cps/openurl/service?url_ver=Z39.88-2004&amp;rft_id=info:ut/000406223100002"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D119BA-1E4B-4F9D-8464-643969FB1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2074</Words>
  <Characters>12240</Characters>
  <Application>Microsoft Office Word</Application>
  <DocSecurity>0</DocSecurity>
  <Lines>102</Lines>
  <Paragraphs>28</Paragraphs>
  <ScaleCrop>false</ScaleCrop>
  <HeadingPairs>
    <vt:vector size="2" baseType="variant">
      <vt:variant>
        <vt:lpstr>Název</vt:lpstr>
      </vt:variant>
      <vt:variant>
        <vt:i4>1</vt:i4>
      </vt:variant>
    </vt:vector>
  </HeadingPairs>
  <TitlesOfParts>
    <vt:vector size="1" baseType="lpstr">
      <vt:lpstr/>
    </vt:vector>
  </TitlesOfParts>
  <Company>1.LF.UK</Company>
  <LinksUpToDate>false</LinksUpToDate>
  <CharactersWithSpaces>14286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Patočková</dc:creator>
  <cp:keywords/>
  <dc:description/>
  <cp:lastModifiedBy>Pavel Klener</cp:lastModifiedBy>
  <cp:revision>2</cp:revision>
  <cp:lastPrinted>2019-11-20T10:18:00Z</cp:lastPrinted>
  <dcterms:created xsi:type="dcterms:W3CDTF">2019-12-04T08:44:00Z</dcterms:created>
  <dcterms:modified xsi:type="dcterms:W3CDTF">2019-12-04T08:44:00Z</dcterms:modified>
</cp:coreProperties>
</file>