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6" w:rsidRDefault="00654296"/>
    <w:p w:rsidR="00654296" w:rsidRPr="0042569D" w:rsidRDefault="007D6071" w:rsidP="00E968DD">
      <w:pPr>
        <w:jc w:val="center"/>
        <w:rPr>
          <w:b/>
          <w:u w:val="single"/>
        </w:rPr>
      </w:pPr>
      <w:r>
        <w:rPr>
          <w:b/>
          <w:u w:val="single"/>
        </w:rPr>
        <w:t>EVALUACE PEDAGOGICKÉ ZÁTĚŽE</w:t>
      </w:r>
    </w:p>
    <w:p w:rsidR="007374D5" w:rsidRDefault="007374D5" w:rsidP="007374D5"/>
    <w:p w:rsidR="007374D5" w:rsidRPr="007374D5" w:rsidRDefault="007374D5" w:rsidP="007374D5">
      <w:pPr>
        <w:rPr>
          <w:b/>
        </w:rPr>
      </w:pPr>
      <w:r w:rsidRPr="007374D5">
        <w:rPr>
          <w:b/>
        </w:rPr>
        <w:t>Hlavní výsledky</w:t>
      </w:r>
    </w:p>
    <w:p w:rsidR="0001255D" w:rsidRDefault="0001255D" w:rsidP="0001255D">
      <w:pPr>
        <w:pStyle w:val="Odstavecseseznamem"/>
        <w:numPr>
          <w:ilvl w:val="0"/>
          <w:numId w:val="1"/>
        </w:numPr>
      </w:pPr>
      <w:r>
        <w:t>Standardizace postupů ve sběru a analýze údajů</w:t>
      </w:r>
    </w:p>
    <w:p w:rsidR="0001255D" w:rsidRDefault="0001255D" w:rsidP="0001255D">
      <w:pPr>
        <w:pStyle w:val="Odstavecseseznamem"/>
        <w:numPr>
          <w:ilvl w:val="0"/>
          <w:numId w:val="1"/>
        </w:numPr>
      </w:pPr>
      <w:r>
        <w:t>Personální zajištění, informování pracovišť, školení, komunikace</w:t>
      </w:r>
    </w:p>
    <w:p w:rsidR="0001255D" w:rsidRDefault="0001255D" w:rsidP="0001255D">
      <w:pPr>
        <w:pStyle w:val="Odstavecseseznamem"/>
        <w:numPr>
          <w:ilvl w:val="0"/>
          <w:numId w:val="1"/>
        </w:numPr>
      </w:pPr>
      <w:r>
        <w:t>Využití získaných dat jako součást hodnocení pracovišť</w:t>
      </w:r>
    </w:p>
    <w:p w:rsidR="0001255D" w:rsidRDefault="0001255D" w:rsidP="0001255D"/>
    <w:p w:rsidR="005C3DDF" w:rsidRDefault="005C3DDF" w:rsidP="005C3DDF">
      <w:pPr>
        <w:pStyle w:val="Odstavecseseznamem"/>
      </w:pPr>
    </w:p>
    <w:p w:rsidR="007374D5" w:rsidRPr="007374D5" w:rsidRDefault="007374D5" w:rsidP="007374D5">
      <w:pPr>
        <w:rPr>
          <w:b/>
        </w:rPr>
      </w:pPr>
      <w:r>
        <w:rPr>
          <w:b/>
        </w:rPr>
        <w:t>Rozpracováno, dosud nedokončeno</w:t>
      </w:r>
    </w:p>
    <w:p w:rsidR="00002D16" w:rsidRDefault="0001255D" w:rsidP="005C3DDF">
      <w:pPr>
        <w:pStyle w:val="Odstavecseseznamem"/>
        <w:numPr>
          <w:ilvl w:val="0"/>
          <w:numId w:val="1"/>
        </w:numPr>
      </w:pPr>
      <w:r>
        <w:t>Systém nefunguje</w:t>
      </w:r>
      <w:r w:rsidR="0032510A">
        <w:t xml:space="preserve"> zcela</w:t>
      </w:r>
      <w:r>
        <w:t xml:space="preserve"> „automaticky“, vyžaduje stále poměrně náročnou osobní kontrolu</w:t>
      </w:r>
      <w:r w:rsidR="00002D16">
        <w:t xml:space="preserve"> a bez spolehlivého výkazu pracovišť nelze některé hodnoty určit či ověřit (zejm. u sdílených předmětů)</w:t>
      </w:r>
    </w:p>
    <w:p w:rsidR="0001255D" w:rsidRDefault="001418B8" w:rsidP="005C3DDF">
      <w:pPr>
        <w:pStyle w:val="Odstavecseseznamem"/>
        <w:numPr>
          <w:ilvl w:val="0"/>
          <w:numId w:val="1"/>
        </w:numPr>
      </w:pPr>
      <w:r>
        <w:t>Některé analýzy pracující s více proměnnými a časovou dynamikou by měly být založeny na profesionálním zpracování</w:t>
      </w:r>
      <w:r w:rsidR="0001255D">
        <w:t xml:space="preserve"> </w:t>
      </w:r>
    </w:p>
    <w:p w:rsidR="009512EE" w:rsidRDefault="009512EE" w:rsidP="007374D5"/>
    <w:p w:rsidR="0032510A" w:rsidRDefault="0032510A" w:rsidP="007374D5"/>
    <w:p w:rsidR="00830FA3" w:rsidRDefault="00830FA3" w:rsidP="00E42277">
      <w:pPr>
        <w:pStyle w:val="Odstavecseseznamem"/>
      </w:pPr>
    </w:p>
    <w:p w:rsidR="00830FA3" w:rsidRDefault="00830FA3" w:rsidP="00E42277">
      <w:pPr>
        <w:pStyle w:val="Odstavecseseznamem"/>
      </w:pPr>
    </w:p>
    <w:p w:rsidR="00FF5456" w:rsidRDefault="00FF5456" w:rsidP="00FF5456"/>
    <w:p w:rsidR="00FF5456" w:rsidRDefault="00FF5456" w:rsidP="00FF5456"/>
    <w:p w:rsidR="008E6322" w:rsidRDefault="008E6322">
      <w:r>
        <w:br w:type="page"/>
      </w:r>
    </w:p>
    <w:p w:rsidR="00EB0378" w:rsidRDefault="00EB0378" w:rsidP="00FF5456"/>
    <w:p w:rsidR="00EB0378" w:rsidRPr="00DA5860" w:rsidRDefault="00DA5860" w:rsidP="00DA5860">
      <w:pPr>
        <w:jc w:val="center"/>
        <w:rPr>
          <w:b/>
          <w:u w:val="single"/>
        </w:rPr>
      </w:pPr>
      <w:r w:rsidRPr="00DA5860">
        <w:rPr>
          <w:b/>
          <w:u w:val="single"/>
        </w:rPr>
        <w:t>EVALUACE PEDAGOGICKÉHO VÝKONU 2018/19</w:t>
      </w:r>
    </w:p>
    <w:p w:rsidR="00DA5860" w:rsidRDefault="00DA5860" w:rsidP="00FF5456"/>
    <w:p w:rsidR="00DA5860" w:rsidRDefault="00DA5860" w:rsidP="00DA5860">
      <w:pPr>
        <w:pStyle w:val="Odstavecseseznamem"/>
        <w:numPr>
          <w:ilvl w:val="0"/>
          <w:numId w:val="2"/>
        </w:numPr>
      </w:pPr>
      <w:r>
        <w:t>Proběhla dle standardního postupu, u klinických pracovišť s dělením předmětu konzultovala ing. Kohútová přímo zodpovědné pracovníky</w:t>
      </w:r>
    </w:p>
    <w:p w:rsidR="00D2561B" w:rsidRDefault="00D2561B" w:rsidP="00DA5860">
      <w:pPr>
        <w:pStyle w:val="Odstavecseseznamem"/>
        <w:numPr>
          <w:ilvl w:val="0"/>
          <w:numId w:val="2"/>
        </w:numPr>
      </w:pPr>
      <w:r>
        <w:t>Výpočet mediánů hodinové dotace pracovišť po navýšení o parametr „P“</w:t>
      </w:r>
    </w:p>
    <w:p w:rsidR="001E2017" w:rsidRDefault="001E2017" w:rsidP="00DA5860">
      <w:pPr>
        <w:pStyle w:val="Odstavecseseznamem"/>
        <w:numPr>
          <w:ilvl w:val="0"/>
          <w:numId w:val="2"/>
        </w:numPr>
      </w:pPr>
      <w:r>
        <w:t xml:space="preserve">Výkon je více meziročně stabilní, </w:t>
      </w:r>
      <w:r w:rsidR="00B54D71">
        <w:t xml:space="preserve">některé </w:t>
      </w:r>
      <w:r w:rsidR="00E05956">
        <w:t>nápadnější</w:t>
      </w:r>
      <w:bookmarkStart w:id="0" w:name="_GoBack"/>
      <w:bookmarkEnd w:id="0"/>
      <w:r w:rsidR="00B54D71">
        <w:t xml:space="preserve"> procentní změny jsou dány celkově malými čísly, počtem státnic, přesunem mezi ročníky (geriatrie), nepřidělením hodin v minulém roce, či bude ještě přezkoumán (histologie)</w:t>
      </w:r>
    </w:p>
    <w:p w:rsidR="00B54D71" w:rsidRDefault="00B54D71" w:rsidP="00DA5860">
      <w:pPr>
        <w:pStyle w:val="Odstavecseseznamem"/>
        <w:numPr>
          <w:ilvl w:val="0"/>
          <w:numId w:val="2"/>
        </w:numPr>
      </w:pPr>
      <w:r>
        <w:t>Mediány hodinových nákladů: některé přetrvávající rozdíly jsou dány charakterem výuky, zastoupením externistů, výuky nelékařů apod. Některé rozdíly mohou být dále analyzovány</w:t>
      </w:r>
    </w:p>
    <w:p w:rsidR="001E2017" w:rsidRDefault="001E2017" w:rsidP="001E2017">
      <w:pPr>
        <w:pStyle w:val="Odstavecseseznamem"/>
      </w:pPr>
    </w:p>
    <w:p w:rsidR="001E2017" w:rsidRDefault="001E2017" w:rsidP="001E2017">
      <w:pPr>
        <w:pStyle w:val="Odstavecseseznamem"/>
      </w:pPr>
    </w:p>
    <w:p w:rsidR="001E2017" w:rsidRDefault="001E2017" w:rsidP="001E2017">
      <w:pPr>
        <w:pStyle w:val="Odstavecseseznamem"/>
      </w:pPr>
    </w:p>
    <w:p w:rsidR="001E2017" w:rsidRDefault="001E2017" w:rsidP="001E2017">
      <w:pPr>
        <w:pStyle w:val="Odstavecseseznamem"/>
      </w:pPr>
      <w:r w:rsidRPr="001E2017">
        <w:rPr>
          <w:u w:val="single"/>
        </w:rPr>
        <w:t>Přílohy</w:t>
      </w:r>
      <w:r>
        <w:t>:</w:t>
      </w:r>
    </w:p>
    <w:p w:rsidR="00EB0378" w:rsidRDefault="001E2017" w:rsidP="001E2017">
      <w:pPr>
        <w:pStyle w:val="Odstavecseseznamem"/>
        <w:numPr>
          <w:ilvl w:val="0"/>
          <w:numId w:val="2"/>
        </w:numPr>
      </w:pPr>
      <w:r w:rsidRPr="001E2017">
        <w:t xml:space="preserve">Tabulka </w:t>
      </w:r>
      <w:r>
        <w:t>pedagogického výkonu a srovnání mezi dvěma akademickými roky</w:t>
      </w:r>
    </w:p>
    <w:p w:rsidR="00B54D71" w:rsidRPr="001E2017" w:rsidRDefault="00B54D71" w:rsidP="001E2017">
      <w:pPr>
        <w:pStyle w:val="Odstavecseseznamem"/>
        <w:numPr>
          <w:ilvl w:val="0"/>
          <w:numId w:val="2"/>
        </w:numPr>
      </w:pPr>
      <w:r>
        <w:t xml:space="preserve">Grafy nákladů na 1 hodinu v mediánu </w:t>
      </w:r>
    </w:p>
    <w:p w:rsidR="007D070A" w:rsidRDefault="007D070A" w:rsidP="00830FA3">
      <w:pPr>
        <w:pStyle w:val="Odstavecseseznamem"/>
      </w:pPr>
    </w:p>
    <w:p w:rsidR="007D070A" w:rsidRDefault="007D070A" w:rsidP="00830FA3">
      <w:pPr>
        <w:pStyle w:val="Odstavecseseznamem"/>
      </w:pPr>
    </w:p>
    <w:p w:rsidR="007D070A" w:rsidRDefault="007D070A" w:rsidP="00830FA3">
      <w:pPr>
        <w:pStyle w:val="Odstavecseseznamem"/>
      </w:pPr>
    </w:p>
    <w:p w:rsidR="007D070A" w:rsidRDefault="007D070A" w:rsidP="00830FA3">
      <w:pPr>
        <w:pStyle w:val="Odstavecseseznamem"/>
      </w:pPr>
    </w:p>
    <w:p w:rsidR="007D070A" w:rsidRDefault="007D070A" w:rsidP="00830FA3">
      <w:pPr>
        <w:pStyle w:val="Odstavecseseznamem"/>
      </w:pPr>
    </w:p>
    <w:sectPr w:rsidR="007D0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48" w:rsidRDefault="00AD2448" w:rsidP="0079526F">
      <w:pPr>
        <w:spacing w:after="0" w:line="240" w:lineRule="auto"/>
      </w:pPr>
      <w:r>
        <w:separator/>
      </w:r>
    </w:p>
  </w:endnote>
  <w:endnote w:type="continuationSeparator" w:id="0">
    <w:p w:rsidR="00AD2448" w:rsidRDefault="00AD2448" w:rsidP="007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F" w:rsidRPr="002F5C83" w:rsidRDefault="002F5C83">
    <w:pPr>
      <w:pStyle w:val="Zpat"/>
      <w:rPr>
        <w:sz w:val="18"/>
        <w:szCs w:val="18"/>
      </w:rPr>
    </w:pPr>
    <w:r w:rsidRPr="002F5C83">
      <w:rPr>
        <w:sz w:val="18"/>
        <w:szCs w:val="18"/>
      </w:rPr>
      <w:tab/>
      <w:t xml:space="preserve">Martin Vokurka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48" w:rsidRDefault="00AD2448" w:rsidP="0079526F">
      <w:pPr>
        <w:spacing w:after="0" w:line="240" w:lineRule="auto"/>
      </w:pPr>
      <w:r>
        <w:separator/>
      </w:r>
    </w:p>
  </w:footnote>
  <w:footnote w:type="continuationSeparator" w:id="0">
    <w:p w:rsidR="00AD2448" w:rsidRDefault="00AD2448" w:rsidP="007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F" w:rsidRPr="0079526F" w:rsidRDefault="004F05F7" w:rsidP="0042569D">
    <w:pPr>
      <w:pStyle w:val="Zhlav"/>
      <w:rPr>
        <w:sz w:val="18"/>
        <w:szCs w:val="18"/>
      </w:rPr>
    </w:pPr>
    <w:r>
      <w:rPr>
        <w:sz w:val="18"/>
        <w:szCs w:val="18"/>
      </w:rPr>
      <w:t>Pedagogický výkon, evaluace</w:t>
    </w:r>
    <w:r w:rsidR="0042569D">
      <w:rPr>
        <w:sz w:val="18"/>
        <w:szCs w:val="18"/>
      </w:rPr>
      <w:tab/>
    </w:r>
    <w:r w:rsidR="0042569D">
      <w:rPr>
        <w:sz w:val="18"/>
        <w:szCs w:val="18"/>
      </w:rPr>
      <w:tab/>
      <w:t>výjezdní KD 10_2019</w:t>
    </w:r>
  </w:p>
  <w:p w:rsidR="0079526F" w:rsidRDefault="00795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429"/>
    <w:multiLevelType w:val="hybridMultilevel"/>
    <w:tmpl w:val="306E3BE0"/>
    <w:lvl w:ilvl="0" w:tplc="378C8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5B6C"/>
    <w:multiLevelType w:val="hybridMultilevel"/>
    <w:tmpl w:val="A5D2DD0E"/>
    <w:lvl w:ilvl="0" w:tplc="C4126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9"/>
    <w:rsid w:val="00002D16"/>
    <w:rsid w:val="0001255D"/>
    <w:rsid w:val="0001513D"/>
    <w:rsid w:val="00037308"/>
    <w:rsid w:val="00085A51"/>
    <w:rsid w:val="000C6176"/>
    <w:rsid w:val="001418B8"/>
    <w:rsid w:val="0015591C"/>
    <w:rsid w:val="0019755F"/>
    <w:rsid w:val="001B6452"/>
    <w:rsid w:val="001E2017"/>
    <w:rsid w:val="00251C13"/>
    <w:rsid w:val="002F5C83"/>
    <w:rsid w:val="0032510A"/>
    <w:rsid w:val="00343310"/>
    <w:rsid w:val="003B153F"/>
    <w:rsid w:val="003E15F1"/>
    <w:rsid w:val="0042569D"/>
    <w:rsid w:val="004B7799"/>
    <w:rsid w:val="004F05F7"/>
    <w:rsid w:val="0055588A"/>
    <w:rsid w:val="00571F94"/>
    <w:rsid w:val="00595071"/>
    <w:rsid w:val="005B7C81"/>
    <w:rsid w:val="005C3DDF"/>
    <w:rsid w:val="006171B8"/>
    <w:rsid w:val="00654296"/>
    <w:rsid w:val="006D09DF"/>
    <w:rsid w:val="0071083C"/>
    <w:rsid w:val="007374D5"/>
    <w:rsid w:val="007763AC"/>
    <w:rsid w:val="0079526F"/>
    <w:rsid w:val="007D070A"/>
    <w:rsid w:val="007D6071"/>
    <w:rsid w:val="007F0862"/>
    <w:rsid w:val="00830FA3"/>
    <w:rsid w:val="008D334A"/>
    <w:rsid w:val="008E6322"/>
    <w:rsid w:val="009512EE"/>
    <w:rsid w:val="009679E2"/>
    <w:rsid w:val="009836E0"/>
    <w:rsid w:val="009959FF"/>
    <w:rsid w:val="009F0092"/>
    <w:rsid w:val="00A970FF"/>
    <w:rsid w:val="00AD2448"/>
    <w:rsid w:val="00AD3D01"/>
    <w:rsid w:val="00B460E9"/>
    <w:rsid w:val="00B54915"/>
    <w:rsid w:val="00B54D71"/>
    <w:rsid w:val="00B942B6"/>
    <w:rsid w:val="00BB7F0D"/>
    <w:rsid w:val="00BD68A6"/>
    <w:rsid w:val="00C5527E"/>
    <w:rsid w:val="00D2561B"/>
    <w:rsid w:val="00DA5860"/>
    <w:rsid w:val="00E05956"/>
    <w:rsid w:val="00E42277"/>
    <w:rsid w:val="00E968DD"/>
    <w:rsid w:val="00EB0378"/>
    <w:rsid w:val="00F245B1"/>
    <w:rsid w:val="00F3242B"/>
    <w:rsid w:val="00F37FEC"/>
    <w:rsid w:val="00FA49BE"/>
    <w:rsid w:val="00FA795F"/>
    <w:rsid w:val="00FE1DCB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4C59"/>
  <w15:chartTrackingRefBased/>
  <w15:docId w15:val="{77564410-2C29-4AD0-B891-422A232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26F"/>
  </w:style>
  <w:style w:type="paragraph" w:styleId="Zpat">
    <w:name w:val="footer"/>
    <w:basedOn w:val="Normln"/>
    <w:link w:val="Zpat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Martin Vokurka</cp:lastModifiedBy>
  <cp:revision>16</cp:revision>
  <dcterms:created xsi:type="dcterms:W3CDTF">2019-10-15T18:46:00Z</dcterms:created>
  <dcterms:modified xsi:type="dcterms:W3CDTF">2019-10-17T20:01:00Z</dcterms:modified>
</cp:coreProperties>
</file>