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6A" w:rsidRPr="00D53B6A" w:rsidRDefault="00D53B6A" w:rsidP="00D53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Hodnocení výuky studenty</w:t>
      </w:r>
      <w:r w:rsidR="00CA57E7">
        <w:rPr>
          <w:b/>
          <w:sz w:val="28"/>
          <w:szCs w:val="28"/>
        </w:rPr>
        <w:t xml:space="preserve"> </w:t>
      </w:r>
      <w:proofErr w:type="gramStart"/>
      <w:r w:rsidR="00CA57E7">
        <w:rPr>
          <w:b/>
          <w:sz w:val="28"/>
          <w:szCs w:val="28"/>
        </w:rPr>
        <w:t>na 1.LF</w:t>
      </w:r>
      <w:proofErr w:type="gramEnd"/>
      <w:r>
        <w:rPr>
          <w:b/>
          <w:sz w:val="28"/>
          <w:szCs w:val="28"/>
        </w:rPr>
        <w:t xml:space="preserve"> 2018/2019</w:t>
      </w:r>
    </w:p>
    <w:p w:rsidR="00D53B6A" w:rsidRPr="00D53B6A" w:rsidRDefault="00D53B6A" w:rsidP="00D53B6A">
      <w:pPr>
        <w:pStyle w:val="Odstavecseseznamem"/>
        <w:numPr>
          <w:ilvl w:val="0"/>
          <w:numId w:val="1"/>
        </w:numPr>
        <w:rPr>
          <w:b/>
        </w:rPr>
      </w:pPr>
      <w:r w:rsidRPr="00D53B6A">
        <w:rPr>
          <w:b/>
        </w:rPr>
        <w:t>Počty hodnocení</w:t>
      </w:r>
      <w:r w:rsidR="00CA57E7">
        <w:rPr>
          <w:b/>
        </w:rPr>
        <w:t xml:space="preserve"> za posledních 8 let</w:t>
      </w:r>
    </w:p>
    <w:tbl>
      <w:tblPr>
        <w:tblW w:w="971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8C0C4E" w:rsidRPr="008C0C4E" w:rsidTr="00D53B6A">
        <w:trPr>
          <w:trHeight w:val="29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2011/12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2012/13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2013/14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2014/15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2015/16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2016/17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2017/18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2018/19</w:t>
            </w:r>
          </w:p>
        </w:tc>
      </w:tr>
      <w:tr w:rsidR="008C0C4E" w:rsidRPr="008C0C4E" w:rsidTr="00D53B6A">
        <w:trPr>
          <w:trHeight w:val="29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C0C4E" w:rsidRPr="008C0C4E" w:rsidRDefault="008C0C4E" w:rsidP="008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C0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Počet obecných připomínek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148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8C0C4E" w:rsidRPr="008C0C4E" w:rsidTr="00D53B6A">
        <w:trPr>
          <w:trHeight w:val="29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C0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Počet připomínek k předmětům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2127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2508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2970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2132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2638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3025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2700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3095</w:t>
            </w:r>
          </w:p>
        </w:tc>
      </w:tr>
      <w:tr w:rsidR="008C0C4E" w:rsidRPr="008C0C4E" w:rsidTr="00D53B6A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C0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Počet hodnotících studentů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823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954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1032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829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827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889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708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C4E" w:rsidRPr="008C0C4E" w:rsidRDefault="008C0C4E" w:rsidP="008C0C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0C4E">
              <w:rPr>
                <w:rFonts w:ascii="Calibri" w:eastAsia="Times New Roman" w:hAnsi="Calibri" w:cs="Calibri"/>
                <w:color w:val="000000"/>
                <w:lang w:eastAsia="cs-CZ"/>
              </w:rPr>
              <w:t>778</w:t>
            </w:r>
          </w:p>
        </w:tc>
      </w:tr>
    </w:tbl>
    <w:p w:rsidR="003616F2" w:rsidRDefault="003616F2"/>
    <w:p w:rsidR="008C0C4E" w:rsidRDefault="008C0C4E">
      <w:r>
        <w:rPr>
          <w:noProof/>
          <w:lang w:eastAsia="cs-CZ"/>
        </w:rPr>
        <w:drawing>
          <wp:inline distT="0" distB="0" distL="0" distR="0" wp14:anchorId="6277C589" wp14:editId="35446B4D">
            <wp:extent cx="5708650" cy="2654300"/>
            <wp:effectExtent l="0" t="0" r="6350" b="1270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3B6A" w:rsidRPr="00D53B6A" w:rsidRDefault="00D53B6A" w:rsidP="00D53B6A">
      <w:pPr>
        <w:pStyle w:val="Odstavecseseznamem"/>
        <w:numPr>
          <w:ilvl w:val="0"/>
          <w:numId w:val="1"/>
        </w:numPr>
        <w:rPr>
          <w:b/>
        </w:rPr>
      </w:pPr>
      <w:r w:rsidRPr="00D53B6A">
        <w:rPr>
          <w:b/>
        </w:rPr>
        <w:t>Hodnocení fakulty</w:t>
      </w:r>
      <w:r w:rsidR="00CA57E7">
        <w:rPr>
          <w:b/>
        </w:rPr>
        <w:t xml:space="preserve"> v roce 2018/19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3B6A" w:rsidTr="00D53B6A">
        <w:tc>
          <w:tcPr>
            <w:tcW w:w="4531" w:type="dxa"/>
            <w:shd w:val="clear" w:color="auto" w:fill="F2F2F2" w:themeFill="background1" w:themeFillShade="F2"/>
          </w:tcPr>
          <w:p w:rsidR="00D53B6A" w:rsidRDefault="00D53B6A" w:rsidP="00D53B6A">
            <w:pPr>
              <w:jc w:val="center"/>
            </w:pPr>
            <w:r>
              <w:t>otázka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53B6A" w:rsidRDefault="00D53B6A" w:rsidP="00D53B6A">
            <w:pPr>
              <w:jc w:val="center"/>
            </w:pPr>
            <w:r>
              <w:t>známka</w:t>
            </w:r>
          </w:p>
        </w:tc>
      </w:tr>
      <w:tr w:rsidR="00D53B6A" w:rsidTr="00A03951">
        <w:tc>
          <w:tcPr>
            <w:tcW w:w="4531" w:type="dxa"/>
            <w:shd w:val="clear" w:color="auto" w:fill="C5E0B3" w:themeFill="accent6" w:themeFillTint="66"/>
          </w:tcPr>
          <w:p w:rsidR="00D53B6A" w:rsidRDefault="00D53B6A">
            <w:r>
              <w:t>Studijní oddělení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:rsidR="00D53B6A" w:rsidRDefault="00D53B6A" w:rsidP="00D53B6A">
            <w:pPr>
              <w:jc w:val="center"/>
            </w:pPr>
            <w:r>
              <w:t>1,4</w:t>
            </w:r>
            <w:r w:rsidR="00A03951">
              <w:t>1</w:t>
            </w:r>
          </w:p>
        </w:tc>
      </w:tr>
      <w:tr w:rsidR="00D53B6A" w:rsidTr="00A03951">
        <w:tc>
          <w:tcPr>
            <w:tcW w:w="4531" w:type="dxa"/>
            <w:shd w:val="clear" w:color="auto" w:fill="C5E0B3" w:themeFill="accent6" w:themeFillTint="66"/>
          </w:tcPr>
          <w:p w:rsidR="00D53B6A" w:rsidRDefault="00A03951">
            <w:r>
              <w:t xml:space="preserve">Fakultní knihovna 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:rsidR="00D53B6A" w:rsidRDefault="00A03951" w:rsidP="00D53B6A">
            <w:pPr>
              <w:jc w:val="center"/>
            </w:pPr>
            <w:r>
              <w:t>1,36</w:t>
            </w:r>
          </w:p>
        </w:tc>
      </w:tr>
      <w:tr w:rsidR="00D53B6A" w:rsidTr="00A03951">
        <w:tc>
          <w:tcPr>
            <w:tcW w:w="4531" w:type="dxa"/>
            <w:shd w:val="clear" w:color="auto" w:fill="C5E0B3" w:themeFill="accent6" w:themeFillTint="66"/>
          </w:tcPr>
          <w:p w:rsidR="00D53B6A" w:rsidRDefault="00A03951">
            <w:r>
              <w:t xml:space="preserve">Jsem rád/ráda, že studuji </w:t>
            </w:r>
            <w:proofErr w:type="gramStart"/>
            <w:r>
              <w:t>na 1.LF</w:t>
            </w:r>
            <w:proofErr w:type="gramEnd"/>
            <w:r>
              <w:t xml:space="preserve"> UK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:rsidR="00D53B6A" w:rsidRDefault="00A03951" w:rsidP="00D53B6A">
            <w:pPr>
              <w:jc w:val="center"/>
            </w:pPr>
            <w:r>
              <w:t>1,51</w:t>
            </w:r>
          </w:p>
        </w:tc>
      </w:tr>
      <w:tr w:rsidR="00D53B6A" w:rsidTr="00A03951">
        <w:tc>
          <w:tcPr>
            <w:tcW w:w="4531" w:type="dxa"/>
            <w:shd w:val="clear" w:color="auto" w:fill="C5E0B3" w:themeFill="accent6" w:themeFillTint="66"/>
          </w:tcPr>
          <w:p w:rsidR="00D53B6A" w:rsidRDefault="00A03951">
            <w:r>
              <w:t>Dostatek možností přihlásit se na zkoušku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:rsidR="00D53B6A" w:rsidRDefault="00A03951" w:rsidP="00D53B6A">
            <w:pPr>
              <w:jc w:val="center"/>
            </w:pPr>
            <w:r>
              <w:t>1,39</w:t>
            </w:r>
          </w:p>
        </w:tc>
      </w:tr>
      <w:tr w:rsidR="00A03951" w:rsidTr="00A03951">
        <w:tc>
          <w:tcPr>
            <w:tcW w:w="4531" w:type="dxa"/>
            <w:shd w:val="clear" w:color="auto" w:fill="C5E0B3" w:themeFill="accent6" w:themeFillTint="66"/>
          </w:tcPr>
          <w:p w:rsidR="00A03951" w:rsidRDefault="00A03951">
            <w:r>
              <w:t>Technické podmínky a zázemí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:rsidR="00A03951" w:rsidRDefault="00A03951" w:rsidP="00D53B6A">
            <w:pPr>
              <w:jc w:val="center"/>
            </w:pPr>
            <w:r>
              <w:t>1,50</w:t>
            </w:r>
          </w:p>
        </w:tc>
      </w:tr>
      <w:tr w:rsidR="00A03951" w:rsidTr="00A03951">
        <w:tc>
          <w:tcPr>
            <w:tcW w:w="4531" w:type="dxa"/>
            <w:shd w:val="clear" w:color="auto" w:fill="C5E0B3" w:themeFill="accent6" w:themeFillTint="66"/>
          </w:tcPr>
          <w:p w:rsidR="00A03951" w:rsidRDefault="00A03951">
            <w:r>
              <w:t>Pedagogické dovednosti vyučujících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:rsidR="00A03951" w:rsidRDefault="00A03951" w:rsidP="00D53B6A">
            <w:pPr>
              <w:jc w:val="center"/>
            </w:pPr>
            <w:r>
              <w:t>1,40</w:t>
            </w:r>
          </w:p>
        </w:tc>
      </w:tr>
      <w:tr w:rsidR="00A03951" w:rsidTr="00A03951">
        <w:tc>
          <w:tcPr>
            <w:tcW w:w="4531" w:type="dxa"/>
            <w:shd w:val="clear" w:color="auto" w:fill="FFCCFF"/>
          </w:tcPr>
          <w:p w:rsidR="00A03951" w:rsidRDefault="00A03951">
            <w:r>
              <w:t>Celková úroveň a organizace výuky</w:t>
            </w:r>
          </w:p>
        </w:tc>
        <w:tc>
          <w:tcPr>
            <w:tcW w:w="4531" w:type="dxa"/>
            <w:shd w:val="clear" w:color="auto" w:fill="FFCCFF"/>
          </w:tcPr>
          <w:p w:rsidR="00A03951" w:rsidRDefault="00A03951" w:rsidP="00D53B6A">
            <w:pPr>
              <w:jc w:val="center"/>
            </w:pPr>
            <w:r>
              <w:t>1,69</w:t>
            </w:r>
          </w:p>
        </w:tc>
      </w:tr>
      <w:tr w:rsidR="00A03951" w:rsidTr="00A03951">
        <w:tc>
          <w:tcPr>
            <w:tcW w:w="4531" w:type="dxa"/>
            <w:shd w:val="clear" w:color="auto" w:fill="FFCCFF"/>
          </w:tcPr>
          <w:p w:rsidR="00A03951" w:rsidRDefault="00A03951">
            <w:r>
              <w:t>Internetové stránky pracovišť</w:t>
            </w:r>
          </w:p>
        </w:tc>
        <w:tc>
          <w:tcPr>
            <w:tcW w:w="4531" w:type="dxa"/>
            <w:shd w:val="clear" w:color="auto" w:fill="FFCCFF"/>
          </w:tcPr>
          <w:p w:rsidR="00A03951" w:rsidRDefault="00A03951" w:rsidP="00D53B6A">
            <w:pPr>
              <w:jc w:val="center"/>
            </w:pPr>
            <w:r>
              <w:t>1,68</w:t>
            </w:r>
          </w:p>
        </w:tc>
      </w:tr>
      <w:tr w:rsidR="00A03951" w:rsidTr="00A03951">
        <w:tc>
          <w:tcPr>
            <w:tcW w:w="4531" w:type="dxa"/>
            <w:shd w:val="clear" w:color="auto" w:fill="FFCCFF"/>
          </w:tcPr>
          <w:p w:rsidR="00A03951" w:rsidRDefault="00A03951">
            <w:r>
              <w:t>Dostupnost kvalitních učebních textů v ČJ</w:t>
            </w:r>
          </w:p>
        </w:tc>
        <w:tc>
          <w:tcPr>
            <w:tcW w:w="4531" w:type="dxa"/>
            <w:shd w:val="clear" w:color="auto" w:fill="FFCCFF"/>
          </w:tcPr>
          <w:p w:rsidR="00A03951" w:rsidRDefault="00A03951" w:rsidP="00D53B6A">
            <w:pPr>
              <w:jc w:val="center"/>
            </w:pPr>
            <w:r>
              <w:t>1,73</w:t>
            </w:r>
          </w:p>
        </w:tc>
      </w:tr>
      <w:tr w:rsidR="00A03951" w:rsidTr="00A03951">
        <w:tc>
          <w:tcPr>
            <w:tcW w:w="4531" w:type="dxa"/>
            <w:shd w:val="clear" w:color="auto" w:fill="FFCCFF"/>
          </w:tcPr>
          <w:p w:rsidR="00A03951" w:rsidRDefault="00A03951" w:rsidP="00A03951">
            <w:r>
              <w:t>Počet a skladba pacientů</w:t>
            </w:r>
          </w:p>
        </w:tc>
        <w:tc>
          <w:tcPr>
            <w:tcW w:w="4531" w:type="dxa"/>
            <w:shd w:val="clear" w:color="auto" w:fill="FFCCFF"/>
          </w:tcPr>
          <w:p w:rsidR="00A03951" w:rsidRDefault="00A03951" w:rsidP="00A03951">
            <w:pPr>
              <w:jc w:val="center"/>
            </w:pPr>
            <w:r>
              <w:t>1,89</w:t>
            </w:r>
          </w:p>
        </w:tc>
      </w:tr>
      <w:tr w:rsidR="00A03951" w:rsidTr="00A03951">
        <w:tc>
          <w:tcPr>
            <w:tcW w:w="4531" w:type="dxa"/>
            <w:shd w:val="clear" w:color="auto" w:fill="FFCCFF"/>
          </w:tcPr>
          <w:p w:rsidR="00A03951" w:rsidRDefault="00A03951" w:rsidP="00A03951">
            <w:r>
              <w:t>Struktura rozvrhu</w:t>
            </w:r>
          </w:p>
        </w:tc>
        <w:tc>
          <w:tcPr>
            <w:tcW w:w="4531" w:type="dxa"/>
            <w:shd w:val="clear" w:color="auto" w:fill="FFCCFF"/>
          </w:tcPr>
          <w:p w:rsidR="00A03951" w:rsidRDefault="00A03951" w:rsidP="00A03951">
            <w:pPr>
              <w:jc w:val="center"/>
            </w:pPr>
            <w:r>
              <w:t>2,04</w:t>
            </w:r>
          </w:p>
        </w:tc>
      </w:tr>
    </w:tbl>
    <w:p w:rsidR="0058741C" w:rsidRDefault="0058741C"/>
    <w:p w:rsidR="00473A03" w:rsidRDefault="00473A03" w:rsidP="00473A03">
      <w:pPr>
        <w:spacing w:after="0"/>
      </w:pPr>
      <w:r>
        <w:t>Hodnocení probíhá po celou dobu standardně a bez problémů. Do budoucna nepředpokládáme zásadní změny v systému s výjimkou dvou bodů:</w:t>
      </w:r>
      <w:r>
        <w:br/>
        <w:t>1. revize otázek v elektronickém dotazníku,</w:t>
      </w:r>
    </w:p>
    <w:p w:rsidR="00473A03" w:rsidRDefault="00473A03" w:rsidP="00473A03">
      <w:pPr>
        <w:spacing w:after="0"/>
      </w:pPr>
      <w:r>
        <w:t>2. zavedení okamžitého hodnocení přednášek, praktik a stáží aplikací v mobilním telefonu.</w:t>
      </w:r>
    </w:p>
    <w:p w:rsidR="0058741C" w:rsidRDefault="0058741C">
      <w:r>
        <w:br w:type="page"/>
      </w:r>
    </w:p>
    <w:p w:rsidR="00D53B6A" w:rsidRDefault="0058741C" w:rsidP="0058741C">
      <w:pPr>
        <w:jc w:val="center"/>
        <w:rPr>
          <w:b/>
          <w:sz w:val="28"/>
          <w:szCs w:val="28"/>
        </w:rPr>
      </w:pPr>
      <w:r w:rsidRPr="0058741C">
        <w:rPr>
          <w:b/>
          <w:sz w:val="28"/>
          <w:szCs w:val="28"/>
        </w:rPr>
        <w:lastRenderedPageBreak/>
        <w:t xml:space="preserve">Hodnocení </w:t>
      </w:r>
      <w:r>
        <w:rPr>
          <w:b/>
          <w:sz w:val="28"/>
          <w:szCs w:val="28"/>
        </w:rPr>
        <w:t xml:space="preserve">výuky </w:t>
      </w:r>
      <w:r w:rsidRPr="0058741C">
        <w:rPr>
          <w:b/>
          <w:sz w:val="28"/>
          <w:szCs w:val="28"/>
        </w:rPr>
        <w:t>absolventy organizované RUK</w:t>
      </w:r>
    </w:p>
    <w:p w:rsidR="00C268DA" w:rsidRDefault="00473A03">
      <w:r>
        <w:t>Rektorát zorganizoval celouniverzitní hodnocení výuky absolventy, zde jsem pro zajímavost připravil přehled hodnocení lékařských fakult (jsou vybrány pouze dotazy relevantní pro lékařské fakulty):</w:t>
      </w:r>
    </w:p>
    <w:tbl>
      <w:tblPr>
        <w:tblW w:w="73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36"/>
        <w:gridCol w:w="851"/>
        <w:gridCol w:w="708"/>
        <w:gridCol w:w="632"/>
        <w:gridCol w:w="928"/>
        <w:gridCol w:w="708"/>
        <w:gridCol w:w="709"/>
        <w:gridCol w:w="851"/>
        <w:gridCol w:w="708"/>
      </w:tblGrid>
      <w:tr w:rsidR="00C268DA" w:rsidRPr="00C268DA" w:rsidTr="00C268DA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studium bylo náročné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dost. </w:t>
            </w:r>
            <w:proofErr w:type="gramStart"/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podíl</w:t>
            </w:r>
            <w:proofErr w:type="gramEnd"/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praktické výuky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získávání praktických dovedností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napůl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napůl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napůl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1. LF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27%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36%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33%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2. LF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91%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82%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3. LF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15%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85%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15%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79%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15%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6%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LFHK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52%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26%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22%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LFPl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96%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12%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rok dokončení studia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získávání teoretických znalostí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samostatné řešení problémů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do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napůl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napůl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1. LF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55%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22%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97%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31%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2. LF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59%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16%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55%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3. LF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56%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64%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7%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LFHK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67%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19%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14%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96%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35%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39%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LFPl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51%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32%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92%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16%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samostudium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konzultace, </w:t>
            </w:r>
            <w:proofErr w:type="spellStart"/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individuál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vazba na nové poznatky v oboru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napůl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napůl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napůl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1. LF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22%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46%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72%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8%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2. LF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18%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55%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3. LF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54%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8%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86%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14%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LFHK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26%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83%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LFPl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36%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64%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12%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dost. </w:t>
            </w:r>
            <w:proofErr w:type="gramStart"/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  <w:proofErr w:type="gramEnd"/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kvalitních pedagogů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příprava na práci ve světě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důraz na praktickou výuku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napůl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napůl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napůl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1. LF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62%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11%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32%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22%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2. LF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82%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36%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64%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9%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3. LF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86%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7%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50%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79%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14%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LFHK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78%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5%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45%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69%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31%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LFPl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18%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24%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40%</w:t>
            </w: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simulace a inscenace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využití e-výuky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napůl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napůl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1. LF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42%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15%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2. LF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45%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63%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3. LF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36%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36%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14%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57%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LFHK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64%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13%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35%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52%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68DA" w:rsidRPr="00C268DA" w:rsidTr="00C268D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LFPl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30%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26%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52%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68DA">
              <w:rPr>
                <w:rFonts w:ascii="Calibri" w:eastAsia="Times New Roman" w:hAnsi="Calibri" w:cs="Calibri"/>
                <w:color w:val="000000"/>
                <w:lang w:eastAsia="cs-CZ"/>
              </w:rPr>
              <w:t>22%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8DA" w:rsidRPr="00C268DA" w:rsidRDefault="00C268DA" w:rsidP="00C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8741C" w:rsidRPr="0058741C" w:rsidRDefault="0058741C" w:rsidP="00473A03"/>
    <w:sectPr w:rsidR="0058741C" w:rsidRPr="0058741C" w:rsidSect="00C2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3C34"/>
    <w:multiLevelType w:val="hybridMultilevel"/>
    <w:tmpl w:val="D55CB5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4E"/>
    <w:rsid w:val="003616F2"/>
    <w:rsid w:val="00473A03"/>
    <w:rsid w:val="0058741C"/>
    <w:rsid w:val="008C0C4E"/>
    <w:rsid w:val="00A03951"/>
    <w:rsid w:val="00C268DA"/>
    <w:rsid w:val="00CA57E7"/>
    <w:rsid w:val="00D53B6A"/>
    <w:rsid w:val="00D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6C59A-0C6B-48A1-AF78-AC8E14A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5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K\AppData\Local\Temp\Temp1_Hodnocen&#237;%20v&#253;uky%201819.zip\Po&#269;ty%20hodnocen&#2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213185253956709E-2"/>
          <c:y val="5.3122103756169235E-2"/>
          <c:w val="0.65262189834724493"/>
          <c:h val="0.72813886900501079"/>
        </c:manualLayout>
      </c:layout>
      <c:lineChart>
        <c:grouping val="standard"/>
        <c:varyColors val="0"/>
        <c:ser>
          <c:idx val="0"/>
          <c:order val="0"/>
          <c:tx>
            <c:strRef>
              <c:f>List1!$A$3</c:f>
              <c:strCache>
                <c:ptCount val="1"/>
                <c:pt idx="0">
                  <c:v>Počet připomínek k předmětům</c:v>
                </c:pt>
              </c:strCache>
            </c:strRef>
          </c:tx>
          <c:cat>
            <c:strRef>
              <c:f>List1!$B$1:$I$1</c:f>
              <c:strCache>
                <c:ptCount val="8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  <c:pt idx="3">
                  <c:v>2014/15</c:v>
                </c:pt>
                <c:pt idx="4">
                  <c:v>2015/16</c:v>
                </c:pt>
                <c:pt idx="5">
                  <c:v>2016/17</c:v>
                </c:pt>
                <c:pt idx="6">
                  <c:v>2017/18</c:v>
                </c:pt>
                <c:pt idx="7">
                  <c:v>2018/19</c:v>
                </c:pt>
              </c:strCache>
            </c:strRef>
          </c:cat>
          <c:val>
            <c:numRef>
              <c:f>List1!$B$3:$I$3</c:f>
              <c:numCache>
                <c:formatCode>General</c:formatCode>
                <c:ptCount val="8"/>
                <c:pt idx="0">
                  <c:v>2127</c:v>
                </c:pt>
                <c:pt idx="1">
                  <c:v>2508</c:v>
                </c:pt>
                <c:pt idx="2">
                  <c:v>2970</c:v>
                </c:pt>
                <c:pt idx="3">
                  <c:v>2132</c:v>
                </c:pt>
                <c:pt idx="4">
                  <c:v>2638</c:v>
                </c:pt>
                <c:pt idx="5">
                  <c:v>3025</c:v>
                </c:pt>
                <c:pt idx="6">
                  <c:v>2700</c:v>
                </c:pt>
                <c:pt idx="7">
                  <c:v>3095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D72-4B6E-843A-7CAD3931D623}"/>
            </c:ext>
          </c:extLst>
        </c:ser>
        <c:ser>
          <c:idx val="1"/>
          <c:order val="1"/>
          <c:tx>
            <c:strRef>
              <c:f>List1!$A$4</c:f>
              <c:strCache>
                <c:ptCount val="1"/>
                <c:pt idx="0">
                  <c:v>Počet hodnotících studentů</c:v>
                </c:pt>
              </c:strCache>
            </c:strRef>
          </c:tx>
          <c:cat>
            <c:strRef>
              <c:f>List1!$B$1:$I$1</c:f>
              <c:strCache>
                <c:ptCount val="8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  <c:pt idx="3">
                  <c:v>2014/15</c:v>
                </c:pt>
                <c:pt idx="4">
                  <c:v>2015/16</c:v>
                </c:pt>
                <c:pt idx="5">
                  <c:v>2016/17</c:v>
                </c:pt>
                <c:pt idx="6">
                  <c:v>2017/18</c:v>
                </c:pt>
                <c:pt idx="7">
                  <c:v>2018/19</c:v>
                </c:pt>
              </c:strCache>
            </c:strRef>
          </c:cat>
          <c:val>
            <c:numRef>
              <c:f>List1!$B$4:$I$4</c:f>
              <c:numCache>
                <c:formatCode>General</c:formatCode>
                <c:ptCount val="8"/>
                <c:pt idx="0">
                  <c:v>823</c:v>
                </c:pt>
                <c:pt idx="1">
                  <c:v>954</c:v>
                </c:pt>
                <c:pt idx="2">
                  <c:v>1032</c:v>
                </c:pt>
                <c:pt idx="3">
                  <c:v>829</c:v>
                </c:pt>
                <c:pt idx="4">
                  <c:v>827</c:v>
                </c:pt>
                <c:pt idx="5">
                  <c:v>889</c:v>
                </c:pt>
                <c:pt idx="6">
                  <c:v>708</c:v>
                </c:pt>
                <c:pt idx="7">
                  <c:v>778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D72-4B6E-843A-7CAD3931D6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0026464"/>
        <c:axId val="1550027024"/>
      </c:lineChart>
      <c:catAx>
        <c:axId val="1550026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0027024"/>
        <c:crosses val="autoZero"/>
        <c:auto val="1"/>
        <c:lblAlgn val="ctr"/>
        <c:lblOffset val="100"/>
        <c:noMultiLvlLbl val="0"/>
      </c:catAx>
      <c:valAx>
        <c:axId val="155002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0026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173386001944419"/>
          <c:y val="0.35566590061409786"/>
          <c:w val="0.2449179753531921"/>
          <c:h val="0.288668198771804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4</cp:revision>
  <dcterms:created xsi:type="dcterms:W3CDTF">2019-10-15T14:44:00Z</dcterms:created>
  <dcterms:modified xsi:type="dcterms:W3CDTF">2019-10-16T09:11:00Z</dcterms:modified>
</cp:coreProperties>
</file>