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0E7B3" w14:textId="77777777" w:rsidR="002542BC" w:rsidRPr="00BA5329" w:rsidRDefault="00B3025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5329">
        <w:rPr>
          <w:rFonts w:ascii="Times New Roman" w:hAnsi="Times New Roman" w:cs="Times New Roman"/>
          <w:b/>
          <w:sz w:val="24"/>
          <w:szCs w:val="24"/>
        </w:rPr>
        <w:t>Interní audit – Experimentální chiru</w:t>
      </w:r>
      <w:r w:rsidR="00350A56" w:rsidRPr="00BA5329">
        <w:rPr>
          <w:rFonts w:ascii="Times New Roman" w:hAnsi="Times New Roman" w:cs="Times New Roman"/>
          <w:b/>
          <w:sz w:val="24"/>
          <w:szCs w:val="24"/>
        </w:rPr>
        <w:t>r</w:t>
      </w:r>
      <w:r w:rsidRPr="00BA5329">
        <w:rPr>
          <w:rFonts w:ascii="Times New Roman" w:hAnsi="Times New Roman" w:cs="Times New Roman"/>
          <w:b/>
          <w:sz w:val="24"/>
          <w:szCs w:val="24"/>
        </w:rPr>
        <w:t>gie</w:t>
      </w:r>
    </w:p>
    <w:p w14:paraId="49E588F5" w14:textId="77777777" w:rsidR="004E442A" w:rsidRPr="00BA5329" w:rsidRDefault="004E442A">
      <w:pPr>
        <w:rPr>
          <w:rFonts w:ascii="Times New Roman" w:hAnsi="Times New Roman" w:cs="Times New Roman"/>
          <w:sz w:val="24"/>
          <w:szCs w:val="24"/>
        </w:rPr>
      </w:pPr>
    </w:p>
    <w:p w14:paraId="05C3EB0F" w14:textId="77777777" w:rsidR="004E442A" w:rsidRPr="00BA5329" w:rsidRDefault="008C74D3">
      <w:pPr>
        <w:rPr>
          <w:rFonts w:ascii="Times New Roman" w:hAnsi="Times New Roman" w:cs="Times New Roman"/>
          <w:b/>
          <w:sz w:val="24"/>
          <w:szCs w:val="24"/>
        </w:rPr>
      </w:pPr>
      <w:r w:rsidRPr="00BA5329">
        <w:rPr>
          <w:rFonts w:ascii="Times New Roman" w:hAnsi="Times New Roman" w:cs="Times New Roman"/>
          <w:b/>
          <w:sz w:val="24"/>
          <w:szCs w:val="24"/>
        </w:rPr>
        <w:t>Akademický r</w:t>
      </w:r>
      <w:r w:rsidR="004E442A" w:rsidRPr="00BA5329">
        <w:rPr>
          <w:rFonts w:ascii="Times New Roman" w:hAnsi="Times New Roman" w:cs="Times New Roman"/>
          <w:b/>
          <w:sz w:val="24"/>
          <w:szCs w:val="24"/>
        </w:rPr>
        <w:t>ok 2017/2018</w:t>
      </w:r>
    </w:p>
    <w:p w14:paraId="481D5FF0" w14:textId="77777777" w:rsidR="004E442A" w:rsidRPr="00BA5329" w:rsidRDefault="004E442A">
      <w:pPr>
        <w:rPr>
          <w:rFonts w:ascii="Times New Roman" w:hAnsi="Times New Roman" w:cs="Times New Roman"/>
          <w:sz w:val="24"/>
          <w:szCs w:val="24"/>
        </w:rPr>
      </w:pPr>
    </w:p>
    <w:p w14:paraId="29F64A96" w14:textId="77777777" w:rsidR="004E442A" w:rsidRPr="00BA5329" w:rsidRDefault="004E442A" w:rsidP="004E44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329">
        <w:rPr>
          <w:rFonts w:ascii="Times New Roman" w:hAnsi="Times New Roman" w:cs="Times New Roman"/>
          <w:sz w:val="24"/>
          <w:szCs w:val="24"/>
        </w:rPr>
        <w:t>Kolik studentů DS připadá na jednoho školitele</w:t>
      </w:r>
    </w:p>
    <w:p w14:paraId="68983282" w14:textId="77777777" w:rsidR="0062152D" w:rsidRPr="00BA5329" w:rsidRDefault="0062152D" w:rsidP="0062152D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Ve studijním programu Experimentální chirurgie připadá na 1 školitelé = 1,6 studentů. </w:t>
      </w:r>
    </w:p>
    <w:p w14:paraId="31D69326" w14:textId="77777777" w:rsidR="0062152D" w:rsidRPr="00BA5329" w:rsidRDefault="0062152D" w:rsidP="0062152D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Přílohami odpovědi je Příloha č. 1 </w:t>
      </w:r>
      <w:r w:rsidRPr="00BA5329">
        <w:rPr>
          <w:rFonts w:ascii="Times New Roman" w:hAnsi="Times New Roman" w:cs="Times New Roman"/>
          <w:b/>
          <w:color w:val="0070C0"/>
          <w:sz w:val="24"/>
          <w:szCs w:val="24"/>
        </w:rPr>
        <w:t>Přehled školitelů DSP</w:t>
      </w:r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A5329">
        <w:rPr>
          <w:rFonts w:ascii="Times New Roman" w:hAnsi="Times New Roman" w:cs="Times New Roman"/>
          <w:b/>
          <w:color w:val="0070C0"/>
          <w:sz w:val="24"/>
          <w:szCs w:val="24"/>
        </w:rPr>
        <w:t>Experimentální chirurgie</w:t>
      </w:r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D2DA5"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(výpis ze Studijního informačního systému z aplikace Přehled školitelů) a </w:t>
      </w:r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Příloha č. 2 </w:t>
      </w:r>
      <w:r w:rsidRPr="00BA5329">
        <w:rPr>
          <w:rFonts w:ascii="Times New Roman" w:hAnsi="Times New Roman" w:cs="Times New Roman"/>
          <w:b/>
          <w:color w:val="0070C0"/>
          <w:sz w:val="24"/>
          <w:szCs w:val="24"/>
        </w:rPr>
        <w:t>Přehled student</w:t>
      </w:r>
      <w:r w:rsidR="00DD2DA5" w:rsidRPr="00BA532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ů DSP Experimentální chirurgie </w:t>
      </w:r>
      <w:r w:rsidR="00DD2DA5"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(seznam studentů DSP Experimentální chirurgie včetně školitelů/konzultantů). </w:t>
      </w:r>
    </w:p>
    <w:p w14:paraId="0FD7DE31" w14:textId="77777777" w:rsidR="004E442A" w:rsidRPr="00BA5329" w:rsidRDefault="004E442A" w:rsidP="004E44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329">
        <w:rPr>
          <w:rFonts w:ascii="Times New Roman" w:hAnsi="Times New Roman" w:cs="Times New Roman"/>
          <w:sz w:val="24"/>
          <w:szCs w:val="24"/>
        </w:rPr>
        <w:t>Jaké povinnosti mají studenti DS během studia – publikační činnost, výuka, granty obecně, Erasmus, existence metodologických seminářů, které se věnují úvodu do řádné prezentace vědeckých poznatků, atd. (Tzn. Celkové požadavky na Ph.D.)</w:t>
      </w:r>
    </w:p>
    <w:p w14:paraId="6773B8EB" w14:textId="413C603B" w:rsidR="00A36628" w:rsidRPr="00BA5329" w:rsidRDefault="00A36628" w:rsidP="00A36628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  <w:r w:rsidRPr="00BA5329">
        <w:rPr>
          <w:rFonts w:ascii="Times New Roman" w:hAnsi="Times New Roman" w:cs="Times New Roman"/>
          <w:color w:val="0070C0"/>
          <w:sz w:val="24"/>
          <w:szCs w:val="24"/>
        </w:rPr>
        <w:t>Požadavky na studenty doktorských studijních programů vycházejí z udělené akreditace. Základní</w:t>
      </w:r>
      <w:r w:rsidR="007E11C8">
        <w:rPr>
          <w:rFonts w:ascii="Times New Roman" w:hAnsi="Times New Roman" w:cs="Times New Roman"/>
          <w:color w:val="0070C0"/>
          <w:sz w:val="24"/>
          <w:szCs w:val="24"/>
        </w:rPr>
        <w:t>mi povinnostmi</w:t>
      </w:r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 studenta DSP experimentální chirurgie je plnění výzkumného programu, absolvování dvou povinně volitelných kurzů, publikace výsledků, složení zkoušky z anglického jazyka. Doporučeno je zapojení se do výuky. </w:t>
      </w:r>
    </w:p>
    <w:p w14:paraId="5D89F546" w14:textId="77777777" w:rsidR="00A36628" w:rsidRPr="00BA5329" w:rsidRDefault="00A36628" w:rsidP="00A36628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  <w:r w:rsidRPr="00BA5329">
        <w:rPr>
          <w:rFonts w:ascii="Times New Roman" w:hAnsi="Times New Roman" w:cs="Times New Roman"/>
          <w:b/>
          <w:color w:val="0070C0"/>
          <w:sz w:val="24"/>
          <w:szCs w:val="24"/>
        </w:rPr>
        <w:t>Předpokladem pro připuštění ke státní doktorské zkoušce je</w:t>
      </w:r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</w:p>
    <w:p w14:paraId="10935979" w14:textId="77777777" w:rsidR="00A36628" w:rsidRPr="00BA5329" w:rsidRDefault="00A36628" w:rsidP="00A3662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splnění dvou povinných kurzů z oblasti biomedicíny - </w:t>
      </w:r>
      <w:hyperlink r:id="rId5" w:history="1">
        <w:r w:rsidRPr="00BA5329">
          <w:rPr>
            <w:rStyle w:val="Hypertextovodkaz"/>
            <w:rFonts w:ascii="Times New Roman" w:hAnsi="Times New Roman" w:cs="Times New Roman"/>
            <w:sz w:val="24"/>
            <w:szCs w:val="24"/>
          </w:rPr>
          <w:t>http://pdsb.avcr.cz/oborove-rady/</w:t>
        </w:r>
      </w:hyperlink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14:paraId="7FDC1EAA" w14:textId="77777777" w:rsidR="00A36628" w:rsidRPr="00BA5329" w:rsidRDefault="00A36628" w:rsidP="00A3662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zkouška z anglického jazyka - </w:t>
      </w:r>
      <w:hyperlink r:id="rId6" w:history="1">
        <w:r w:rsidRPr="00BA532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https://www.lf1.cuni.cz/zkouska-z-aj</w:t>
        </w:r>
      </w:hyperlink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14:paraId="3A916A4D" w14:textId="77777777" w:rsidR="00A36628" w:rsidRPr="00BA5329" w:rsidRDefault="00A36628" w:rsidP="00A3662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Přehledová publikace s tématem dizertace doktoranda publikovaná v časopise s recenzním řízením, kde doktorand je 1. autorem. Tato publikace musí být citována v hodnocení doktoranda nejpozději za III. rok studia </w:t>
      </w:r>
    </w:p>
    <w:p w14:paraId="77A7E044" w14:textId="77777777" w:rsidR="00350A56" w:rsidRPr="00BA5329" w:rsidRDefault="00A36628" w:rsidP="00A3662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A5329">
        <w:rPr>
          <w:rFonts w:ascii="Times New Roman" w:hAnsi="Times New Roman" w:cs="Times New Roman"/>
          <w:color w:val="0070C0"/>
          <w:sz w:val="24"/>
          <w:szCs w:val="24"/>
        </w:rPr>
        <w:lastRenderedPageBreak/>
        <w:t>jedna původní publikace s IF ve vztahu k tématu dizertace</w:t>
      </w:r>
    </w:p>
    <w:p w14:paraId="7E5377CD" w14:textId="77777777" w:rsidR="00A36628" w:rsidRPr="00BA5329" w:rsidRDefault="00686D36" w:rsidP="00350A56">
      <w:pPr>
        <w:ind w:left="720"/>
        <w:rPr>
          <w:rFonts w:ascii="Times New Roman" w:hAnsi="Times New Roman" w:cs="Times New Roman"/>
          <w:color w:val="0070C0"/>
          <w:sz w:val="24"/>
          <w:szCs w:val="24"/>
        </w:rPr>
      </w:pPr>
      <w:hyperlink r:id="rId7" w:history="1">
        <w:r w:rsidR="00350A56" w:rsidRPr="00BA5329">
          <w:rPr>
            <w:rStyle w:val="Hypertextovodkaz"/>
            <w:rFonts w:ascii="Times New Roman" w:hAnsi="Times New Roman" w:cs="Times New Roman"/>
            <w:sz w:val="24"/>
            <w:szCs w:val="24"/>
          </w:rPr>
          <w:t>Otázky ke státní doktorské zkoušce</w:t>
        </w:r>
      </w:hyperlink>
      <w:r w:rsidR="005F2AB6"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 pro studijní program Ex</w:t>
      </w:r>
      <w:r w:rsidR="00350A56" w:rsidRPr="00BA5329">
        <w:rPr>
          <w:rFonts w:ascii="Times New Roman" w:hAnsi="Times New Roman" w:cs="Times New Roman"/>
          <w:color w:val="0070C0"/>
          <w:sz w:val="24"/>
          <w:szCs w:val="24"/>
        </w:rPr>
        <w:t>p</w:t>
      </w:r>
      <w:r w:rsidR="00653C3E" w:rsidRPr="00BA5329">
        <w:rPr>
          <w:rFonts w:ascii="Times New Roman" w:hAnsi="Times New Roman" w:cs="Times New Roman"/>
          <w:color w:val="0070C0"/>
          <w:sz w:val="24"/>
          <w:szCs w:val="24"/>
        </w:rPr>
        <w:t>e</w:t>
      </w:r>
      <w:r w:rsidR="000A1808">
        <w:rPr>
          <w:rFonts w:ascii="Times New Roman" w:hAnsi="Times New Roman" w:cs="Times New Roman"/>
          <w:color w:val="0070C0"/>
          <w:sz w:val="24"/>
          <w:szCs w:val="24"/>
        </w:rPr>
        <w:t>rimentální chirurgie. Při stát</w:t>
      </w:r>
      <w:r w:rsidR="00DD2DA5" w:rsidRPr="00BA5329">
        <w:rPr>
          <w:rFonts w:ascii="Times New Roman" w:hAnsi="Times New Roman" w:cs="Times New Roman"/>
          <w:color w:val="0070C0"/>
          <w:sz w:val="24"/>
          <w:szCs w:val="24"/>
        </w:rPr>
        <w:t>ní doktorské zkoušce jsou položeny 2 otázky z obecné části a jedna otázka z daného oboru (gynekologie a porodnictví, chirurgie, oční lékařství, ortopedie, otorhinolaryngologie, stomatologie, urologie, plastická chirurgie, dětská chirurgie).</w:t>
      </w:r>
    </w:p>
    <w:p w14:paraId="6327F147" w14:textId="77777777" w:rsidR="00A36628" w:rsidRPr="00BA5329" w:rsidRDefault="00A36628" w:rsidP="00A36628">
      <w:pPr>
        <w:ind w:left="72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A532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Obhajoba disertační práce: </w:t>
      </w:r>
    </w:p>
    <w:p w14:paraId="0E6009BC" w14:textId="77777777" w:rsidR="00350A56" w:rsidRPr="00BA5329" w:rsidRDefault="00350A56" w:rsidP="00350A5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A5329">
        <w:rPr>
          <w:rFonts w:ascii="Times New Roman" w:hAnsi="Times New Roman" w:cs="Times New Roman"/>
          <w:color w:val="0070C0"/>
          <w:sz w:val="24"/>
          <w:szCs w:val="24"/>
        </w:rPr>
        <w:t>SDZ</w:t>
      </w:r>
    </w:p>
    <w:p w14:paraId="15623C14" w14:textId="77777777" w:rsidR="00A36628" w:rsidRPr="00BA5329" w:rsidRDefault="00350A56" w:rsidP="00350A5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A5329">
        <w:rPr>
          <w:rFonts w:ascii="Times New Roman" w:hAnsi="Times New Roman" w:cs="Times New Roman"/>
          <w:color w:val="0070C0"/>
          <w:sz w:val="24"/>
          <w:szCs w:val="24"/>
        </w:rPr>
        <w:t>alespoň 2 původní publikace s IF ve vztahu k tématu dizertace, n</w:t>
      </w:r>
      <w:r w:rsidR="00A36628" w:rsidRPr="00BA5329">
        <w:rPr>
          <w:rFonts w:ascii="Times New Roman" w:hAnsi="Times New Roman" w:cs="Times New Roman"/>
          <w:color w:val="0070C0"/>
          <w:sz w:val="24"/>
          <w:szCs w:val="24"/>
        </w:rPr>
        <w:t>ejméně u jedné z nich</w:t>
      </w:r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 je doktorand prvním autorem. </w:t>
      </w:r>
      <w:r w:rsidR="00A36628"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Součet IF všech publikací publikovaných doktorandem se vztahem k dizertaci (bez ohledu na pořadí autorů) musí být vyšší než 1 </w:t>
      </w:r>
    </w:p>
    <w:p w14:paraId="74A78961" w14:textId="77777777" w:rsidR="004E442A" w:rsidRPr="00BA5329" w:rsidRDefault="004E442A" w:rsidP="004E44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329">
        <w:rPr>
          <w:rFonts w:ascii="Times New Roman" w:hAnsi="Times New Roman" w:cs="Times New Roman"/>
          <w:sz w:val="24"/>
          <w:szCs w:val="24"/>
        </w:rPr>
        <w:t>Jaké finanční prostředky jsou na studenta DS na fakultě vynakládány</w:t>
      </w:r>
    </w:p>
    <w:p w14:paraId="5A4E3E54" w14:textId="77777777" w:rsidR="005F2AB6" w:rsidRPr="00BA5329" w:rsidRDefault="00DD2DA5" w:rsidP="005F2AB6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Odpověď doplníme později. </w:t>
      </w:r>
    </w:p>
    <w:p w14:paraId="06BA1288" w14:textId="77777777" w:rsidR="004E442A" w:rsidRPr="00BA5329" w:rsidRDefault="004E442A" w:rsidP="004E44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329">
        <w:rPr>
          <w:rFonts w:ascii="Times New Roman" w:hAnsi="Times New Roman" w:cs="Times New Roman"/>
          <w:sz w:val="24"/>
          <w:szCs w:val="24"/>
        </w:rPr>
        <w:t>Jakým způsobem jsou studenti DS hodnoceni? Jak je dále pracováno s hodnocením studenta? Jakým způsobem je prováděna kontrola?</w:t>
      </w:r>
    </w:p>
    <w:p w14:paraId="2B65A21B" w14:textId="0B44F392" w:rsidR="00DD2DA5" w:rsidRPr="00BA5329" w:rsidRDefault="00DD2DA5" w:rsidP="00DD2DA5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  <w:r w:rsidRPr="00BA5329">
        <w:rPr>
          <w:rFonts w:ascii="Times New Roman" w:hAnsi="Times New Roman" w:cs="Times New Roman"/>
          <w:color w:val="0070C0"/>
          <w:sz w:val="24"/>
          <w:szCs w:val="24"/>
        </w:rPr>
        <w:t>Studenti jsou hodnoceni v SIS, v aplika</w:t>
      </w:r>
      <w:r w:rsidR="007E11C8">
        <w:rPr>
          <w:rFonts w:ascii="Times New Roman" w:hAnsi="Times New Roman" w:cs="Times New Roman"/>
          <w:color w:val="0070C0"/>
          <w:sz w:val="24"/>
          <w:szCs w:val="24"/>
        </w:rPr>
        <w:t>ci Individuální studijní plán Ph</w:t>
      </w:r>
      <w:r w:rsidRPr="00BA5329">
        <w:rPr>
          <w:rFonts w:ascii="Times New Roman" w:hAnsi="Times New Roman" w:cs="Times New Roman"/>
          <w:color w:val="0070C0"/>
          <w:sz w:val="24"/>
          <w:szCs w:val="24"/>
        </w:rPr>
        <w:t>.D. studentů</w:t>
      </w:r>
      <w:r w:rsidR="0073023A"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7508B036" w14:textId="77777777" w:rsidR="004E442A" w:rsidRPr="00BA5329" w:rsidRDefault="004E442A" w:rsidP="004E44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329">
        <w:rPr>
          <w:rFonts w:ascii="Times New Roman" w:hAnsi="Times New Roman" w:cs="Times New Roman"/>
          <w:sz w:val="24"/>
          <w:szCs w:val="24"/>
        </w:rPr>
        <w:t>Je prováděno sebehodnocení u studentů DS? Jakým způsobem? Jak je se sebehodnocením dále pracováno?</w:t>
      </w:r>
    </w:p>
    <w:p w14:paraId="695CEF9E" w14:textId="77777777" w:rsidR="00DD2DA5" w:rsidRPr="00BA5329" w:rsidRDefault="00DD2DA5" w:rsidP="00DD2DA5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Sebehodnocení studenti zadávají do </w:t>
      </w:r>
      <w:proofErr w:type="spellStart"/>
      <w:r w:rsidRPr="00BA5329">
        <w:rPr>
          <w:rFonts w:ascii="Times New Roman" w:hAnsi="Times New Roman" w:cs="Times New Roman"/>
          <w:color w:val="0070C0"/>
          <w:sz w:val="24"/>
          <w:szCs w:val="24"/>
        </w:rPr>
        <w:t>SISu</w:t>
      </w:r>
      <w:proofErr w:type="spellEnd"/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, na základě sebehodnocení doplňuje hodnocení školitel a oborová rada, resp. garant studijního programu. </w:t>
      </w:r>
    </w:p>
    <w:p w14:paraId="2D615EBC" w14:textId="77777777" w:rsidR="004E442A" w:rsidRPr="00BA5329" w:rsidRDefault="004E442A" w:rsidP="004E44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329">
        <w:rPr>
          <w:rFonts w:ascii="Times New Roman" w:hAnsi="Times New Roman" w:cs="Times New Roman"/>
          <w:sz w:val="24"/>
          <w:szCs w:val="24"/>
        </w:rPr>
        <w:t>Jaké jsou výsledky hodnocení aktuálního programu? (Tzn. A,</w:t>
      </w:r>
      <w:r w:rsidR="00BA5329">
        <w:rPr>
          <w:rFonts w:ascii="Times New Roman" w:hAnsi="Times New Roman" w:cs="Times New Roman"/>
          <w:sz w:val="24"/>
          <w:szCs w:val="24"/>
        </w:rPr>
        <w:t xml:space="preserve"> </w:t>
      </w:r>
      <w:r w:rsidRPr="00BA5329">
        <w:rPr>
          <w:rFonts w:ascii="Times New Roman" w:hAnsi="Times New Roman" w:cs="Times New Roman"/>
          <w:sz w:val="24"/>
          <w:szCs w:val="24"/>
        </w:rPr>
        <w:t>B,</w:t>
      </w:r>
      <w:r w:rsidR="00BA5329">
        <w:rPr>
          <w:rFonts w:ascii="Times New Roman" w:hAnsi="Times New Roman" w:cs="Times New Roman"/>
          <w:sz w:val="24"/>
          <w:szCs w:val="24"/>
        </w:rPr>
        <w:t xml:space="preserve"> </w:t>
      </w:r>
      <w:r w:rsidRPr="00BA5329">
        <w:rPr>
          <w:rFonts w:ascii="Times New Roman" w:hAnsi="Times New Roman" w:cs="Times New Roman"/>
          <w:sz w:val="24"/>
          <w:szCs w:val="24"/>
        </w:rPr>
        <w:t>C v</w:t>
      </w:r>
      <w:r w:rsidR="00857ED3" w:rsidRPr="00BA5329">
        <w:rPr>
          <w:rFonts w:ascii="Times New Roman" w:hAnsi="Times New Roman" w:cs="Times New Roman"/>
          <w:sz w:val="24"/>
          <w:szCs w:val="24"/>
        </w:rPr>
        <w:t xml:space="preserve"> počtech a </w:t>
      </w:r>
      <w:r w:rsidRPr="00BA5329">
        <w:rPr>
          <w:rFonts w:ascii="Times New Roman" w:hAnsi="Times New Roman" w:cs="Times New Roman"/>
          <w:sz w:val="24"/>
          <w:szCs w:val="24"/>
        </w:rPr>
        <w:t>procentech)</w:t>
      </w:r>
      <w:r w:rsidR="00857ED3" w:rsidRPr="00BA5329">
        <w:rPr>
          <w:rFonts w:ascii="Times New Roman" w:hAnsi="Times New Roman" w:cs="Times New Roman"/>
          <w:sz w:val="24"/>
          <w:szCs w:val="24"/>
        </w:rPr>
        <w:t>.</w:t>
      </w:r>
    </w:p>
    <w:p w14:paraId="0B7C2013" w14:textId="77777777" w:rsidR="000C2C70" w:rsidRPr="00BA5329" w:rsidRDefault="000C2C70" w:rsidP="000C2C70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V doktorském studijním programu Experimentální chirurgie bylo za </w:t>
      </w:r>
      <w:proofErr w:type="spellStart"/>
      <w:r w:rsidRPr="00BA5329">
        <w:rPr>
          <w:rFonts w:ascii="Times New Roman" w:hAnsi="Times New Roman" w:cs="Times New Roman"/>
          <w:color w:val="0070C0"/>
          <w:sz w:val="24"/>
          <w:szCs w:val="24"/>
        </w:rPr>
        <w:t>ak</w:t>
      </w:r>
      <w:proofErr w:type="spellEnd"/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. rok 2017/18 hodnoceno 109 studentů. Hodnocení A = 32,11%, B = 62,39% a C = 5, 5%. </w:t>
      </w:r>
    </w:p>
    <w:p w14:paraId="33E74136" w14:textId="77777777" w:rsidR="000C7C11" w:rsidRPr="00BA5329" w:rsidRDefault="000C7C11" w:rsidP="000C7C1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329">
        <w:rPr>
          <w:rFonts w:ascii="Times New Roman" w:hAnsi="Times New Roman" w:cs="Times New Roman"/>
          <w:sz w:val="24"/>
          <w:szCs w:val="24"/>
        </w:rPr>
        <w:t xml:space="preserve">Na jaře 2018 byly na zasedání Koordinačních rad formulovány výstupy k hodnocení doktorského studia na UK. </w:t>
      </w:r>
      <w:r w:rsidRPr="00BA5329">
        <w:rPr>
          <w:rFonts w:ascii="Times New Roman" w:hAnsi="Times New Roman" w:cs="Times New Roman"/>
          <w:sz w:val="24"/>
          <w:szCs w:val="24"/>
        </w:rPr>
        <w:lastRenderedPageBreak/>
        <w:t>Byla na tomto základě provedena nějaká změna ve studijních plánech nebo v systémech hodnocení</w:t>
      </w:r>
      <w:r w:rsidR="008C74D3" w:rsidRPr="00BA5329">
        <w:rPr>
          <w:rFonts w:ascii="Times New Roman" w:hAnsi="Times New Roman" w:cs="Times New Roman"/>
          <w:sz w:val="24"/>
          <w:szCs w:val="24"/>
        </w:rPr>
        <w:t xml:space="preserve"> pro akademický rok 2018/2019</w:t>
      </w:r>
      <w:r w:rsidRPr="00BA5329">
        <w:rPr>
          <w:rFonts w:ascii="Times New Roman" w:hAnsi="Times New Roman" w:cs="Times New Roman"/>
          <w:sz w:val="24"/>
          <w:szCs w:val="24"/>
        </w:rPr>
        <w:t>? Pokud ano, jaká?</w:t>
      </w:r>
    </w:p>
    <w:p w14:paraId="49BD72F5" w14:textId="14C49096" w:rsidR="00DD2DA5" w:rsidRPr="00B34D93" w:rsidRDefault="00626AAA" w:rsidP="00DD2DA5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  <w:r w:rsidRPr="00B34D93">
        <w:rPr>
          <w:rFonts w:ascii="Times New Roman" w:hAnsi="Times New Roman" w:cs="Times New Roman"/>
          <w:color w:val="0070C0"/>
          <w:sz w:val="24"/>
          <w:szCs w:val="24"/>
        </w:rPr>
        <w:t xml:space="preserve">Většina oborových rad na 1. lékařské fakultě postupuje v souladu s těmito výstupy již několik let. Všem oborovým radám byla doporučena detailnější kontrola ISP a doporučeno postupovat podle Opatření rektora </w:t>
      </w:r>
      <w:r w:rsidR="00B34D93" w:rsidRPr="00B34D93">
        <w:rPr>
          <w:rFonts w:ascii="Times New Roman" w:hAnsi="Times New Roman" w:cs="Times New Roman"/>
          <w:color w:val="0070C0"/>
          <w:sz w:val="24"/>
          <w:szCs w:val="24"/>
        </w:rPr>
        <w:t>19</w:t>
      </w:r>
      <w:r w:rsidRPr="00B34D93">
        <w:rPr>
          <w:rFonts w:ascii="Times New Roman" w:hAnsi="Times New Roman" w:cs="Times New Roman"/>
          <w:color w:val="0070C0"/>
          <w:sz w:val="24"/>
          <w:szCs w:val="24"/>
        </w:rPr>
        <w:t xml:space="preserve">/2018 – Manuál pro doktorské studijní programy. Studenti, kteří dlouhodobě neplní ISP, byli klasifikování hodnocením C a bylo s nimi zahájeno řízení o ukončení studia. </w:t>
      </w:r>
    </w:p>
    <w:p w14:paraId="03EFFFA4" w14:textId="77777777" w:rsidR="000C7C11" w:rsidRPr="00BA5329" w:rsidRDefault="008C74D3" w:rsidP="000C7C1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329">
        <w:rPr>
          <w:rFonts w:ascii="Times New Roman" w:hAnsi="Times New Roman" w:cs="Times New Roman"/>
          <w:sz w:val="24"/>
          <w:szCs w:val="24"/>
        </w:rPr>
        <w:t xml:space="preserve">Byla provedena nějaká změna ve studijních plánech nebo v systému hodnocení </w:t>
      </w:r>
      <w:r w:rsidR="000C7C11" w:rsidRPr="00BA5329">
        <w:rPr>
          <w:rFonts w:ascii="Times New Roman" w:hAnsi="Times New Roman" w:cs="Times New Roman"/>
          <w:sz w:val="24"/>
          <w:szCs w:val="24"/>
        </w:rPr>
        <w:t xml:space="preserve">V auditovaném období akademického roku 2017/18 </w:t>
      </w:r>
      <w:r w:rsidRPr="00BA5329">
        <w:rPr>
          <w:rFonts w:ascii="Times New Roman" w:hAnsi="Times New Roman" w:cs="Times New Roman"/>
          <w:sz w:val="24"/>
          <w:szCs w:val="24"/>
        </w:rPr>
        <w:t>oproti roku 2016/2017? (Pozn. Prosím o případné předložení studijních plánů 2016/2017 k porovnání dynamiky vývoje studijních a hodnotících procesů)</w:t>
      </w:r>
      <w:r w:rsidR="00352285" w:rsidRPr="00BA532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92EF9DE" w14:textId="7649F3D8" w:rsidR="00352285" w:rsidRPr="00BA5329" w:rsidRDefault="00352285" w:rsidP="00352285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  <w:r w:rsidRPr="00BA5329">
        <w:rPr>
          <w:rFonts w:ascii="Times New Roman" w:hAnsi="Times New Roman" w:cs="Times New Roman"/>
          <w:color w:val="0070C0"/>
          <w:sz w:val="24"/>
          <w:szCs w:val="24"/>
        </w:rPr>
        <w:t>K zásadní změně n</w:t>
      </w:r>
      <w:r w:rsidR="005F2AB6" w:rsidRPr="00BA5329">
        <w:rPr>
          <w:rFonts w:ascii="Times New Roman" w:hAnsi="Times New Roman" w:cs="Times New Roman"/>
          <w:color w:val="0070C0"/>
          <w:sz w:val="24"/>
          <w:szCs w:val="24"/>
        </w:rPr>
        <w:t>a 1. LF UK došlo v </w:t>
      </w:r>
      <w:proofErr w:type="spellStart"/>
      <w:r w:rsidR="005F2AB6" w:rsidRPr="00BA5329">
        <w:rPr>
          <w:rFonts w:ascii="Times New Roman" w:hAnsi="Times New Roman" w:cs="Times New Roman"/>
          <w:color w:val="0070C0"/>
          <w:sz w:val="24"/>
          <w:szCs w:val="24"/>
        </w:rPr>
        <w:t>ak</w:t>
      </w:r>
      <w:proofErr w:type="spellEnd"/>
      <w:r w:rsidR="005F2AB6" w:rsidRPr="00BA5329">
        <w:rPr>
          <w:rFonts w:ascii="Times New Roman" w:hAnsi="Times New Roman" w:cs="Times New Roman"/>
          <w:color w:val="0070C0"/>
          <w:sz w:val="24"/>
          <w:szCs w:val="24"/>
        </w:rPr>
        <w:t>. roce 2014/15</w:t>
      </w:r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 – během zmíněného akademického roku bylo do SIS naimportovány </w:t>
      </w:r>
      <w:r w:rsidR="00DD2DA5"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základní data </w:t>
      </w:r>
      <w:r w:rsidR="005F2AB6"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a skriptem schválené ISP. </w:t>
      </w:r>
    </w:p>
    <w:p w14:paraId="0A347179" w14:textId="77777777" w:rsidR="0073023A" w:rsidRPr="00BA5329" w:rsidRDefault="00DD2DA5" w:rsidP="00352285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V pilotním </w:t>
      </w:r>
      <w:r w:rsidR="005F2AB6" w:rsidRPr="00BA5329">
        <w:rPr>
          <w:rFonts w:ascii="Times New Roman" w:hAnsi="Times New Roman" w:cs="Times New Roman"/>
          <w:color w:val="0070C0"/>
          <w:sz w:val="24"/>
          <w:szCs w:val="24"/>
        </w:rPr>
        <w:t>provoz</w:t>
      </w:r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u roční hodnocení probíhalo za </w:t>
      </w:r>
      <w:proofErr w:type="spellStart"/>
      <w:r w:rsidRPr="00BA5329">
        <w:rPr>
          <w:rFonts w:ascii="Times New Roman" w:hAnsi="Times New Roman" w:cs="Times New Roman"/>
          <w:color w:val="0070C0"/>
          <w:sz w:val="24"/>
          <w:szCs w:val="24"/>
        </w:rPr>
        <w:t>ak</w:t>
      </w:r>
      <w:proofErr w:type="spellEnd"/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. rok </w:t>
      </w:r>
      <w:r w:rsidR="005F2AB6"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 2015/16</w:t>
      </w:r>
      <w:r w:rsidRPr="00BA532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14:paraId="18F1EECC" w14:textId="77777777" w:rsidR="005F2AB6" w:rsidRPr="00BA5329" w:rsidRDefault="0073023A" w:rsidP="00352285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  <w:r w:rsidRPr="00BA5329">
        <w:rPr>
          <w:rFonts w:ascii="Times New Roman" w:hAnsi="Times New Roman" w:cs="Times New Roman"/>
          <w:color w:val="0070C0"/>
          <w:sz w:val="24"/>
          <w:szCs w:val="24"/>
        </w:rPr>
        <w:t>Po zkušenostech se zpracováním RH byly připraveny manuály pro zadání ISP a zpracování ročního hodnocení, závazně byly stanoveny termíny pro studenty, školitelé i oborové rady, resp. garanty studijních programů</w:t>
      </w:r>
    </w:p>
    <w:p w14:paraId="1462D8A9" w14:textId="28CD0AA0" w:rsidR="00352285" w:rsidRPr="00BA5329" w:rsidRDefault="00352285" w:rsidP="00352285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  <w:r w:rsidRPr="00BA5329">
        <w:rPr>
          <w:rFonts w:ascii="Times New Roman" w:hAnsi="Times New Roman" w:cs="Times New Roman"/>
          <w:color w:val="0070C0"/>
          <w:sz w:val="24"/>
          <w:szCs w:val="24"/>
        </w:rPr>
        <w:t>Pro akademický rok 2017/18 nebyly ve srovnání s rokem 2016/17 učiněny žádné větší změny týkající se zpracování ISP a RH</w:t>
      </w:r>
      <w:r w:rsidR="007E11C8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2F1E88FD" w14:textId="77777777" w:rsidR="00857ED3" w:rsidRPr="00BA5329" w:rsidRDefault="00857ED3" w:rsidP="00857ED3">
      <w:pPr>
        <w:rPr>
          <w:rFonts w:ascii="Times New Roman" w:hAnsi="Times New Roman" w:cs="Times New Roman"/>
          <w:sz w:val="24"/>
          <w:szCs w:val="24"/>
        </w:rPr>
      </w:pPr>
    </w:p>
    <w:p w14:paraId="417A113A" w14:textId="77777777" w:rsidR="00857ED3" w:rsidRPr="00BA5329" w:rsidRDefault="00857ED3" w:rsidP="00857ED3">
      <w:pPr>
        <w:rPr>
          <w:rFonts w:ascii="Times New Roman" w:hAnsi="Times New Roman" w:cs="Times New Roman"/>
          <w:sz w:val="24"/>
          <w:szCs w:val="24"/>
        </w:rPr>
      </w:pPr>
    </w:p>
    <w:p w14:paraId="02F3A435" w14:textId="77777777" w:rsidR="00857ED3" w:rsidRPr="00BA5329" w:rsidRDefault="00857ED3" w:rsidP="00857ED3">
      <w:pPr>
        <w:rPr>
          <w:rFonts w:ascii="Times New Roman" w:hAnsi="Times New Roman" w:cs="Times New Roman"/>
          <w:sz w:val="24"/>
          <w:szCs w:val="24"/>
        </w:rPr>
      </w:pPr>
      <w:r w:rsidRPr="00BA5329">
        <w:rPr>
          <w:rFonts w:ascii="Times New Roman" w:hAnsi="Times New Roman" w:cs="Times New Roman"/>
          <w:b/>
          <w:sz w:val="24"/>
          <w:szCs w:val="24"/>
        </w:rPr>
        <w:t>Obecně si dovolujeme požádat:</w:t>
      </w:r>
      <w:r w:rsidRPr="00BA53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F3954" w14:textId="77777777" w:rsidR="00857ED3" w:rsidRPr="00BA5329" w:rsidRDefault="00857ED3" w:rsidP="00857ED3">
      <w:pPr>
        <w:rPr>
          <w:rFonts w:ascii="Times New Roman" w:hAnsi="Times New Roman" w:cs="Times New Roman"/>
          <w:sz w:val="24"/>
          <w:szCs w:val="24"/>
        </w:rPr>
      </w:pPr>
    </w:p>
    <w:p w14:paraId="0F772E94" w14:textId="77777777" w:rsidR="008C74D3" w:rsidRPr="00BA5329" w:rsidRDefault="008C74D3" w:rsidP="00857E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5329">
        <w:rPr>
          <w:rFonts w:ascii="Times New Roman" w:hAnsi="Times New Roman" w:cs="Times New Roman"/>
          <w:sz w:val="24"/>
          <w:szCs w:val="24"/>
        </w:rPr>
        <w:t>Prosíme o předložení studijních plánů 2017/2018</w:t>
      </w:r>
    </w:p>
    <w:p w14:paraId="6A428CD3" w14:textId="77777777" w:rsidR="00857ED3" w:rsidRDefault="00857ED3" w:rsidP="00857E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5329">
        <w:rPr>
          <w:rFonts w:ascii="Times New Roman" w:hAnsi="Times New Roman" w:cs="Times New Roman"/>
          <w:sz w:val="24"/>
          <w:szCs w:val="24"/>
        </w:rPr>
        <w:t xml:space="preserve">Pokud jsou na fakultě vnitřní předpisy, opatření děkana, opatření tajemníka a případně nějaké formy vnitřních </w:t>
      </w:r>
      <w:r w:rsidRPr="00BA5329">
        <w:rPr>
          <w:rFonts w:ascii="Times New Roman" w:hAnsi="Times New Roman" w:cs="Times New Roman"/>
          <w:sz w:val="24"/>
          <w:szCs w:val="24"/>
        </w:rPr>
        <w:lastRenderedPageBreak/>
        <w:t>směrnic či metodik vztahujících se k výše uvedenému, prosilo by oddělení vnitřního auditu o jejich předložení.</w:t>
      </w:r>
    </w:p>
    <w:p w14:paraId="77B5E617" w14:textId="7E7F59BA" w:rsidR="00974B1A" w:rsidRPr="00974B1A" w:rsidRDefault="00686D36" w:rsidP="00974B1A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="00974B1A" w:rsidRPr="00974B1A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Pravidla pro organizaci studia na 1. LF UK</w:t>
        </w:r>
      </w:hyperlink>
    </w:p>
    <w:p w14:paraId="76A2203D" w14:textId="23294556" w:rsidR="00974B1A" w:rsidRPr="00974B1A" w:rsidRDefault="00974B1A" w:rsidP="00974B1A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  <w:r w:rsidRPr="00974B1A">
        <w:rPr>
          <w:rFonts w:ascii="Times New Roman" w:hAnsi="Times New Roman" w:cs="Times New Roman"/>
          <w:color w:val="0070C0"/>
          <w:sz w:val="24"/>
          <w:szCs w:val="24"/>
        </w:rPr>
        <w:t xml:space="preserve">Manuály ke zpracování RH a ISP jsou v příloze zaslaného mailu. </w:t>
      </w:r>
    </w:p>
    <w:p w14:paraId="1621692D" w14:textId="77777777" w:rsidR="00857ED3" w:rsidRPr="00BA5329" w:rsidRDefault="00857ED3" w:rsidP="00857E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5329">
        <w:rPr>
          <w:rFonts w:ascii="Times New Roman" w:hAnsi="Times New Roman" w:cs="Times New Roman"/>
          <w:sz w:val="24"/>
          <w:szCs w:val="24"/>
        </w:rPr>
        <w:t xml:space="preserve">Prosíme o předkládání dokumentů nejlépe v elektronické podobě kvůli snadnější práci s takovými materiály. Pokud je část podkladů v papírové podobě a vytvoření elektronického dokumentu by bylo nevýhodné časově či ekonomicky, prosíme o následující postup: </w:t>
      </w:r>
    </w:p>
    <w:p w14:paraId="1ACC93C1" w14:textId="77777777" w:rsidR="00857ED3" w:rsidRPr="00BA5329" w:rsidRDefault="00857ED3" w:rsidP="00857E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329">
        <w:rPr>
          <w:rFonts w:ascii="Times New Roman" w:hAnsi="Times New Roman" w:cs="Times New Roman"/>
          <w:sz w:val="24"/>
          <w:szCs w:val="24"/>
        </w:rPr>
        <w:t xml:space="preserve">stačí nám kopie, originály čehokoliv v žádném případě nechceme odnášet z fakulty </w:t>
      </w:r>
    </w:p>
    <w:p w14:paraId="354D13A1" w14:textId="77777777" w:rsidR="00857ED3" w:rsidRPr="00BA5329" w:rsidRDefault="00857ED3" w:rsidP="00857E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329">
        <w:rPr>
          <w:rFonts w:ascii="Times New Roman" w:hAnsi="Times New Roman" w:cs="Times New Roman"/>
          <w:sz w:val="24"/>
          <w:szCs w:val="24"/>
        </w:rPr>
        <w:t>prosíme o zaslání případných papírových podkladů přes podatelnu UK. (Jsme nuceni připustit, že toto je z důvodu spojených vlivů ročního období a zdravotního stavu (chronické obtíže s páteří), nicméně zařazujeme tuto prosbu vzhledem ke zkušenostem z předchozích auditů.)</w:t>
      </w:r>
    </w:p>
    <w:p w14:paraId="68F6CA06" w14:textId="77777777" w:rsidR="000C7C11" w:rsidRPr="00BA5329" w:rsidRDefault="000C7C11">
      <w:pPr>
        <w:rPr>
          <w:rFonts w:ascii="Times New Roman" w:hAnsi="Times New Roman" w:cs="Times New Roman"/>
          <w:sz w:val="24"/>
          <w:szCs w:val="24"/>
        </w:rPr>
      </w:pPr>
    </w:p>
    <w:sectPr w:rsidR="000C7C11" w:rsidRPr="00BA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F33"/>
    <w:multiLevelType w:val="hybridMultilevel"/>
    <w:tmpl w:val="38185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11B0"/>
    <w:multiLevelType w:val="hybridMultilevel"/>
    <w:tmpl w:val="A39E6360"/>
    <w:lvl w:ilvl="0" w:tplc="A85427B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03331A0"/>
    <w:multiLevelType w:val="hybridMultilevel"/>
    <w:tmpl w:val="1C0070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A65EEF"/>
    <w:multiLevelType w:val="hybridMultilevel"/>
    <w:tmpl w:val="7944C0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C67CF"/>
    <w:multiLevelType w:val="hybridMultilevel"/>
    <w:tmpl w:val="7BFE5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2A"/>
    <w:rsid w:val="00072799"/>
    <w:rsid w:val="000A1808"/>
    <w:rsid w:val="000C2C70"/>
    <w:rsid w:val="000C7C11"/>
    <w:rsid w:val="00112AC7"/>
    <w:rsid w:val="002542BC"/>
    <w:rsid w:val="002879C4"/>
    <w:rsid w:val="00350A56"/>
    <w:rsid w:val="00352285"/>
    <w:rsid w:val="004E442A"/>
    <w:rsid w:val="005F2AB6"/>
    <w:rsid w:val="0062152D"/>
    <w:rsid w:val="00626AAA"/>
    <w:rsid w:val="00653C3E"/>
    <w:rsid w:val="00685898"/>
    <w:rsid w:val="00686D36"/>
    <w:rsid w:val="0073023A"/>
    <w:rsid w:val="007E11C8"/>
    <w:rsid w:val="00857ED3"/>
    <w:rsid w:val="008C74D3"/>
    <w:rsid w:val="00974B1A"/>
    <w:rsid w:val="00A36628"/>
    <w:rsid w:val="00B3025C"/>
    <w:rsid w:val="00B34D93"/>
    <w:rsid w:val="00BA5329"/>
    <w:rsid w:val="00D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F7DE"/>
  <w15:docId w15:val="{90D64DB1-CA52-4898-A139-206AA77E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4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662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2AB6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27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27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27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7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279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72799"/>
    <w:pPr>
      <w:spacing w:line="240" w:lineRule="auto"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27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1.cuni.cz/pravidla-pro-organizaci-studia-na-1l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dsb.avcr.cz/miranda2/export/sitesavcr/data.avcr.cz/dspb/pdf/or17_popis.pdf?0.06270823471148357?0.079205815137927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f1.cuni.cz/zkouska-z-aj" TargetMode="External"/><Relationship Id="rId5" Type="http://schemas.openxmlformats.org/officeDocument/2006/relationships/hyperlink" Target="http://pdsb.avcr.cz/oborove-rad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Jan Zivny</cp:lastModifiedBy>
  <cp:revision>2</cp:revision>
  <dcterms:created xsi:type="dcterms:W3CDTF">2019-03-14T00:13:00Z</dcterms:created>
  <dcterms:modified xsi:type="dcterms:W3CDTF">2019-03-14T00:13:00Z</dcterms:modified>
</cp:coreProperties>
</file>