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0AB" w:rsidRPr="007520EB" w:rsidRDefault="007520EB" w:rsidP="007520EB">
      <w:pPr>
        <w:spacing w:after="0" w:line="240" w:lineRule="auto"/>
        <w:jc w:val="center"/>
        <w:rPr>
          <w:rFonts w:ascii="Times New Roman" w:hAnsi="Times New Roman" w:cs="Times New Roman"/>
          <w:b/>
          <w:color w:val="333333"/>
          <w:sz w:val="24"/>
          <w:szCs w:val="24"/>
          <w:u w:val="single"/>
          <w:lang w:val="en" w:eastAsia="cs-CZ"/>
        </w:rPr>
      </w:pPr>
      <w:r w:rsidRPr="007520EB">
        <w:rPr>
          <w:rFonts w:ascii="Times New Roman" w:hAnsi="Times New Roman" w:cs="Times New Roman"/>
          <w:b/>
          <w:sz w:val="24"/>
          <w:szCs w:val="24"/>
          <w:u w:val="single"/>
        </w:rPr>
        <w:t xml:space="preserve">Cena </w:t>
      </w:r>
      <w:proofErr w:type="spellStart"/>
      <w:r w:rsidR="00340468">
        <w:rPr>
          <w:rFonts w:ascii="Times New Roman" w:hAnsi="Times New Roman" w:cs="Times New Roman"/>
          <w:b/>
          <w:color w:val="333333"/>
          <w:sz w:val="24"/>
          <w:szCs w:val="24"/>
          <w:u w:val="single"/>
          <w:lang w:val="en" w:eastAsia="cs-CZ"/>
        </w:rPr>
        <w:t>Wernera</w:t>
      </w:r>
      <w:proofErr w:type="spellEnd"/>
      <w:r w:rsidR="00340468">
        <w:rPr>
          <w:rFonts w:ascii="Times New Roman" w:hAnsi="Times New Roman" w:cs="Times New Roman"/>
          <w:b/>
          <w:color w:val="333333"/>
          <w:sz w:val="24"/>
          <w:szCs w:val="24"/>
          <w:u w:val="single"/>
          <w:lang w:val="en" w:eastAsia="cs-CZ"/>
        </w:rPr>
        <w:t xml:space="preserve"> von </w:t>
      </w:r>
      <w:proofErr w:type="spellStart"/>
      <w:r w:rsidR="00340468">
        <w:rPr>
          <w:rFonts w:ascii="Times New Roman" w:hAnsi="Times New Roman" w:cs="Times New Roman"/>
          <w:b/>
          <w:color w:val="333333"/>
          <w:sz w:val="24"/>
          <w:szCs w:val="24"/>
          <w:u w:val="single"/>
          <w:lang w:val="en" w:eastAsia="cs-CZ"/>
        </w:rPr>
        <w:t>Siemense</w:t>
      </w:r>
      <w:proofErr w:type="spellEnd"/>
      <w:r w:rsidR="00340468">
        <w:rPr>
          <w:rFonts w:ascii="Times New Roman" w:hAnsi="Times New Roman" w:cs="Times New Roman"/>
          <w:b/>
          <w:color w:val="333333"/>
          <w:sz w:val="24"/>
          <w:szCs w:val="24"/>
          <w:u w:val="single"/>
          <w:lang w:val="en" w:eastAsia="cs-CZ"/>
        </w:rPr>
        <w:t xml:space="preserve"> 2018</w:t>
      </w:r>
    </w:p>
    <w:p w:rsidR="007520EB" w:rsidRPr="007520EB" w:rsidRDefault="00340468" w:rsidP="007520EB">
      <w:pPr>
        <w:spacing w:after="0" w:line="240" w:lineRule="auto"/>
        <w:jc w:val="center"/>
        <w:rPr>
          <w:rFonts w:ascii="Times New Roman" w:hAnsi="Times New Roman" w:cs="Times New Roman"/>
          <w:b/>
          <w:sz w:val="24"/>
          <w:szCs w:val="24"/>
          <w:u w:val="single"/>
        </w:rPr>
      </w:pPr>
      <w:proofErr w:type="spellStart"/>
      <w:proofErr w:type="gramStart"/>
      <w:r>
        <w:rPr>
          <w:rFonts w:ascii="Times New Roman" w:hAnsi="Times New Roman" w:cs="Times New Roman"/>
          <w:b/>
          <w:color w:val="333333"/>
          <w:sz w:val="24"/>
          <w:szCs w:val="24"/>
          <w:u w:val="single"/>
          <w:lang w:val="en" w:eastAsia="cs-CZ"/>
        </w:rPr>
        <w:t>informace</w:t>
      </w:r>
      <w:proofErr w:type="spellEnd"/>
      <w:proofErr w:type="gramEnd"/>
      <w:r>
        <w:rPr>
          <w:rFonts w:ascii="Times New Roman" w:hAnsi="Times New Roman" w:cs="Times New Roman"/>
          <w:b/>
          <w:color w:val="333333"/>
          <w:sz w:val="24"/>
          <w:szCs w:val="24"/>
          <w:u w:val="single"/>
          <w:lang w:val="en" w:eastAsia="cs-CZ"/>
        </w:rPr>
        <w:t xml:space="preserve"> pro KD 15. 10. 2018</w:t>
      </w:r>
    </w:p>
    <w:p w:rsidR="007520EB" w:rsidRPr="007520EB" w:rsidRDefault="007520EB" w:rsidP="007520EB">
      <w:pPr>
        <w:spacing w:after="0" w:line="240" w:lineRule="auto"/>
        <w:jc w:val="center"/>
        <w:rPr>
          <w:rFonts w:ascii="Times New Roman" w:hAnsi="Times New Roman" w:cs="Times New Roman"/>
          <w:sz w:val="24"/>
          <w:szCs w:val="24"/>
        </w:rPr>
      </w:pPr>
    </w:p>
    <w:p w:rsidR="007520EB" w:rsidRDefault="007520EB" w:rsidP="007520EB">
      <w:pPr>
        <w:spacing w:after="0" w:line="240" w:lineRule="auto"/>
        <w:rPr>
          <w:rFonts w:ascii="Times New Roman" w:hAnsi="Times New Roman" w:cs="Times New Roman"/>
          <w:color w:val="333333"/>
          <w:sz w:val="24"/>
          <w:szCs w:val="24"/>
          <w:lang w:val="en" w:eastAsia="cs-CZ"/>
        </w:rPr>
      </w:pPr>
    </w:p>
    <w:p w:rsidR="007520EB" w:rsidRDefault="007520EB" w:rsidP="007520EB">
      <w:pPr>
        <w:spacing w:after="0" w:line="240" w:lineRule="auto"/>
        <w:jc w:val="both"/>
        <w:rPr>
          <w:rFonts w:ascii="Times New Roman" w:hAnsi="Times New Roman" w:cs="Times New Roman"/>
          <w:color w:val="333333"/>
          <w:sz w:val="24"/>
          <w:szCs w:val="24"/>
          <w:lang w:eastAsia="cs-CZ"/>
        </w:rPr>
      </w:pPr>
      <w:r w:rsidRPr="007520EB">
        <w:rPr>
          <w:rFonts w:ascii="Times New Roman" w:hAnsi="Times New Roman" w:cs="Times New Roman"/>
          <w:color w:val="333333"/>
          <w:sz w:val="24"/>
          <w:szCs w:val="24"/>
          <w:lang w:eastAsia="cs-CZ"/>
        </w:rPr>
        <w:t>Cena Wernera von Siemense se koná ve spolupráci s předními českými univerzitami a Akademií věd ČR, pod záštitou ministra školství, mládeže a tělovýchovy a ministra průmyslu a obchodu. Svým rozsahem, výší finančních odměn a historií patří mezi nejvýznamnější nezávislé iniciativy tohoto druhu v České republice.</w:t>
      </w:r>
    </w:p>
    <w:p w:rsidR="007520EB" w:rsidRPr="007520EB" w:rsidRDefault="007520EB" w:rsidP="007520EB">
      <w:pPr>
        <w:spacing w:after="0" w:line="240" w:lineRule="auto"/>
        <w:rPr>
          <w:rFonts w:ascii="Times New Roman" w:hAnsi="Times New Roman" w:cs="Times New Roman"/>
          <w:color w:val="333333"/>
          <w:sz w:val="24"/>
          <w:szCs w:val="24"/>
          <w:lang w:eastAsia="cs-CZ"/>
        </w:rPr>
      </w:pPr>
    </w:p>
    <w:p w:rsidR="007520EB" w:rsidRPr="007520EB" w:rsidRDefault="007520EB" w:rsidP="007520EB">
      <w:pPr>
        <w:spacing w:after="0" w:line="240" w:lineRule="auto"/>
        <w:jc w:val="both"/>
        <w:rPr>
          <w:rFonts w:ascii="Times New Roman" w:hAnsi="Times New Roman" w:cs="Times New Roman"/>
          <w:color w:val="333333"/>
          <w:sz w:val="24"/>
          <w:szCs w:val="24"/>
          <w:lang w:eastAsia="cs-CZ"/>
        </w:rPr>
      </w:pPr>
      <w:r w:rsidRPr="007520EB">
        <w:rPr>
          <w:rFonts w:ascii="Times New Roman" w:hAnsi="Times New Roman" w:cs="Times New Roman"/>
          <w:color w:val="333333"/>
          <w:sz w:val="24"/>
          <w:szCs w:val="24"/>
          <w:lang w:eastAsia="cs-CZ"/>
        </w:rPr>
        <w:t xml:space="preserve">Cílem udělování Ceny Wernera von Siemense je, kromě </w:t>
      </w:r>
      <w:r w:rsidRPr="007520EB">
        <w:rPr>
          <w:rFonts w:ascii="Times New Roman" w:hAnsi="Times New Roman" w:cs="Times New Roman"/>
          <w:b/>
          <w:bCs/>
          <w:color w:val="333333"/>
          <w:sz w:val="24"/>
          <w:szCs w:val="24"/>
          <w:lang w:eastAsia="cs-CZ"/>
        </w:rPr>
        <w:t>motivování mladých talentů</w:t>
      </w:r>
      <w:r w:rsidRPr="007520EB">
        <w:rPr>
          <w:rFonts w:ascii="Times New Roman" w:hAnsi="Times New Roman" w:cs="Times New Roman"/>
          <w:color w:val="333333"/>
          <w:sz w:val="24"/>
          <w:szCs w:val="24"/>
          <w:lang w:eastAsia="cs-CZ"/>
        </w:rPr>
        <w:t xml:space="preserve"> a upevňování pozitivního vztahu jejich i širší veřejnosti k vědě, především snaha dostat poznatky co nejrychleji do praxe. Druhá rovina ceny spočívá v </w:t>
      </w:r>
      <w:r w:rsidRPr="007520EB">
        <w:rPr>
          <w:rFonts w:ascii="Times New Roman" w:hAnsi="Times New Roman" w:cs="Times New Roman"/>
          <w:b/>
          <w:bCs/>
          <w:color w:val="333333"/>
          <w:sz w:val="24"/>
          <w:szCs w:val="24"/>
          <w:lang w:eastAsia="cs-CZ"/>
        </w:rPr>
        <w:t>oceňování pedagogů</w:t>
      </w:r>
      <w:r w:rsidRPr="007520EB">
        <w:rPr>
          <w:rFonts w:ascii="Times New Roman" w:hAnsi="Times New Roman" w:cs="Times New Roman"/>
          <w:color w:val="333333"/>
          <w:sz w:val="24"/>
          <w:szCs w:val="24"/>
          <w:lang w:eastAsia="cs-CZ"/>
        </w:rPr>
        <w:t>. To přispívá ke zvýšení celkové prestiže učitelského povolání a snaze poukázat na mnohdy velmi dobrou spolupráci mezi univerzitami a akademiky samotnými.</w:t>
      </w:r>
    </w:p>
    <w:p w:rsidR="007520EB" w:rsidRPr="007520EB" w:rsidRDefault="007520EB" w:rsidP="007520EB">
      <w:pPr>
        <w:spacing w:after="0" w:line="240" w:lineRule="auto"/>
        <w:jc w:val="both"/>
        <w:rPr>
          <w:rFonts w:ascii="Times New Roman" w:hAnsi="Times New Roman" w:cs="Times New Roman"/>
          <w:sz w:val="24"/>
          <w:szCs w:val="24"/>
        </w:rPr>
      </w:pPr>
    </w:p>
    <w:p w:rsidR="007520EB" w:rsidRPr="007520EB" w:rsidRDefault="007520EB" w:rsidP="00D2024E">
      <w:pPr>
        <w:spacing w:after="0" w:line="240" w:lineRule="auto"/>
        <w:jc w:val="both"/>
        <w:rPr>
          <w:rFonts w:ascii="Times New Roman" w:hAnsi="Times New Roman" w:cs="Times New Roman"/>
          <w:color w:val="333333"/>
          <w:sz w:val="24"/>
          <w:szCs w:val="24"/>
          <w:lang w:eastAsia="cs-CZ"/>
        </w:rPr>
      </w:pPr>
      <w:r>
        <w:rPr>
          <w:rFonts w:ascii="Arial" w:hAnsi="Arial" w:cs="Arial"/>
          <w:b/>
          <w:bCs/>
          <w:sz w:val="20"/>
          <w:szCs w:val="20"/>
        </w:rPr>
        <w:t> </w:t>
      </w:r>
      <w:r w:rsidRPr="007520EB">
        <w:rPr>
          <w:rFonts w:ascii="Times New Roman" w:hAnsi="Times New Roman" w:cs="Times New Roman"/>
          <w:color w:val="333333"/>
          <w:sz w:val="24"/>
          <w:szCs w:val="24"/>
          <w:lang w:eastAsia="cs-CZ"/>
        </w:rPr>
        <w:t>Cena se uděluje v těchto kategoriích:</w:t>
      </w:r>
    </w:p>
    <w:p w:rsidR="007520EB" w:rsidRPr="007520EB" w:rsidRDefault="007520EB" w:rsidP="00174DD3">
      <w:pPr>
        <w:pStyle w:val="Odstavecseseznamem"/>
        <w:numPr>
          <w:ilvl w:val="0"/>
          <w:numId w:val="3"/>
        </w:numPr>
        <w:spacing w:after="0" w:line="240" w:lineRule="auto"/>
        <w:jc w:val="both"/>
        <w:rPr>
          <w:rFonts w:ascii="Times New Roman" w:hAnsi="Times New Roman" w:cs="Times New Roman"/>
          <w:b/>
          <w:color w:val="333333"/>
          <w:sz w:val="24"/>
          <w:szCs w:val="24"/>
          <w:lang w:eastAsia="cs-CZ"/>
        </w:rPr>
      </w:pPr>
      <w:r w:rsidRPr="007520EB">
        <w:rPr>
          <w:rFonts w:ascii="Times New Roman" w:hAnsi="Times New Roman" w:cs="Times New Roman"/>
          <w:b/>
          <w:color w:val="333333"/>
          <w:sz w:val="24"/>
          <w:szCs w:val="24"/>
          <w:lang w:eastAsia="cs-CZ"/>
        </w:rPr>
        <w:t>Nejvýznamně</w:t>
      </w:r>
      <w:r w:rsidR="00D40E9F">
        <w:rPr>
          <w:rFonts w:ascii="Times New Roman" w:hAnsi="Times New Roman" w:cs="Times New Roman"/>
          <w:b/>
          <w:color w:val="333333"/>
          <w:sz w:val="24"/>
          <w:szCs w:val="24"/>
          <w:lang w:eastAsia="cs-CZ"/>
        </w:rPr>
        <w:t>jší výsledek základního výzkumu</w:t>
      </w:r>
      <w:r w:rsidRPr="007520EB">
        <w:rPr>
          <w:rFonts w:ascii="Times New Roman" w:hAnsi="Times New Roman" w:cs="Times New Roman"/>
          <w:b/>
          <w:color w:val="333333"/>
          <w:sz w:val="24"/>
          <w:szCs w:val="24"/>
          <w:lang w:eastAsia="cs-CZ"/>
        </w:rPr>
        <w:t xml:space="preserve"> </w:t>
      </w:r>
    </w:p>
    <w:p w:rsidR="007520EB" w:rsidRPr="007520EB" w:rsidRDefault="007520EB" w:rsidP="00174DD3">
      <w:pPr>
        <w:pStyle w:val="Odstavecseseznamem"/>
        <w:numPr>
          <w:ilvl w:val="0"/>
          <w:numId w:val="3"/>
        </w:numPr>
        <w:spacing w:after="0" w:line="240" w:lineRule="auto"/>
        <w:jc w:val="both"/>
        <w:rPr>
          <w:rFonts w:ascii="Times New Roman" w:hAnsi="Times New Roman" w:cs="Times New Roman"/>
          <w:b/>
          <w:color w:val="333333"/>
          <w:sz w:val="24"/>
          <w:szCs w:val="24"/>
          <w:lang w:eastAsia="cs-CZ"/>
        </w:rPr>
      </w:pPr>
      <w:r w:rsidRPr="007520EB">
        <w:rPr>
          <w:rFonts w:ascii="Times New Roman" w:hAnsi="Times New Roman" w:cs="Times New Roman"/>
          <w:b/>
          <w:color w:val="333333"/>
          <w:sz w:val="24"/>
          <w:szCs w:val="24"/>
          <w:lang w:eastAsia="cs-CZ"/>
        </w:rPr>
        <w:t>Nejlepší pedagogický pracovník</w:t>
      </w:r>
    </w:p>
    <w:p w:rsidR="007520EB" w:rsidRPr="007520EB" w:rsidRDefault="007520EB" w:rsidP="00174DD3">
      <w:pPr>
        <w:pStyle w:val="Odstavecseseznamem"/>
        <w:numPr>
          <w:ilvl w:val="0"/>
          <w:numId w:val="3"/>
        </w:numPr>
        <w:spacing w:after="0" w:line="240" w:lineRule="auto"/>
        <w:jc w:val="both"/>
        <w:rPr>
          <w:rFonts w:ascii="Times New Roman" w:hAnsi="Times New Roman" w:cs="Times New Roman"/>
          <w:b/>
          <w:color w:val="333333"/>
          <w:sz w:val="24"/>
          <w:szCs w:val="24"/>
          <w:lang w:eastAsia="cs-CZ"/>
        </w:rPr>
      </w:pPr>
      <w:r w:rsidRPr="007520EB">
        <w:rPr>
          <w:rFonts w:ascii="Times New Roman" w:hAnsi="Times New Roman" w:cs="Times New Roman"/>
          <w:b/>
          <w:color w:val="333333"/>
          <w:sz w:val="24"/>
          <w:szCs w:val="24"/>
          <w:lang w:eastAsia="cs-CZ"/>
        </w:rPr>
        <w:t>Nejlepší diplomová práce</w:t>
      </w:r>
    </w:p>
    <w:p w:rsidR="004421CD" w:rsidRDefault="007520EB" w:rsidP="004421CD">
      <w:pPr>
        <w:pStyle w:val="Odstavecseseznamem"/>
        <w:numPr>
          <w:ilvl w:val="0"/>
          <w:numId w:val="3"/>
        </w:numPr>
        <w:spacing w:after="0" w:line="240" w:lineRule="auto"/>
        <w:jc w:val="both"/>
        <w:rPr>
          <w:rFonts w:ascii="Times New Roman" w:hAnsi="Times New Roman" w:cs="Times New Roman"/>
          <w:b/>
          <w:color w:val="333333"/>
          <w:sz w:val="24"/>
          <w:szCs w:val="24"/>
          <w:lang w:eastAsia="cs-CZ"/>
        </w:rPr>
      </w:pPr>
      <w:r w:rsidRPr="007520EB">
        <w:rPr>
          <w:rFonts w:ascii="Times New Roman" w:hAnsi="Times New Roman" w:cs="Times New Roman"/>
          <w:b/>
          <w:color w:val="333333"/>
          <w:sz w:val="24"/>
          <w:szCs w:val="24"/>
          <w:lang w:eastAsia="cs-CZ"/>
        </w:rPr>
        <w:t>Nejlepší disertační práce</w:t>
      </w:r>
    </w:p>
    <w:p w:rsidR="00174DD3" w:rsidRDefault="00174DD3" w:rsidP="00174DD3">
      <w:pPr>
        <w:pStyle w:val="Odstavecseseznamem"/>
        <w:spacing w:after="0" w:line="240" w:lineRule="auto"/>
        <w:jc w:val="both"/>
        <w:rPr>
          <w:rFonts w:ascii="Times New Roman" w:hAnsi="Times New Roman" w:cs="Times New Roman"/>
          <w:b/>
          <w:color w:val="333333"/>
          <w:sz w:val="24"/>
          <w:szCs w:val="24"/>
          <w:lang w:eastAsia="cs-CZ"/>
        </w:rPr>
      </w:pPr>
    </w:p>
    <w:p w:rsidR="00174DD3" w:rsidRPr="00174DD3" w:rsidRDefault="00174DD3" w:rsidP="00174DD3">
      <w:pPr>
        <w:spacing w:after="0" w:line="240" w:lineRule="auto"/>
        <w:jc w:val="both"/>
        <w:rPr>
          <w:rFonts w:ascii="Times New Roman" w:hAnsi="Times New Roman" w:cs="Times New Roman"/>
          <w:color w:val="333333"/>
          <w:sz w:val="24"/>
          <w:szCs w:val="24"/>
          <w:lang w:eastAsia="cs-CZ"/>
        </w:rPr>
      </w:pPr>
      <w:r w:rsidRPr="00174DD3">
        <w:rPr>
          <w:rFonts w:ascii="Times New Roman" w:hAnsi="Times New Roman" w:cs="Times New Roman"/>
          <w:color w:val="333333"/>
          <w:sz w:val="24"/>
          <w:szCs w:val="24"/>
          <w:lang w:eastAsia="cs-CZ"/>
        </w:rPr>
        <w:t>Zvláštní ocenění</w:t>
      </w:r>
      <w:r>
        <w:rPr>
          <w:rFonts w:ascii="Times New Roman" w:hAnsi="Times New Roman" w:cs="Times New Roman"/>
          <w:color w:val="333333"/>
          <w:sz w:val="24"/>
          <w:szCs w:val="24"/>
          <w:lang w:eastAsia="cs-CZ"/>
        </w:rPr>
        <w:t>:</w:t>
      </w:r>
    </w:p>
    <w:p w:rsidR="004421CD" w:rsidRPr="00174DD3" w:rsidRDefault="00174DD3" w:rsidP="00174DD3">
      <w:pPr>
        <w:pStyle w:val="Odstavecseseznamem"/>
        <w:numPr>
          <w:ilvl w:val="0"/>
          <w:numId w:val="3"/>
        </w:numPr>
        <w:spacing w:after="0" w:line="240" w:lineRule="auto"/>
        <w:jc w:val="both"/>
        <w:rPr>
          <w:rFonts w:ascii="Times New Roman" w:hAnsi="Times New Roman" w:cs="Times New Roman"/>
          <w:b/>
          <w:color w:val="333333"/>
          <w:sz w:val="24"/>
          <w:szCs w:val="24"/>
          <w:lang w:eastAsia="cs-CZ"/>
        </w:rPr>
      </w:pPr>
      <w:r w:rsidRPr="00174DD3">
        <w:rPr>
          <w:rFonts w:ascii="Times New Roman" w:hAnsi="Times New Roman" w:cs="Times New Roman"/>
          <w:b/>
          <w:color w:val="333333"/>
          <w:sz w:val="24"/>
          <w:szCs w:val="24"/>
          <w:lang w:eastAsia="cs-CZ"/>
        </w:rPr>
        <w:t>Ocenění za překonání překážek ve studiu</w:t>
      </w:r>
    </w:p>
    <w:p w:rsidR="004421CD" w:rsidRPr="00174DD3" w:rsidRDefault="00174DD3" w:rsidP="00174DD3">
      <w:pPr>
        <w:pStyle w:val="Odstavecseseznamem"/>
        <w:numPr>
          <w:ilvl w:val="0"/>
          <w:numId w:val="3"/>
        </w:numPr>
        <w:spacing w:after="0" w:line="240" w:lineRule="auto"/>
        <w:jc w:val="both"/>
        <w:rPr>
          <w:rFonts w:ascii="Times New Roman" w:hAnsi="Times New Roman" w:cs="Times New Roman"/>
          <w:b/>
          <w:color w:val="333333"/>
          <w:sz w:val="24"/>
          <w:szCs w:val="24"/>
          <w:lang w:eastAsia="cs-CZ"/>
        </w:rPr>
      </w:pPr>
      <w:r w:rsidRPr="00174DD3">
        <w:rPr>
          <w:rFonts w:ascii="Times New Roman" w:hAnsi="Times New Roman" w:cs="Times New Roman"/>
          <w:b/>
          <w:color w:val="333333"/>
          <w:sz w:val="24"/>
          <w:szCs w:val="24"/>
          <w:lang w:eastAsia="cs-CZ"/>
        </w:rPr>
        <w:t>Zvláštní cena generálního ředitele Siemensu za vynikající kvalitu ženské vědecké práce</w:t>
      </w:r>
    </w:p>
    <w:p w:rsidR="007520EB" w:rsidRDefault="007520EB" w:rsidP="00F85B0B">
      <w:pPr>
        <w:spacing w:after="0" w:line="240" w:lineRule="auto"/>
        <w:rPr>
          <w:rFonts w:ascii="Arial" w:hAnsi="Arial" w:cs="Arial"/>
          <w:color w:val="333333"/>
          <w:sz w:val="21"/>
          <w:szCs w:val="21"/>
          <w:lang w:val="en" w:eastAsia="cs-CZ"/>
        </w:rPr>
      </w:pPr>
    </w:p>
    <w:p w:rsidR="007520EB" w:rsidRDefault="007520EB" w:rsidP="007520EB">
      <w:pPr>
        <w:spacing w:after="0" w:line="240" w:lineRule="auto"/>
        <w:jc w:val="both"/>
        <w:rPr>
          <w:rFonts w:ascii="Times New Roman" w:hAnsi="Times New Roman" w:cs="Times New Roman"/>
          <w:color w:val="333333"/>
          <w:sz w:val="24"/>
          <w:szCs w:val="24"/>
          <w:lang w:eastAsia="cs-CZ"/>
        </w:rPr>
      </w:pPr>
      <w:r w:rsidRPr="007520EB">
        <w:rPr>
          <w:rFonts w:ascii="Times New Roman" w:hAnsi="Times New Roman" w:cs="Times New Roman"/>
          <w:color w:val="333333"/>
          <w:sz w:val="24"/>
          <w:szCs w:val="24"/>
          <w:lang w:eastAsia="cs-CZ"/>
        </w:rPr>
        <w:t xml:space="preserve">Do </w:t>
      </w:r>
      <w:r w:rsidR="00174DD3">
        <w:rPr>
          <w:rFonts w:ascii="Times New Roman" w:hAnsi="Times New Roman" w:cs="Times New Roman"/>
          <w:color w:val="333333"/>
          <w:sz w:val="24"/>
          <w:szCs w:val="24"/>
          <w:lang w:eastAsia="cs-CZ"/>
        </w:rPr>
        <w:t>2. kategorie</w:t>
      </w:r>
      <w:r w:rsidRPr="007520EB">
        <w:rPr>
          <w:rFonts w:ascii="Times New Roman" w:hAnsi="Times New Roman" w:cs="Times New Roman"/>
          <w:color w:val="333333"/>
          <w:sz w:val="24"/>
          <w:szCs w:val="24"/>
          <w:lang w:eastAsia="cs-CZ"/>
        </w:rPr>
        <w:t xml:space="preserve"> navrhuje účastníky rektor nebo prorektor univerzity, do dalších kategorií se autoři prací přihlašují sami.</w:t>
      </w:r>
      <w:r w:rsidR="00174DD3">
        <w:rPr>
          <w:rFonts w:ascii="Times New Roman" w:hAnsi="Times New Roman" w:cs="Times New Roman"/>
          <w:color w:val="333333"/>
          <w:sz w:val="24"/>
          <w:szCs w:val="24"/>
          <w:lang w:eastAsia="cs-CZ"/>
        </w:rPr>
        <w:t xml:space="preserve"> Do 5. kategorie může studenta navrhnout jakýkoli akademický pracovník. </w:t>
      </w:r>
    </w:p>
    <w:p w:rsidR="00F85B0B" w:rsidRDefault="00F85B0B" w:rsidP="007520EB">
      <w:pPr>
        <w:spacing w:after="0" w:line="240" w:lineRule="auto"/>
        <w:jc w:val="both"/>
        <w:rPr>
          <w:rFonts w:ascii="Times New Roman" w:hAnsi="Times New Roman" w:cs="Times New Roman"/>
          <w:color w:val="333333"/>
          <w:sz w:val="24"/>
          <w:szCs w:val="24"/>
          <w:lang w:eastAsia="cs-CZ"/>
        </w:rPr>
      </w:pPr>
    </w:p>
    <w:p w:rsidR="00F85B0B" w:rsidRPr="00A92536" w:rsidRDefault="00A92536" w:rsidP="00A92536">
      <w:pPr>
        <w:jc w:val="both"/>
        <w:rPr>
          <w:rFonts w:ascii="Times New Roman" w:hAnsi="Times New Roman" w:cs="Times New Roman"/>
          <w:b/>
          <w:sz w:val="24"/>
          <w:szCs w:val="24"/>
        </w:rPr>
      </w:pPr>
      <w:r w:rsidRPr="0003665A">
        <w:rPr>
          <w:rFonts w:ascii="Times New Roman" w:hAnsi="Times New Roman" w:cs="Times New Roman"/>
          <w:b/>
          <w:sz w:val="24"/>
          <w:szCs w:val="24"/>
        </w:rPr>
        <w:t xml:space="preserve">Návrhy nominací </w:t>
      </w:r>
      <w:r>
        <w:rPr>
          <w:rFonts w:ascii="Times New Roman" w:hAnsi="Times New Roman" w:cs="Times New Roman"/>
          <w:b/>
          <w:sz w:val="24"/>
          <w:szCs w:val="24"/>
        </w:rPr>
        <w:t xml:space="preserve">do 2. kategorie </w:t>
      </w:r>
      <w:r w:rsidRPr="0003665A">
        <w:rPr>
          <w:rFonts w:ascii="Times New Roman" w:hAnsi="Times New Roman" w:cs="Times New Roman"/>
          <w:b/>
          <w:sz w:val="24"/>
          <w:szCs w:val="24"/>
        </w:rPr>
        <w:t>mus</w:t>
      </w:r>
      <w:r>
        <w:rPr>
          <w:rFonts w:ascii="Times New Roman" w:hAnsi="Times New Roman" w:cs="Times New Roman"/>
          <w:b/>
          <w:sz w:val="24"/>
          <w:szCs w:val="24"/>
        </w:rPr>
        <w:t xml:space="preserve">í být předány RUK nejpozději 2. 11. 2018. </w:t>
      </w:r>
      <w:r w:rsidRPr="0003665A">
        <w:rPr>
          <w:rFonts w:ascii="Times New Roman" w:hAnsi="Times New Roman" w:cs="Times New Roman"/>
          <w:b/>
          <w:sz w:val="24"/>
          <w:szCs w:val="24"/>
        </w:rPr>
        <w:t xml:space="preserve"> </w:t>
      </w:r>
    </w:p>
    <w:p w:rsidR="00371026" w:rsidRDefault="007520EB" w:rsidP="009402D7">
      <w:pPr>
        <w:spacing w:after="0" w:line="240" w:lineRule="auto"/>
        <w:rPr>
          <w:rFonts w:ascii="Times New Roman" w:hAnsi="Times New Roman" w:cs="Times New Roman"/>
          <w:color w:val="333333"/>
          <w:sz w:val="24"/>
          <w:szCs w:val="24"/>
          <w:lang w:eastAsia="cs-CZ"/>
        </w:rPr>
      </w:pPr>
      <w:r w:rsidRPr="007520EB">
        <w:rPr>
          <w:rFonts w:ascii="Times New Roman" w:hAnsi="Times New Roman" w:cs="Times New Roman"/>
          <w:color w:val="333333"/>
          <w:sz w:val="24"/>
          <w:szCs w:val="24"/>
          <w:lang w:eastAsia="cs-CZ"/>
        </w:rPr>
        <w:t>Informace o vyhlášení ceny byla</w:t>
      </w:r>
      <w:r>
        <w:rPr>
          <w:rFonts w:ascii="Times New Roman" w:hAnsi="Times New Roman" w:cs="Times New Roman"/>
          <w:color w:val="333333"/>
          <w:sz w:val="24"/>
          <w:szCs w:val="24"/>
          <w:lang w:eastAsia="cs-CZ"/>
        </w:rPr>
        <w:t xml:space="preserve"> rozeslána prostřednictvím e-mailu přednostům, v kopii „</w:t>
      </w:r>
      <w:proofErr w:type="spellStart"/>
      <w:r>
        <w:rPr>
          <w:rFonts w:ascii="Times New Roman" w:hAnsi="Times New Roman" w:cs="Times New Roman"/>
          <w:color w:val="333333"/>
          <w:sz w:val="24"/>
          <w:szCs w:val="24"/>
          <w:lang w:eastAsia="cs-CZ"/>
        </w:rPr>
        <w:t>vicepřednostům</w:t>
      </w:r>
      <w:proofErr w:type="spellEnd"/>
      <w:r>
        <w:rPr>
          <w:rFonts w:ascii="Times New Roman" w:hAnsi="Times New Roman" w:cs="Times New Roman"/>
          <w:color w:val="333333"/>
          <w:sz w:val="24"/>
          <w:szCs w:val="24"/>
          <w:lang w:eastAsia="cs-CZ"/>
        </w:rPr>
        <w:t xml:space="preserve">“ </w:t>
      </w:r>
      <w:r w:rsidR="009402D7">
        <w:rPr>
          <w:rFonts w:ascii="Times New Roman" w:hAnsi="Times New Roman" w:cs="Times New Roman"/>
          <w:color w:val="333333"/>
          <w:sz w:val="24"/>
          <w:szCs w:val="24"/>
          <w:lang w:eastAsia="cs-CZ"/>
        </w:rPr>
        <w:t>dne 19. 9. 2018</w:t>
      </w:r>
      <w:r>
        <w:rPr>
          <w:rFonts w:ascii="Times New Roman" w:hAnsi="Times New Roman" w:cs="Times New Roman"/>
          <w:color w:val="333333"/>
          <w:sz w:val="24"/>
          <w:szCs w:val="24"/>
          <w:lang w:eastAsia="cs-CZ"/>
        </w:rPr>
        <w:t xml:space="preserve"> </w:t>
      </w:r>
      <w:r w:rsidR="00371026">
        <w:rPr>
          <w:rFonts w:ascii="Times New Roman" w:hAnsi="Times New Roman" w:cs="Times New Roman"/>
          <w:color w:val="333333"/>
          <w:sz w:val="24"/>
          <w:szCs w:val="24"/>
          <w:lang w:eastAsia="cs-CZ"/>
        </w:rPr>
        <w:t xml:space="preserve">s žádostí o zasílání nominací </w:t>
      </w:r>
      <w:r w:rsidR="00FF0588">
        <w:rPr>
          <w:rFonts w:ascii="Times New Roman" w:hAnsi="Times New Roman" w:cs="Times New Roman"/>
          <w:color w:val="333333"/>
          <w:sz w:val="24"/>
          <w:szCs w:val="24"/>
          <w:lang w:eastAsia="cs-CZ"/>
        </w:rPr>
        <w:t>do 9. 10. 2018</w:t>
      </w:r>
      <w:r w:rsidR="00371026">
        <w:rPr>
          <w:rFonts w:ascii="Times New Roman" w:hAnsi="Times New Roman" w:cs="Times New Roman"/>
          <w:color w:val="333333"/>
          <w:sz w:val="24"/>
          <w:szCs w:val="24"/>
          <w:lang w:eastAsia="cs-CZ"/>
        </w:rPr>
        <w:t xml:space="preserve">. </w:t>
      </w:r>
    </w:p>
    <w:p w:rsidR="00371026" w:rsidRDefault="00371026" w:rsidP="007520EB">
      <w:pPr>
        <w:spacing w:after="0" w:line="240" w:lineRule="auto"/>
        <w:jc w:val="both"/>
        <w:rPr>
          <w:rFonts w:ascii="Times New Roman" w:hAnsi="Times New Roman" w:cs="Times New Roman"/>
          <w:color w:val="333333"/>
          <w:sz w:val="24"/>
          <w:szCs w:val="24"/>
          <w:lang w:eastAsia="cs-CZ"/>
        </w:rPr>
      </w:pPr>
    </w:p>
    <w:p w:rsidR="007520EB" w:rsidRDefault="00371026" w:rsidP="007520EB">
      <w:pPr>
        <w:spacing w:after="0" w:line="240" w:lineRule="auto"/>
        <w:jc w:val="both"/>
        <w:rPr>
          <w:rFonts w:ascii="Times New Roman" w:hAnsi="Times New Roman" w:cs="Times New Roman"/>
          <w:color w:val="333333"/>
          <w:sz w:val="24"/>
          <w:szCs w:val="24"/>
          <w:lang w:eastAsia="cs-CZ"/>
        </w:rPr>
      </w:pPr>
      <w:r>
        <w:rPr>
          <w:rFonts w:ascii="Times New Roman" w:hAnsi="Times New Roman" w:cs="Times New Roman"/>
          <w:color w:val="333333"/>
          <w:sz w:val="24"/>
          <w:szCs w:val="24"/>
          <w:lang w:eastAsia="cs-CZ"/>
        </w:rPr>
        <w:t>(Informace</w:t>
      </w:r>
      <w:r w:rsidR="007520EB">
        <w:rPr>
          <w:rFonts w:ascii="Times New Roman" w:hAnsi="Times New Roman" w:cs="Times New Roman"/>
          <w:color w:val="333333"/>
          <w:sz w:val="24"/>
          <w:szCs w:val="24"/>
          <w:lang w:eastAsia="cs-CZ"/>
        </w:rPr>
        <w:t xml:space="preserve"> </w:t>
      </w:r>
      <w:r>
        <w:rPr>
          <w:rFonts w:ascii="Times New Roman" w:hAnsi="Times New Roman" w:cs="Times New Roman"/>
          <w:color w:val="333333"/>
          <w:sz w:val="24"/>
          <w:szCs w:val="24"/>
          <w:lang w:eastAsia="cs-CZ"/>
        </w:rPr>
        <w:t>o soutěži v</w:t>
      </w:r>
      <w:r w:rsidR="009402D7">
        <w:rPr>
          <w:rFonts w:ascii="Times New Roman" w:hAnsi="Times New Roman" w:cs="Times New Roman"/>
          <w:color w:val="333333"/>
          <w:sz w:val="24"/>
          <w:szCs w:val="24"/>
          <w:lang w:eastAsia="cs-CZ"/>
        </w:rPr>
        <w:t xml:space="preserve"> ostatních </w:t>
      </w:r>
      <w:r>
        <w:rPr>
          <w:rFonts w:ascii="Times New Roman" w:hAnsi="Times New Roman" w:cs="Times New Roman"/>
          <w:color w:val="333333"/>
          <w:sz w:val="24"/>
          <w:szCs w:val="24"/>
          <w:lang w:eastAsia="cs-CZ"/>
        </w:rPr>
        <w:t xml:space="preserve">kategoriích </w:t>
      </w:r>
      <w:r w:rsidR="009402D7">
        <w:rPr>
          <w:rFonts w:ascii="Times New Roman" w:hAnsi="Times New Roman" w:cs="Times New Roman"/>
          <w:color w:val="333333"/>
          <w:sz w:val="24"/>
          <w:szCs w:val="24"/>
          <w:lang w:eastAsia="cs-CZ"/>
        </w:rPr>
        <w:t>je</w:t>
      </w:r>
      <w:r w:rsidR="00D2024E">
        <w:rPr>
          <w:rFonts w:ascii="Times New Roman" w:hAnsi="Times New Roman" w:cs="Times New Roman"/>
          <w:color w:val="333333"/>
          <w:sz w:val="24"/>
          <w:szCs w:val="24"/>
          <w:lang w:eastAsia="cs-CZ"/>
        </w:rPr>
        <w:t xml:space="preserve"> </w:t>
      </w:r>
      <w:r>
        <w:rPr>
          <w:rFonts w:ascii="Times New Roman" w:hAnsi="Times New Roman" w:cs="Times New Roman"/>
          <w:color w:val="333333"/>
          <w:sz w:val="24"/>
          <w:szCs w:val="24"/>
          <w:lang w:eastAsia="cs-CZ"/>
        </w:rPr>
        <w:t>zveřejněna ne webu fakulty.)</w:t>
      </w:r>
    </w:p>
    <w:p w:rsidR="00371026" w:rsidRDefault="00371026" w:rsidP="007520EB">
      <w:pPr>
        <w:spacing w:after="0" w:line="240" w:lineRule="auto"/>
        <w:jc w:val="both"/>
        <w:rPr>
          <w:rFonts w:ascii="Times New Roman" w:hAnsi="Times New Roman" w:cs="Times New Roman"/>
          <w:color w:val="333333"/>
          <w:sz w:val="24"/>
          <w:szCs w:val="24"/>
          <w:lang w:eastAsia="cs-CZ"/>
        </w:rPr>
      </w:pPr>
    </w:p>
    <w:p w:rsidR="009402D7" w:rsidRDefault="00371026" w:rsidP="009402D7">
      <w:pPr>
        <w:spacing w:after="0"/>
        <w:rPr>
          <w:rFonts w:ascii="Times New Roman" w:hAnsi="Times New Roman" w:cs="Times New Roman"/>
          <w:color w:val="333333"/>
          <w:sz w:val="24"/>
          <w:szCs w:val="24"/>
          <w:lang w:eastAsia="cs-CZ"/>
        </w:rPr>
      </w:pPr>
      <w:r w:rsidRPr="009402D7">
        <w:rPr>
          <w:rFonts w:ascii="Times New Roman" w:hAnsi="Times New Roman" w:cs="Times New Roman"/>
          <w:b/>
          <w:color w:val="333333"/>
          <w:sz w:val="24"/>
          <w:szCs w:val="24"/>
          <w:lang w:eastAsia="cs-CZ"/>
        </w:rPr>
        <w:t xml:space="preserve">Fakultě byl doručen </w:t>
      </w:r>
      <w:r w:rsidR="009402D7">
        <w:rPr>
          <w:rFonts w:ascii="Times New Roman" w:hAnsi="Times New Roman" w:cs="Times New Roman"/>
          <w:b/>
          <w:color w:val="333333"/>
          <w:sz w:val="24"/>
          <w:szCs w:val="24"/>
          <w:lang w:eastAsia="cs-CZ"/>
        </w:rPr>
        <w:t xml:space="preserve">jeden </w:t>
      </w:r>
      <w:r w:rsidR="002406CB" w:rsidRPr="009402D7">
        <w:rPr>
          <w:rFonts w:ascii="Times New Roman" w:hAnsi="Times New Roman" w:cs="Times New Roman"/>
          <w:b/>
          <w:color w:val="333333"/>
          <w:sz w:val="24"/>
          <w:szCs w:val="24"/>
          <w:lang w:eastAsia="cs-CZ"/>
        </w:rPr>
        <w:t xml:space="preserve">návrh </w:t>
      </w:r>
      <w:r w:rsidR="009402D7">
        <w:rPr>
          <w:rFonts w:ascii="Times New Roman" w:hAnsi="Times New Roman" w:cs="Times New Roman"/>
          <w:b/>
          <w:color w:val="333333"/>
          <w:sz w:val="24"/>
          <w:szCs w:val="24"/>
          <w:lang w:eastAsia="cs-CZ"/>
        </w:rPr>
        <w:t>na nominaci</w:t>
      </w:r>
      <w:r w:rsidR="002406CB" w:rsidRPr="009402D7">
        <w:rPr>
          <w:rFonts w:ascii="Times New Roman" w:hAnsi="Times New Roman" w:cs="Times New Roman"/>
          <w:b/>
          <w:color w:val="333333"/>
          <w:sz w:val="24"/>
          <w:szCs w:val="24"/>
          <w:lang w:eastAsia="cs-CZ"/>
        </w:rPr>
        <w:t xml:space="preserve"> </w:t>
      </w:r>
      <w:r w:rsidRPr="009402D7">
        <w:rPr>
          <w:rFonts w:ascii="Times New Roman" w:hAnsi="Times New Roman" w:cs="Times New Roman"/>
          <w:b/>
          <w:color w:val="333333"/>
          <w:sz w:val="24"/>
          <w:szCs w:val="24"/>
          <w:lang w:eastAsia="cs-CZ"/>
        </w:rPr>
        <w:t xml:space="preserve">do kategorie </w:t>
      </w:r>
      <w:r w:rsidR="002406CB" w:rsidRPr="009402D7">
        <w:rPr>
          <w:rFonts w:ascii="Times New Roman" w:hAnsi="Times New Roman" w:cs="Times New Roman"/>
          <w:b/>
          <w:color w:val="333333"/>
          <w:sz w:val="24"/>
          <w:szCs w:val="24"/>
          <w:lang w:eastAsia="cs-CZ"/>
        </w:rPr>
        <w:t>nejlepší pedagogický pracovník</w:t>
      </w:r>
      <w:r w:rsidR="009402D7">
        <w:rPr>
          <w:rFonts w:ascii="Times New Roman" w:hAnsi="Times New Roman" w:cs="Times New Roman"/>
          <w:b/>
          <w:color w:val="333333"/>
          <w:sz w:val="24"/>
          <w:szCs w:val="24"/>
          <w:lang w:eastAsia="cs-CZ"/>
        </w:rPr>
        <w:t xml:space="preserve">. </w:t>
      </w:r>
      <w:r w:rsidRPr="00423265">
        <w:rPr>
          <w:rFonts w:ascii="Times New Roman" w:hAnsi="Times New Roman" w:cs="Times New Roman"/>
          <w:b/>
          <w:color w:val="333333"/>
          <w:sz w:val="24"/>
          <w:szCs w:val="24"/>
          <w:lang w:eastAsia="cs-CZ"/>
        </w:rPr>
        <w:t xml:space="preserve">Navrhovatelem je prof. MUDr. </w:t>
      </w:r>
      <w:r w:rsidR="002406CB">
        <w:rPr>
          <w:rFonts w:ascii="Times New Roman" w:hAnsi="Times New Roman" w:cs="Times New Roman"/>
          <w:b/>
          <w:color w:val="333333"/>
          <w:sz w:val="24"/>
          <w:szCs w:val="24"/>
          <w:lang w:eastAsia="cs-CZ"/>
        </w:rPr>
        <w:t xml:space="preserve">Ondřej </w:t>
      </w:r>
      <w:proofErr w:type="spellStart"/>
      <w:r w:rsidR="002406CB">
        <w:rPr>
          <w:rFonts w:ascii="Times New Roman" w:hAnsi="Times New Roman" w:cs="Times New Roman"/>
          <w:b/>
          <w:color w:val="333333"/>
          <w:sz w:val="24"/>
          <w:szCs w:val="24"/>
          <w:lang w:eastAsia="cs-CZ"/>
        </w:rPr>
        <w:t>Slanař</w:t>
      </w:r>
      <w:proofErr w:type="spellEnd"/>
      <w:r w:rsidR="002406CB">
        <w:rPr>
          <w:rFonts w:ascii="Times New Roman" w:hAnsi="Times New Roman" w:cs="Times New Roman"/>
          <w:b/>
          <w:color w:val="333333"/>
          <w:sz w:val="24"/>
          <w:szCs w:val="24"/>
          <w:lang w:eastAsia="cs-CZ"/>
        </w:rPr>
        <w:t xml:space="preserve">, Ph.D. </w:t>
      </w:r>
      <w:r w:rsidR="00D40E9F">
        <w:rPr>
          <w:rFonts w:ascii="Times New Roman" w:hAnsi="Times New Roman" w:cs="Times New Roman"/>
          <w:b/>
          <w:color w:val="333333"/>
          <w:sz w:val="24"/>
          <w:szCs w:val="24"/>
          <w:lang w:eastAsia="cs-CZ"/>
        </w:rPr>
        <w:t>(</w:t>
      </w:r>
      <w:r w:rsidR="009402D7">
        <w:rPr>
          <w:rFonts w:ascii="Times New Roman" w:hAnsi="Times New Roman" w:cs="Times New Roman"/>
          <w:color w:val="333333"/>
          <w:sz w:val="24"/>
          <w:szCs w:val="24"/>
          <w:lang w:eastAsia="cs-CZ"/>
        </w:rPr>
        <w:t xml:space="preserve">Farmakologický </w:t>
      </w:r>
      <w:r>
        <w:rPr>
          <w:rFonts w:ascii="Times New Roman" w:hAnsi="Times New Roman" w:cs="Times New Roman"/>
          <w:color w:val="333333"/>
          <w:sz w:val="24"/>
          <w:szCs w:val="24"/>
          <w:lang w:eastAsia="cs-CZ"/>
        </w:rPr>
        <w:t xml:space="preserve">ústav </w:t>
      </w:r>
    </w:p>
    <w:p w:rsidR="00423265" w:rsidRDefault="00371026" w:rsidP="009402D7">
      <w:pPr>
        <w:spacing w:after="0"/>
        <w:rPr>
          <w:rFonts w:ascii="Times New Roman" w:hAnsi="Times New Roman" w:cs="Times New Roman"/>
          <w:color w:val="333333"/>
          <w:sz w:val="24"/>
          <w:szCs w:val="24"/>
          <w:lang w:eastAsia="cs-CZ"/>
        </w:rPr>
      </w:pPr>
      <w:r>
        <w:rPr>
          <w:rFonts w:ascii="Times New Roman" w:hAnsi="Times New Roman" w:cs="Times New Roman"/>
          <w:color w:val="333333"/>
          <w:sz w:val="24"/>
          <w:szCs w:val="24"/>
          <w:lang w:eastAsia="cs-CZ"/>
        </w:rPr>
        <w:t>1. LF UK</w:t>
      </w:r>
      <w:r w:rsidR="00D40E9F">
        <w:rPr>
          <w:rFonts w:ascii="Times New Roman" w:hAnsi="Times New Roman" w:cs="Times New Roman"/>
          <w:color w:val="333333"/>
          <w:sz w:val="24"/>
          <w:szCs w:val="24"/>
          <w:lang w:eastAsia="cs-CZ"/>
        </w:rPr>
        <w:t>)</w:t>
      </w:r>
      <w:r>
        <w:rPr>
          <w:rFonts w:ascii="Times New Roman" w:hAnsi="Times New Roman" w:cs="Times New Roman"/>
          <w:color w:val="333333"/>
          <w:sz w:val="24"/>
          <w:szCs w:val="24"/>
          <w:lang w:eastAsia="cs-CZ"/>
        </w:rPr>
        <w:t xml:space="preserve">. </w:t>
      </w:r>
    </w:p>
    <w:p w:rsidR="00A92536" w:rsidRPr="009402D7" w:rsidRDefault="00A92536" w:rsidP="009402D7">
      <w:pPr>
        <w:spacing w:after="0"/>
        <w:rPr>
          <w:rFonts w:ascii="Times New Roman" w:hAnsi="Times New Roman" w:cs="Times New Roman"/>
          <w:b/>
          <w:color w:val="333333"/>
          <w:sz w:val="24"/>
          <w:szCs w:val="24"/>
          <w:lang w:eastAsia="cs-CZ"/>
        </w:rPr>
      </w:pPr>
    </w:p>
    <w:p w:rsidR="004421CD" w:rsidRPr="004421CD" w:rsidRDefault="004421CD" w:rsidP="004421CD">
      <w:pPr>
        <w:spacing w:after="0" w:line="240" w:lineRule="auto"/>
        <w:jc w:val="both"/>
        <w:rPr>
          <w:rFonts w:ascii="Times New Roman" w:hAnsi="Times New Roman" w:cs="Times New Roman"/>
          <w:b/>
          <w:color w:val="333333"/>
          <w:sz w:val="24"/>
          <w:szCs w:val="24"/>
          <w:lang w:eastAsia="cs-CZ"/>
        </w:rPr>
      </w:pPr>
      <w:r w:rsidRPr="004421CD">
        <w:rPr>
          <w:rFonts w:ascii="Times New Roman" w:hAnsi="Times New Roman" w:cs="Times New Roman"/>
          <w:b/>
          <w:color w:val="333333"/>
          <w:sz w:val="24"/>
          <w:szCs w:val="24"/>
          <w:lang w:eastAsia="cs-CZ"/>
        </w:rPr>
        <w:t xml:space="preserve">Odůvodnění nominace PharmDr. Martina Šímy, Ph.D., odborného asistenta Farmakologického ústavu, na cenu Wernera von Siemense v kategorii Nejlepší pedagogický pracovník a to za zavádění nových studijních metod.  </w:t>
      </w:r>
    </w:p>
    <w:p w:rsidR="004421CD" w:rsidRPr="004421CD" w:rsidRDefault="004421CD" w:rsidP="004421CD">
      <w:pPr>
        <w:spacing w:after="0" w:line="240" w:lineRule="auto"/>
        <w:jc w:val="both"/>
        <w:rPr>
          <w:rFonts w:ascii="Times New Roman" w:hAnsi="Times New Roman" w:cs="Times New Roman"/>
          <w:color w:val="333333"/>
          <w:sz w:val="24"/>
          <w:szCs w:val="24"/>
          <w:lang w:eastAsia="cs-CZ"/>
        </w:rPr>
      </w:pPr>
      <w:r w:rsidRPr="004421CD">
        <w:rPr>
          <w:rFonts w:ascii="Times New Roman" w:hAnsi="Times New Roman" w:cs="Times New Roman"/>
          <w:color w:val="333333"/>
          <w:sz w:val="24"/>
          <w:szCs w:val="24"/>
          <w:lang w:eastAsia="cs-CZ"/>
        </w:rPr>
        <w:t xml:space="preserve">PharmDr. Šíma je spolu s PharmDr. </w:t>
      </w:r>
      <w:proofErr w:type="spellStart"/>
      <w:r w:rsidRPr="004421CD">
        <w:rPr>
          <w:rFonts w:ascii="Times New Roman" w:hAnsi="Times New Roman" w:cs="Times New Roman"/>
          <w:color w:val="333333"/>
          <w:sz w:val="24"/>
          <w:szCs w:val="24"/>
          <w:lang w:eastAsia="cs-CZ"/>
        </w:rPr>
        <w:t>Hartingerem</w:t>
      </w:r>
      <w:proofErr w:type="spellEnd"/>
      <w:r w:rsidRPr="004421CD">
        <w:rPr>
          <w:rFonts w:ascii="Times New Roman" w:hAnsi="Times New Roman" w:cs="Times New Roman"/>
          <w:color w:val="333333"/>
          <w:sz w:val="24"/>
          <w:szCs w:val="24"/>
          <w:lang w:eastAsia="cs-CZ"/>
        </w:rPr>
        <w:t xml:space="preserve"> hlavním autorem výukového programu </w:t>
      </w:r>
      <w:proofErr w:type="spellStart"/>
      <w:r w:rsidRPr="004421CD">
        <w:rPr>
          <w:rFonts w:ascii="Times New Roman" w:hAnsi="Times New Roman" w:cs="Times New Roman"/>
          <w:color w:val="333333"/>
          <w:sz w:val="24"/>
          <w:szCs w:val="24"/>
          <w:lang w:eastAsia="cs-CZ"/>
        </w:rPr>
        <w:t>PkEdu</w:t>
      </w:r>
      <w:proofErr w:type="spellEnd"/>
      <w:r w:rsidRPr="004421CD">
        <w:rPr>
          <w:rFonts w:ascii="Times New Roman" w:hAnsi="Times New Roman" w:cs="Times New Roman"/>
          <w:color w:val="333333"/>
          <w:sz w:val="24"/>
          <w:szCs w:val="24"/>
          <w:lang w:eastAsia="cs-CZ"/>
        </w:rPr>
        <w:t xml:space="preserve">, který je určen k výuce farmakokinetiky na lékařských fakultách. Oba jmenovaní se podíleli na vývoji tohoto programu rovným dílem a bez honoráře, neboť veškerá finanční podpora získaná pro vznik programu byla použita pro uhrazení práce programátorů. Tento výukový program umožňuje demonstrovat graficky průběhy koncentrace vybraných léčiv a také umožňuje názorně demonstrovat význam demografických parametrů či renálních funkcí </w:t>
      </w:r>
      <w:r w:rsidRPr="004421CD">
        <w:rPr>
          <w:rFonts w:ascii="Times New Roman" w:hAnsi="Times New Roman" w:cs="Times New Roman"/>
          <w:color w:val="333333"/>
          <w:sz w:val="24"/>
          <w:szCs w:val="24"/>
          <w:lang w:eastAsia="cs-CZ"/>
        </w:rPr>
        <w:lastRenderedPageBreak/>
        <w:t xml:space="preserve">pacienta a jejich změn na hladiny léčiv, průběhy koncentračních křivek a významu pro dávkování léčby. Program je dostupný na serveru 1. LF </w:t>
      </w:r>
      <w:proofErr w:type="gramStart"/>
      <w:r w:rsidRPr="004421CD">
        <w:rPr>
          <w:rFonts w:ascii="Times New Roman" w:hAnsi="Times New Roman" w:cs="Times New Roman"/>
          <w:color w:val="333333"/>
          <w:sz w:val="24"/>
          <w:szCs w:val="24"/>
          <w:lang w:eastAsia="cs-CZ"/>
        </w:rPr>
        <w:t>UK ( http</w:t>
      </w:r>
      <w:proofErr w:type="gramEnd"/>
      <w:r w:rsidRPr="004421CD">
        <w:rPr>
          <w:rFonts w:ascii="Times New Roman" w:hAnsi="Times New Roman" w:cs="Times New Roman"/>
          <w:color w:val="333333"/>
          <w:sz w:val="24"/>
          <w:szCs w:val="24"/>
          <w:lang w:eastAsia="cs-CZ"/>
        </w:rPr>
        <w:t>://pkedu.lf1.cuni.cz/) pod přihlašovacím jménem „student“ a heslem: „student“.   Autoři programu kontinuálně pracují na dalším rozvoji. Ve vývojové verzi je rozpracována řada dalších funkcionalit programu včetně možnosti demonstrovat význam hemodialýzy či dispozice metabolitů léčiv.  Technická realizace programu byla řešena na základě moderní osvědčené technologie HTML 5/</w:t>
      </w:r>
      <w:proofErr w:type="spellStart"/>
      <w:r w:rsidRPr="004421CD">
        <w:rPr>
          <w:rFonts w:ascii="Times New Roman" w:hAnsi="Times New Roman" w:cs="Times New Roman"/>
          <w:color w:val="333333"/>
          <w:sz w:val="24"/>
          <w:szCs w:val="24"/>
          <w:lang w:eastAsia="cs-CZ"/>
        </w:rPr>
        <w:t>Javascript</w:t>
      </w:r>
      <w:proofErr w:type="spellEnd"/>
      <w:r w:rsidRPr="004421CD">
        <w:rPr>
          <w:rFonts w:ascii="Times New Roman" w:hAnsi="Times New Roman" w:cs="Times New Roman"/>
          <w:color w:val="333333"/>
          <w:sz w:val="24"/>
          <w:szCs w:val="24"/>
          <w:lang w:eastAsia="cs-CZ"/>
        </w:rPr>
        <w:t xml:space="preserve">, </w:t>
      </w:r>
      <w:proofErr w:type="spellStart"/>
      <w:r w:rsidRPr="004421CD">
        <w:rPr>
          <w:rFonts w:ascii="Times New Roman" w:hAnsi="Times New Roman" w:cs="Times New Roman"/>
          <w:color w:val="333333"/>
          <w:sz w:val="24"/>
          <w:szCs w:val="24"/>
          <w:lang w:eastAsia="cs-CZ"/>
        </w:rPr>
        <w:t>jQuery</w:t>
      </w:r>
      <w:proofErr w:type="spellEnd"/>
      <w:r w:rsidRPr="004421CD">
        <w:rPr>
          <w:rFonts w:ascii="Times New Roman" w:hAnsi="Times New Roman" w:cs="Times New Roman"/>
          <w:color w:val="333333"/>
          <w:sz w:val="24"/>
          <w:szCs w:val="24"/>
          <w:lang w:eastAsia="cs-CZ"/>
        </w:rPr>
        <w:t xml:space="preserve"> </w:t>
      </w:r>
      <w:proofErr w:type="spellStart"/>
      <w:r w:rsidRPr="004421CD">
        <w:rPr>
          <w:rFonts w:ascii="Times New Roman" w:hAnsi="Times New Roman" w:cs="Times New Roman"/>
          <w:color w:val="333333"/>
          <w:sz w:val="24"/>
          <w:szCs w:val="24"/>
          <w:lang w:eastAsia="cs-CZ"/>
        </w:rPr>
        <w:t>Ajax</w:t>
      </w:r>
      <w:proofErr w:type="spellEnd"/>
      <w:r w:rsidRPr="004421CD">
        <w:rPr>
          <w:rFonts w:ascii="Times New Roman" w:hAnsi="Times New Roman" w:cs="Times New Roman"/>
          <w:color w:val="333333"/>
          <w:sz w:val="24"/>
          <w:szCs w:val="24"/>
          <w:lang w:eastAsia="cs-CZ"/>
        </w:rPr>
        <w:t xml:space="preserve">, JSON, které oproti výukovým nástrojům využívajícím </w:t>
      </w:r>
      <w:proofErr w:type="spellStart"/>
      <w:r w:rsidRPr="004421CD">
        <w:rPr>
          <w:rFonts w:ascii="Times New Roman" w:hAnsi="Times New Roman" w:cs="Times New Roman"/>
          <w:color w:val="333333"/>
          <w:sz w:val="24"/>
          <w:szCs w:val="24"/>
          <w:lang w:eastAsia="cs-CZ"/>
        </w:rPr>
        <w:t>Flash</w:t>
      </w:r>
      <w:proofErr w:type="spellEnd"/>
      <w:r w:rsidRPr="004421CD">
        <w:rPr>
          <w:rFonts w:ascii="Times New Roman" w:hAnsi="Times New Roman" w:cs="Times New Roman"/>
          <w:color w:val="333333"/>
          <w:sz w:val="24"/>
          <w:szCs w:val="24"/>
          <w:lang w:eastAsia="cs-CZ"/>
        </w:rPr>
        <w:t xml:space="preserve"> a Java aplety nevyžadují dodatečné aktualizace nástrojů třetích stran ani povolení ke spuštění daných nástrojů v prohlížeči studenta. Součástí vývoje programu byla i optimalizace pro běžně používané prohlížeče a umožňuje tedy přístup z různých typů zařízení (Internet Explorer 9+, Google Chrome, </w:t>
      </w:r>
      <w:proofErr w:type="spellStart"/>
      <w:r w:rsidRPr="004421CD">
        <w:rPr>
          <w:rFonts w:ascii="Times New Roman" w:hAnsi="Times New Roman" w:cs="Times New Roman"/>
          <w:color w:val="333333"/>
          <w:sz w:val="24"/>
          <w:szCs w:val="24"/>
          <w:lang w:eastAsia="cs-CZ"/>
        </w:rPr>
        <w:t>Firefox</w:t>
      </w:r>
      <w:proofErr w:type="spellEnd"/>
      <w:r w:rsidRPr="004421CD">
        <w:rPr>
          <w:rFonts w:ascii="Times New Roman" w:hAnsi="Times New Roman" w:cs="Times New Roman"/>
          <w:color w:val="333333"/>
          <w:sz w:val="24"/>
          <w:szCs w:val="24"/>
          <w:lang w:eastAsia="cs-CZ"/>
        </w:rPr>
        <w:t xml:space="preserve">, Safari 6.1+, Opera 12.1+, </w:t>
      </w:r>
      <w:proofErr w:type="spellStart"/>
      <w:r w:rsidRPr="004421CD">
        <w:rPr>
          <w:rFonts w:ascii="Times New Roman" w:hAnsi="Times New Roman" w:cs="Times New Roman"/>
          <w:color w:val="333333"/>
          <w:sz w:val="24"/>
          <w:szCs w:val="24"/>
          <w:lang w:eastAsia="cs-CZ"/>
        </w:rPr>
        <w:t>iOS</w:t>
      </w:r>
      <w:proofErr w:type="spellEnd"/>
      <w:r w:rsidRPr="004421CD">
        <w:rPr>
          <w:rFonts w:ascii="Times New Roman" w:hAnsi="Times New Roman" w:cs="Times New Roman"/>
          <w:color w:val="333333"/>
          <w:sz w:val="24"/>
          <w:szCs w:val="24"/>
          <w:lang w:eastAsia="cs-CZ"/>
        </w:rPr>
        <w:t xml:space="preserve"> 6.1+, Android 4.0+).</w:t>
      </w:r>
    </w:p>
    <w:p w:rsidR="004421CD" w:rsidRPr="004421CD" w:rsidRDefault="004421CD" w:rsidP="004421CD">
      <w:pPr>
        <w:spacing w:after="0" w:line="240" w:lineRule="auto"/>
        <w:jc w:val="both"/>
        <w:rPr>
          <w:rFonts w:ascii="Times New Roman" w:hAnsi="Times New Roman" w:cs="Times New Roman"/>
          <w:color w:val="333333"/>
          <w:sz w:val="24"/>
          <w:szCs w:val="24"/>
          <w:lang w:eastAsia="cs-CZ"/>
        </w:rPr>
      </w:pPr>
      <w:r w:rsidRPr="004421CD">
        <w:rPr>
          <w:rFonts w:ascii="Times New Roman" w:hAnsi="Times New Roman" w:cs="Times New Roman"/>
          <w:color w:val="333333"/>
          <w:sz w:val="24"/>
          <w:szCs w:val="24"/>
          <w:lang w:eastAsia="cs-CZ"/>
        </w:rPr>
        <w:t xml:space="preserve">Alternativou k tomuto edukačnímu programu je SW používaný ve zdravotnických zařízeních pro individualizaci dávkování na základě terapeutického monitorování léčby, který však nemá ani jednoduchou a ekonomicky udržitelnou výukovou verzi pro vysoké školy ani jednoduché ovládání vhodné pro běžnou výuku. </w:t>
      </w:r>
    </w:p>
    <w:p w:rsidR="004421CD" w:rsidRPr="004421CD" w:rsidRDefault="004421CD" w:rsidP="004421CD">
      <w:pPr>
        <w:spacing w:after="0" w:line="240" w:lineRule="auto"/>
        <w:jc w:val="both"/>
        <w:rPr>
          <w:rFonts w:ascii="Times New Roman" w:hAnsi="Times New Roman" w:cs="Times New Roman"/>
          <w:color w:val="333333"/>
          <w:sz w:val="24"/>
          <w:szCs w:val="24"/>
          <w:lang w:eastAsia="cs-CZ"/>
        </w:rPr>
      </w:pPr>
      <w:r w:rsidRPr="004421CD">
        <w:rPr>
          <w:rFonts w:ascii="Times New Roman" w:hAnsi="Times New Roman" w:cs="Times New Roman"/>
          <w:color w:val="333333"/>
          <w:sz w:val="24"/>
          <w:szCs w:val="24"/>
          <w:lang w:eastAsia="cs-CZ"/>
        </w:rPr>
        <w:t xml:space="preserve">PharmDr. Šíma bezpochyby splňuje i další kritéria, které lze u excelentního a perspektivního pedagoga s úvazkem 1,0 na VŠ očekávat. Jeho výuka je dlouhodobě studenty hodnocena velmi příznivě. Ve všech letech, kdy byla jeho výuka hodnocena alespoň pěti studenty (za posledních 5 let v letech 2013/2014, 2014/2015, 2015/2016), obdržel průměrné hodnocení známkou 1,0 doprovázené velmi pozitivním slovním hodnocením. </w:t>
      </w:r>
    </w:p>
    <w:p w:rsidR="004421CD" w:rsidRPr="004421CD" w:rsidRDefault="004421CD" w:rsidP="004421CD">
      <w:pPr>
        <w:spacing w:after="0" w:line="240" w:lineRule="auto"/>
        <w:jc w:val="both"/>
        <w:rPr>
          <w:rFonts w:ascii="Times New Roman" w:hAnsi="Times New Roman" w:cs="Times New Roman"/>
          <w:color w:val="333333"/>
          <w:sz w:val="24"/>
          <w:szCs w:val="24"/>
          <w:lang w:eastAsia="cs-CZ"/>
        </w:rPr>
      </w:pPr>
    </w:p>
    <w:p w:rsidR="004421CD" w:rsidRPr="004421CD" w:rsidRDefault="004421CD" w:rsidP="004421CD">
      <w:pPr>
        <w:spacing w:after="0" w:line="240" w:lineRule="auto"/>
        <w:jc w:val="both"/>
        <w:rPr>
          <w:rFonts w:ascii="Times New Roman" w:hAnsi="Times New Roman" w:cs="Times New Roman"/>
          <w:color w:val="333333"/>
          <w:sz w:val="24"/>
          <w:szCs w:val="24"/>
          <w:lang w:eastAsia="cs-CZ"/>
        </w:rPr>
      </w:pPr>
      <w:r w:rsidRPr="004421CD">
        <w:rPr>
          <w:rFonts w:ascii="Times New Roman" w:hAnsi="Times New Roman" w:cs="Times New Roman"/>
          <w:color w:val="333333"/>
          <w:sz w:val="24"/>
          <w:szCs w:val="24"/>
          <w:lang w:eastAsia="cs-CZ"/>
        </w:rPr>
        <w:t xml:space="preserve">Dr. Šíma je též velmi aktivní v oblasti vědy a výzkumu, za posledních 5 let publikoval 19 prací in </w:t>
      </w:r>
      <w:proofErr w:type="spellStart"/>
      <w:r w:rsidRPr="004421CD">
        <w:rPr>
          <w:rFonts w:ascii="Times New Roman" w:hAnsi="Times New Roman" w:cs="Times New Roman"/>
          <w:color w:val="333333"/>
          <w:sz w:val="24"/>
          <w:szCs w:val="24"/>
          <w:lang w:eastAsia="cs-CZ"/>
        </w:rPr>
        <w:t>extenso</w:t>
      </w:r>
      <w:proofErr w:type="spellEnd"/>
      <w:r w:rsidRPr="004421CD">
        <w:rPr>
          <w:rFonts w:ascii="Times New Roman" w:hAnsi="Times New Roman" w:cs="Times New Roman"/>
          <w:color w:val="333333"/>
          <w:sz w:val="24"/>
          <w:szCs w:val="24"/>
          <w:lang w:eastAsia="cs-CZ"/>
        </w:rPr>
        <w:t xml:space="preserve">, z čehož 14 publikací je v časopisech s IF. Třikrát byl navíc oceněn Českou společností pro klinickou a experimentální farmakologii a toxikologii ČLS a to jak oceněním za nejlepší publikaci za rok 2017 v oblasti klinické farmakologie, tak i 2. místem za </w:t>
      </w:r>
      <w:proofErr w:type="spellStart"/>
      <w:r w:rsidRPr="004421CD">
        <w:rPr>
          <w:rFonts w:ascii="Times New Roman" w:hAnsi="Times New Roman" w:cs="Times New Roman"/>
          <w:color w:val="333333"/>
          <w:sz w:val="24"/>
          <w:szCs w:val="24"/>
          <w:lang w:eastAsia="cs-CZ"/>
        </w:rPr>
        <w:t>posterové</w:t>
      </w:r>
      <w:proofErr w:type="spellEnd"/>
      <w:r w:rsidRPr="004421CD">
        <w:rPr>
          <w:rFonts w:ascii="Times New Roman" w:hAnsi="Times New Roman" w:cs="Times New Roman"/>
          <w:color w:val="333333"/>
          <w:sz w:val="24"/>
          <w:szCs w:val="24"/>
          <w:lang w:eastAsia="cs-CZ"/>
        </w:rPr>
        <w:t xml:space="preserve"> sdělení na 68. Farmakologických </w:t>
      </w:r>
      <w:proofErr w:type="gramStart"/>
      <w:r w:rsidRPr="004421CD">
        <w:rPr>
          <w:rFonts w:ascii="Times New Roman" w:hAnsi="Times New Roman" w:cs="Times New Roman"/>
          <w:color w:val="333333"/>
          <w:sz w:val="24"/>
          <w:szCs w:val="24"/>
          <w:lang w:eastAsia="cs-CZ"/>
        </w:rPr>
        <w:t>dnech</w:t>
      </w:r>
      <w:proofErr w:type="gramEnd"/>
      <w:r w:rsidRPr="004421CD">
        <w:rPr>
          <w:rFonts w:ascii="Times New Roman" w:hAnsi="Times New Roman" w:cs="Times New Roman"/>
          <w:color w:val="333333"/>
          <w:sz w:val="24"/>
          <w:szCs w:val="24"/>
          <w:lang w:eastAsia="cs-CZ"/>
        </w:rPr>
        <w:t xml:space="preserve"> a prvním místem v kategorii klinická farmakologie za </w:t>
      </w:r>
      <w:proofErr w:type="spellStart"/>
      <w:r w:rsidRPr="004421CD">
        <w:rPr>
          <w:rFonts w:ascii="Times New Roman" w:hAnsi="Times New Roman" w:cs="Times New Roman"/>
          <w:color w:val="333333"/>
          <w:sz w:val="24"/>
          <w:szCs w:val="24"/>
          <w:lang w:eastAsia="cs-CZ"/>
        </w:rPr>
        <w:t>posterové</w:t>
      </w:r>
      <w:proofErr w:type="spellEnd"/>
      <w:r w:rsidRPr="004421CD">
        <w:rPr>
          <w:rFonts w:ascii="Times New Roman" w:hAnsi="Times New Roman" w:cs="Times New Roman"/>
          <w:color w:val="333333"/>
          <w:sz w:val="24"/>
          <w:szCs w:val="24"/>
          <w:lang w:eastAsia="cs-CZ"/>
        </w:rPr>
        <w:t xml:space="preserve"> sdělení na 66. Farmakologických </w:t>
      </w:r>
      <w:proofErr w:type="gramStart"/>
      <w:r w:rsidRPr="004421CD">
        <w:rPr>
          <w:rFonts w:ascii="Times New Roman" w:hAnsi="Times New Roman" w:cs="Times New Roman"/>
          <w:color w:val="333333"/>
          <w:sz w:val="24"/>
          <w:szCs w:val="24"/>
          <w:lang w:eastAsia="cs-CZ"/>
        </w:rPr>
        <w:t>dnech</w:t>
      </w:r>
      <w:proofErr w:type="gramEnd"/>
      <w:r w:rsidRPr="004421CD">
        <w:rPr>
          <w:rFonts w:ascii="Times New Roman" w:hAnsi="Times New Roman" w:cs="Times New Roman"/>
          <w:color w:val="333333"/>
          <w:sz w:val="24"/>
          <w:szCs w:val="24"/>
          <w:lang w:eastAsia="cs-CZ"/>
        </w:rPr>
        <w:t xml:space="preserve">. </w:t>
      </w:r>
    </w:p>
    <w:p w:rsidR="004421CD" w:rsidRPr="004421CD" w:rsidRDefault="004421CD" w:rsidP="004421CD">
      <w:pPr>
        <w:spacing w:after="0" w:line="240" w:lineRule="auto"/>
        <w:jc w:val="both"/>
        <w:rPr>
          <w:rFonts w:ascii="Times New Roman" w:hAnsi="Times New Roman" w:cs="Times New Roman"/>
          <w:color w:val="333333"/>
          <w:sz w:val="24"/>
          <w:szCs w:val="24"/>
          <w:lang w:eastAsia="cs-CZ"/>
        </w:rPr>
      </w:pPr>
    </w:p>
    <w:p w:rsidR="00371026" w:rsidRPr="004421CD" w:rsidRDefault="004421CD" w:rsidP="004421CD">
      <w:pPr>
        <w:spacing w:after="0" w:line="240" w:lineRule="auto"/>
        <w:jc w:val="both"/>
        <w:rPr>
          <w:rFonts w:ascii="Times New Roman" w:hAnsi="Times New Roman" w:cs="Times New Roman"/>
          <w:color w:val="333333"/>
          <w:sz w:val="24"/>
          <w:szCs w:val="24"/>
          <w:lang w:eastAsia="cs-CZ"/>
        </w:rPr>
      </w:pPr>
      <w:r w:rsidRPr="004421CD">
        <w:rPr>
          <w:rFonts w:ascii="Times New Roman" w:hAnsi="Times New Roman" w:cs="Times New Roman"/>
          <w:color w:val="333333"/>
          <w:sz w:val="24"/>
          <w:szCs w:val="24"/>
          <w:lang w:eastAsia="cs-CZ"/>
        </w:rPr>
        <w:t>Věřím, že bude nominace dr. Šímy úspěšná, neboť vytvářený program je zcela ojedinělou výukovou pomůckou v oblasti farmakologie a to nejen v domácím prostředí ale i v mezinárodním kontextu.</w:t>
      </w:r>
    </w:p>
    <w:p w:rsidR="00423265" w:rsidRDefault="00423265" w:rsidP="00423265">
      <w:pPr>
        <w:spacing w:after="0" w:line="240" w:lineRule="auto"/>
        <w:jc w:val="both"/>
        <w:rPr>
          <w:rFonts w:ascii="Times New Roman" w:hAnsi="Times New Roman" w:cs="Times New Roman"/>
          <w:sz w:val="24"/>
          <w:szCs w:val="24"/>
        </w:rPr>
      </w:pPr>
    </w:p>
    <w:p w:rsidR="00A92536" w:rsidRDefault="00A92536" w:rsidP="004232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Přílohou nominace je životopis a publikační činnost </w:t>
      </w:r>
      <w:r w:rsidRPr="00A92536">
        <w:rPr>
          <w:rFonts w:ascii="Times New Roman" w:hAnsi="Times New Roman" w:cs="Times New Roman"/>
          <w:sz w:val="24"/>
          <w:szCs w:val="24"/>
        </w:rPr>
        <w:t>PharmDr. Martina Šímy, Ph.D.</w:t>
      </w:r>
      <w:r>
        <w:rPr>
          <w:rFonts w:ascii="Times New Roman" w:hAnsi="Times New Roman" w:cs="Times New Roman"/>
          <w:sz w:val="24"/>
          <w:szCs w:val="24"/>
        </w:rPr>
        <w:t xml:space="preserve">. </w:t>
      </w:r>
    </w:p>
    <w:p w:rsidR="00423265" w:rsidRPr="00423265" w:rsidRDefault="00423265" w:rsidP="00423265">
      <w:pPr>
        <w:rPr>
          <w:rFonts w:ascii="Times New Roman" w:hAnsi="Times New Roman" w:cs="Times New Roman"/>
          <w:sz w:val="24"/>
          <w:szCs w:val="24"/>
        </w:rPr>
      </w:pPr>
    </w:p>
    <w:p w:rsidR="00D40E9F" w:rsidRDefault="00D40E9F" w:rsidP="00423265">
      <w:pPr>
        <w:spacing w:after="0" w:line="240" w:lineRule="auto"/>
        <w:jc w:val="both"/>
        <w:rPr>
          <w:rFonts w:ascii="Times New Roman" w:hAnsi="Times New Roman" w:cs="Times New Roman"/>
          <w:sz w:val="24"/>
          <w:szCs w:val="24"/>
        </w:rPr>
      </w:pPr>
    </w:p>
    <w:p w:rsidR="00D40E9F" w:rsidRDefault="00D40E9F" w:rsidP="00423265">
      <w:pPr>
        <w:spacing w:after="0" w:line="240" w:lineRule="auto"/>
        <w:jc w:val="both"/>
        <w:rPr>
          <w:rFonts w:ascii="Times New Roman" w:hAnsi="Times New Roman" w:cs="Times New Roman"/>
          <w:sz w:val="24"/>
          <w:szCs w:val="24"/>
        </w:rPr>
      </w:pPr>
    </w:p>
    <w:p w:rsidR="00423265" w:rsidRDefault="00423265" w:rsidP="0042326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V Praze dne </w:t>
      </w:r>
      <w:r w:rsidR="002406CB">
        <w:rPr>
          <w:rFonts w:ascii="Times New Roman" w:hAnsi="Times New Roman" w:cs="Times New Roman"/>
          <w:sz w:val="24"/>
          <w:szCs w:val="24"/>
        </w:rPr>
        <w:t>10. 10. 2018</w:t>
      </w:r>
    </w:p>
    <w:p w:rsidR="009402D7" w:rsidRDefault="009402D7" w:rsidP="00423265">
      <w:pPr>
        <w:spacing w:after="0" w:line="240" w:lineRule="auto"/>
        <w:jc w:val="both"/>
        <w:rPr>
          <w:rFonts w:ascii="Times New Roman" w:hAnsi="Times New Roman" w:cs="Times New Roman"/>
          <w:sz w:val="24"/>
          <w:szCs w:val="24"/>
        </w:rPr>
      </w:pPr>
    </w:p>
    <w:p w:rsidR="009402D7" w:rsidRDefault="009402D7" w:rsidP="004232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Bohdana </w:t>
      </w:r>
      <w:proofErr w:type="spellStart"/>
      <w:r>
        <w:rPr>
          <w:rFonts w:ascii="Times New Roman" w:hAnsi="Times New Roman" w:cs="Times New Roman"/>
          <w:sz w:val="24"/>
          <w:szCs w:val="24"/>
        </w:rPr>
        <w:t>Frantíková</w:t>
      </w:r>
      <w:proofErr w:type="spellEnd"/>
    </w:p>
    <w:p w:rsidR="00423265" w:rsidRDefault="00423265" w:rsidP="00423265">
      <w:pPr>
        <w:spacing w:after="0" w:line="240" w:lineRule="auto"/>
        <w:jc w:val="both"/>
        <w:rPr>
          <w:rFonts w:ascii="Times New Roman" w:hAnsi="Times New Roman" w:cs="Times New Roman"/>
          <w:sz w:val="24"/>
          <w:szCs w:val="24"/>
        </w:rPr>
      </w:pPr>
    </w:p>
    <w:p w:rsidR="00D2024E" w:rsidRDefault="00D2024E" w:rsidP="00423265">
      <w:pPr>
        <w:pStyle w:val="Podpis"/>
        <w:jc w:val="center"/>
        <w:rPr>
          <w:rFonts w:ascii="Times New Roman" w:hAnsi="Times New Roman" w:cs="Times New Roman"/>
          <w:sz w:val="24"/>
          <w:szCs w:val="24"/>
        </w:rPr>
      </w:pPr>
    </w:p>
    <w:p w:rsidR="00F85B0B" w:rsidRDefault="00F85B0B" w:rsidP="00423265">
      <w:pPr>
        <w:pStyle w:val="Podpis"/>
        <w:jc w:val="center"/>
        <w:rPr>
          <w:rFonts w:ascii="Times New Roman" w:hAnsi="Times New Roman" w:cs="Times New Roman"/>
          <w:sz w:val="24"/>
          <w:szCs w:val="24"/>
        </w:rPr>
      </w:pPr>
    </w:p>
    <w:sectPr w:rsidR="00F85B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65" w:rsidRDefault="00423265" w:rsidP="00423265">
      <w:pPr>
        <w:spacing w:after="0" w:line="240" w:lineRule="auto"/>
      </w:pPr>
      <w:r>
        <w:separator/>
      </w:r>
    </w:p>
  </w:endnote>
  <w:endnote w:type="continuationSeparator" w:id="0">
    <w:p w:rsidR="00423265" w:rsidRDefault="00423265" w:rsidP="0042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76239574"/>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rsidR="00423265" w:rsidRPr="00423265" w:rsidRDefault="00423265">
            <w:pPr>
              <w:pStyle w:val="Zpat"/>
              <w:rPr>
                <w:rFonts w:ascii="Times New Roman" w:hAnsi="Times New Roman" w:cs="Times New Roman"/>
                <w:sz w:val="20"/>
                <w:szCs w:val="20"/>
              </w:rPr>
            </w:pPr>
            <w:r w:rsidRPr="00423265">
              <w:rPr>
                <w:rFonts w:ascii="Times New Roman" w:hAnsi="Times New Roman" w:cs="Times New Roman"/>
                <w:sz w:val="20"/>
                <w:szCs w:val="20"/>
              </w:rPr>
              <w:t xml:space="preserve">Stránka </w:t>
            </w:r>
            <w:r w:rsidRPr="00423265">
              <w:rPr>
                <w:rFonts w:ascii="Times New Roman" w:hAnsi="Times New Roman" w:cs="Times New Roman"/>
                <w:b/>
                <w:bCs/>
                <w:sz w:val="20"/>
                <w:szCs w:val="20"/>
              </w:rPr>
              <w:fldChar w:fldCharType="begin"/>
            </w:r>
            <w:r w:rsidRPr="00423265">
              <w:rPr>
                <w:rFonts w:ascii="Times New Roman" w:hAnsi="Times New Roman" w:cs="Times New Roman"/>
                <w:b/>
                <w:bCs/>
                <w:sz w:val="20"/>
                <w:szCs w:val="20"/>
              </w:rPr>
              <w:instrText>PAGE</w:instrText>
            </w:r>
            <w:r w:rsidRPr="00423265">
              <w:rPr>
                <w:rFonts w:ascii="Times New Roman" w:hAnsi="Times New Roman" w:cs="Times New Roman"/>
                <w:b/>
                <w:bCs/>
                <w:sz w:val="20"/>
                <w:szCs w:val="20"/>
              </w:rPr>
              <w:fldChar w:fldCharType="separate"/>
            </w:r>
            <w:r w:rsidR="00D40E9F">
              <w:rPr>
                <w:rFonts w:ascii="Times New Roman" w:hAnsi="Times New Roman" w:cs="Times New Roman"/>
                <w:b/>
                <w:bCs/>
                <w:noProof/>
                <w:sz w:val="20"/>
                <w:szCs w:val="20"/>
              </w:rPr>
              <w:t>2</w:t>
            </w:r>
            <w:r w:rsidRPr="00423265">
              <w:rPr>
                <w:rFonts w:ascii="Times New Roman" w:hAnsi="Times New Roman" w:cs="Times New Roman"/>
                <w:b/>
                <w:bCs/>
                <w:sz w:val="20"/>
                <w:szCs w:val="20"/>
              </w:rPr>
              <w:fldChar w:fldCharType="end"/>
            </w:r>
            <w:r w:rsidRPr="00423265">
              <w:rPr>
                <w:rFonts w:ascii="Times New Roman" w:hAnsi="Times New Roman" w:cs="Times New Roman"/>
                <w:sz w:val="20"/>
                <w:szCs w:val="20"/>
              </w:rPr>
              <w:t xml:space="preserve"> z </w:t>
            </w:r>
            <w:r w:rsidRPr="00423265">
              <w:rPr>
                <w:rFonts w:ascii="Times New Roman" w:hAnsi="Times New Roman" w:cs="Times New Roman"/>
                <w:b/>
                <w:bCs/>
                <w:sz w:val="20"/>
                <w:szCs w:val="20"/>
              </w:rPr>
              <w:fldChar w:fldCharType="begin"/>
            </w:r>
            <w:r w:rsidRPr="00423265">
              <w:rPr>
                <w:rFonts w:ascii="Times New Roman" w:hAnsi="Times New Roman" w:cs="Times New Roman"/>
                <w:b/>
                <w:bCs/>
                <w:sz w:val="20"/>
                <w:szCs w:val="20"/>
              </w:rPr>
              <w:instrText>NUMPAGES</w:instrText>
            </w:r>
            <w:r w:rsidRPr="00423265">
              <w:rPr>
                <w:rFonts w:ascii="Times New Roman" w:hAnsi="Times New Roman" w:cs="Times New Roman"/>
                <w:b/>
                <w:bCs/>
                <w:sz w:val="20"/>
                <w:szCs w:val="20"/>
              </w:rPr>
              <w:fldChar w:fldCharType="separate"/>
            </w:r>
            <w:r w:rsidR="00D40E9F">
              <w:rPr>
                <w:rFonts w:ascii="Times New Roman" w:hAnsi="Times New Roman" w:cs="Times New Roman"/>
                <w:b/>
                <w:bCs/>
                <w:noProof/>
                <w:sz w:val="20"/>
                <w:szCs w:val="20"/>
              </w:rPr>
              <w:t>2</w:t>
            </w:r>
            <w:r w:rsidRPr="00423265">
              <w:rPr>
                <w:rFonts w:ascii="Times New Roman" w:hAnsi="Times New Roman" w:cs="Times New Roman"/>
                <w:b/>
                <w:bCs/>
                <w:sz w:val="20"/>
                <w:szCs w:val="20"/>
              </w:rPr>
              <w:fldChar w:fldCharType="end"/>
            </w:r>
          </w:p>
        </w:sdtContent>
      </w:sdt>
    </w:sdtContent>
  </w:sdt>
  <w:p w:rsidR="00423265" w:rsidRDefault="004232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65" w:rsidRDefault="00423265" w:rsidP="00423265">
      <w:pPr>
        <w:spacing w:after="0" w:line="240" w:lineRule="auto"/>
      </w:pPr>
      <w:r>
        <w:separator/>
      </w:r>
    </w:p>
  </w:footnote>
  <w:footnote w:type="continuationSeparator" w:id="0">
    <w:p w:rsidR="00423265" w:rsidRDefault="00423265" w:rsidP="00423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D22E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A244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364B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4A0AB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E0A84550"/>
    <w:lvl w:ilvl="0">
      <w:start w:val="1"/>
      <w:numFmt w:val="decimal"/>
      <w:lvlText w:val="%1."/>
      <w:lvlJc w:val="left"/>
      <w:pPr>
        <w:tabs>
          <w:tab w:val="num" w:pos="360"/>
        </w:tabs>
        <w:ind w:left="360" w:hanging="360"/>
      </w:pPr>
    </w:lvl>
  </w:abstractNum>
  <w:abstractNum w:abstractNumId="5" w15:restartNumberingAfterBreak="0">
    <w:nsid w:val="39BB749A"/>
    <w:multiLevelType w:val="multilevel"/>
    <w:tmpl w:val="051EB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F575C"/>
    <w:multiLevelType w:val="hybridMultilevel"/>
    <w:tmpl w:val="DBD03E8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9A36DD"/>
    <w:multiLevelType w:val="hybridMultilevel"/>
    <w:tmpl w:val="1982F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EB"/>
    <w:rsid w:val="00174DD3"/>
    <w:rsid w:val="002406CB"/>
    <w:rsid w:val="00340468"/>
    <w:rsid w:val="00371026"/>
    <w:rsid w:val="00423265"/>
    <w:rsid w:val="004421CD"/>
    <w:rsid w:val="007520EB"/>
    <w:rsid w:val="009154FC"/>
    <w:rsid w:val="009402D7"/>
    <w:rsid w:val="00A92536"/>
    <w:rsid w:val="00D2024E"/>
    <w:rsid w:val="00D40E9F"/>
    <w:rsid w:val="00DF00AB"/>
    <w:rsid w:val="00EC2476"/>
    <w:rsid w:val="00F44C73"/>
    <w:rsid w:val="00F85B0B"/>
    <w:rsid w:val="00FF0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ABFB1-2015-4DC2-9D54-40C751E1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326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520EB"/>
    <w:rPr>
      <w:color w:val="0000FF"/>
      <w:u w:val="single"/>
    </w:rPr>
  </w:style>
  <w:style w:type="paragraph" w:styleId="Odstavecseseznamem">
    <w:name w:val="List Paragraph"/>
    <w:basedOn w:val="Normln"/>
    <w:uiPriority w:val="34"/>
    <w:qFormat/>
    <w:rsid w:val="007520EB"/>
    <w:pPr>
      <w:ind w:left="720"/>
      <w:contextualSpacing/>
    </w:pPr>
  </w:style>
  <w:style w:type="paragraph" w:styleId="Zhlav">
    <w:name w:val="header"/>
    <w:basedOn w:val="Normln"/>
    <w:link w:val="ZhlavChar"/>
    <w:uiPriority w:val="99"/>
    <w:unhideWhenUsed/>
    <w:rsid w:val="004232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3265"/>
  </w:style>
  <w:style w:type="paragraph" w:styleId="Zpat">
    <w:name w:val="footer"/>
    <w:basedOn w:val="Normln"/>
    <w:link w:val="ZpatChar"/>
    <w:uiPriority w:val="99"/>
    <w:unhideWhenUsed/>
    <w:rsid w:val="00423265"/>
    <w:pPr>
      <w:tabs>
        <w:tab w:val="center" w:pos="4536"/>
        <w:tab w:val="right" w:pos="9072"/>
      </w:tabs>
      <w:spacing w:after="0" w:line="240" w:lineRule="auto"/>
    </w:pPr>
  </w:style>
  <w:style w:type="character" w:customStyle="1" w:styleId="ZpatChar">
    <w:name w:val="Zápatí Char"/>
    <w:basedOn w:val="Standardnpsmoodstavce"/>
    <w:link w:val="Zpat"/>
    <w:uiPriority w:val="99"/>
    <w:rsid w:val="00423265"/>
  </w:style>
  <w:style w:type="paragraph" w:styleId="Podpis">
    <w:name w:val="Signature"/>
    <w:basedOn w:val="Normln"/>
    <w:link w:val="PodpisChar"/>
    <w:uiPriority w:val="99"/>
    <w:unhideWhenUsed/>
    <w:rsid w:val="00423265"/>
    <w:pPr>
      <w:spacing w:after="0" w:line="240" w:lineRule="auto"/>
      <w:ind w:left="4252"/>
    </w:pPr>
  </w:style>
  <w:style w:type="character" w:customStyle="1" w:styleId="PodpisChar">
    <w:name w:val="Podpis Char"/>
    <w:basedOn w:val="Standardnpsmoodstavce"/>
    <w:link w:val="Podpis"/>
    <w:uiPriority w:val="99"/>
    <w:rsid w:val="0042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41529">
      <w:bodyDiv w:val="1"/>
      <w:marLeft w:val="0"/>
      <w:marRight w:val="0"/>
      <w:marTop w:val="0"/>
      <w:marBottom w:val="0"/>
      <w:divBdr>
        <w:top w:val="none" w:sz="0" w:space="0" w:color="auto"/>
        <w:left w:val="none" w:sz="0" w:space="0" w:color="auto"/>
        <w:bottom w:val="none" w:sz="0" w:space="0" w:color="auto"/>
        <w:right w:val="none" w:sz="0" w:space="0" w:color="auto"/>
      </w:divBdr>
    </w:div>
    <w:div w:id="1024330901">
      <w:bodyDiv w:val="1"/>
      <w:marLeft w:val="0"/>
      <w:marRight w:val="0"/>
      <w:marTop w:val="0"/>
      <w:marBottom w:val="0"/>
      <w:divBdr>
        <w:top w:val="none" w:sz="0" w:space="0" w:color="auto"/>
        <w:left w:val="none" w:sz="0" w:space="0" w:color="auto"/>
        <w:bottom w:val="none" w:sz="0" w:space="0" w:color="auto"/>
        <w:right w:val="none" w:sz="0" w:space="0" w:color="auto"/>
      </w:divBdr>
    </w:div>
    <w:div w:id="21180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728</Words>
  <Characters>4298</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Timková</dc:creator>
  <cp:keywords/>
  <dc:description/>
  <cp:lastModifiedBy>Bohdana Frantíková</cp:lastModifiedBy>
  <cp:revision>4</cp:revision>
  <dcterms:created xsi:type="dcterms:W3CDTF">2018-10-10T07:32:00Z</dcterms:created>
  <dcterms:modified xsi:type="dcterms:W3CDTF">2018-10-11T12:28:00Z</dcterms:modified>
</cp:coreProperties>
</file>