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12" w:rsidRPr="00DD7BBD" w:rsidRDefault="00773712" w:rsidP="00773712">
      <w:pPr>
        <w:spacing w:after="0" w:line="240" w:lineRule="auto"/>
        <w:rPr>
          <w:rFonts w:ascii="Times New Roman" w:hAnsi="Times New Roman" w:cs="Times New Roman"/>
          <w:bCs/>
        </w:rPr>
      </w:pPr>
    </w:p>
    <w:p w:rsidR="00773712" w:rsidRPr="00DD7BBD" w:rsidRDefault="00773712" w:rsidP="007737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D7BBD">
        <w:rPr>
          <w:rFonts w:ascii="Times New Roman" w:hAnsi="Times New Roman" w:cs="Times New Roman"/>
          <w:b/>
          <w:bCs/>
        </w:rPr>
        <w:t>TISKOVÁ ZPRÁVA</w:t>
      </w:r>
    </w:p>
    <w:p w:rsidR="00773712" w:rsidRPr="00DD7BBD" w:rsidRDefault="00585D44" w:rsidP="0077371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Praha, 22</w:t>
      </w:r>
      <w:r w:rsidR="00773712" w:rsidRPr="00DD7BBD">
        <w:rPr>
          <w:rFonts w:ascii="Times New Roman" w:hAnsi="Times New Roman" w:cs="Times New Roman"/>
          <w:bCs/>
        </w:rPr>
        <w:t xml:space="preserve">. února 2018 </w:t>
      </w:r>
    </w:p>
    <w:p w:rsidR="00773712" w:rsidRPr="00DD7BBD" w:rsidRDefault="00773712" w:rsidP="00773712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</w:rPr>
      </w:pPr>
    </w:p>
    <w:p w:rsidR="00773712" w:rsidRPr="00DD7BBD" w:rsidRDefault="00773712" w:rsidP="00773712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:rsidR="00773712" w:rsidRPr="00DD7BBD" w:rsidRDefault="00774F2D" w:rsidP="00773712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Experimentální v</w:t>
      </w:r>
      <w:r w:rsidR="00773712" w:rsidRPr="00DD7BBD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ýzk</w:t>
      </w:r>
      <w:r w:rsidR="005B411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um 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na 1. LF UK pomůže léčbě</w:t>
      </w:r>
      <w:r w:rsidR="005B411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lymfedému </w:t>
      </w:r>
    </w:p>
    <w:p w:rsidR="0090452A" w:rsidRPr="00FB7A6C" w:rsidRDefault="0090452A" w:rsidP="00773712">
      <w:pPr>
        <w:pStyle w:val="Prosttext"/>
        <w:spacing w:line="276" w:lineRule="auto"/>
        <w:rPr>
          <w:rFonts w:ascii="Times New Roman" w:hAnsi="Times New Roman" w:cs="Times New Roman"/>
          <w:color w:val="FF0000"/>
          <w:szCs w:val="22"/>
        </w:rPr>
      </w:pPr>
    </w:p>
    <w:p w:rsidR="00773712" w:rsidRPr="00206464" w:rsidRDefault="001109E5" w:rsidP="00773712">
      <w:pPr>
        <w:pStyle w:val="Prosttext"/>
        <w:spacing w:line="276" w:lineRule="auto"/>
        <w:rPr>
          <w:rFonts w:ascii="Times New Roman" w:hAnsi="Times New Roman" w:cs="Times New Roman"/>
          <w:b/>
          <w:szCs w:val="22"/>
        </w:rPr>
      </w:pPr>
      <w:r w:rsidRPr="00206464">
        <w:rPr>
          <w:rFonts w:ascii="Times New Roman" w:hAnsi="Times New Roman" w:cs="Times New Roman"/>
          <w:b/>
          <w:szCs w:val="22"/>
        </w:rPr>
        <w:t xml:space="preserve">Díky unikátním přístrojům Centra pokročilého preklinického zobrazování (CAPI) probíhá </w:t>
      </w:r>
      <w:r w:rsidR="0090452A" w:rsidRPr="00206464">
        <w:rPr>
          <w:rFonts w:ascii="Times New Roman" w:hAnsi="Times New Roman" w:cs="Times New Roman"/>
          <w:b/>
          <w:szCs w:val="22"/>
        </w:rPr>
        <w:t xml:space="preserve">nyní na 1. LF UK </w:t>
      </w:r>
      <w:r w:rsidR="005B411E" w:rsidRPr="00206464">
        <w:rPr>
          <w:rFonts w:ascii="Times New Roman" w:hAnsi="Times New Roman" w:cs="Times New Roman"/>
          <w:b/>
          <w:szCs w:val="22"/>
        </w:rPr>
        <w:t xml:space="preserve">výzkum </w:t>
      </w:r>
      <w:r w:rsidR="006043E8">
        <w:rPr>
          <w:rFonts w:ascii="Times New Roman" w:hAnsi="Times New Roman" w:cs="Times New Roman"/>
          <w:b/>
          <w:szCs w:val="22"/>
        </w:rPr>
        <w:t xml:space="preserve">transplantace </w:t>
      </w:r>
      <w:r w:rsidRPr="00206464">
        <w:rPr>
          <w:rFonts w:ascii="Times New Roman" w:hAnsi="Times New Roman" w:cs="Times New Roman"/>
          <w:b/>
          <w:szCs w:val="22"/>
        </w:rPr>
        <w:t>lymfatických uzlin</w:t>
      </w:r>
      <w:r w:rsidR="005B411E" w:rsidRPr="00206464">
        <w:rPr>
          <w:rFonts w:ascii="Times New Roman" w:hAnsi="Times New Roman" w:cs="Times New Roman"/>
          <w:b/>
          <w:szCs w:val="22"/>
        </w:rPr>
        <w:t xml:space="preserve">. Vědci </w:t>
      </w:r>
      <w:r w:rsidR="00FF44C1">
        <w:rPr>
          <w:rFonts w:ascii="Times New Roman" w:hAnsi="Times New Roman" w:cs="Times New Roman"/>
          <w:b/>
          <w:szCs w:val="22"/>
        </w:rPr>
        <w:t xml:space="preserve">chtějí </w:t>
      </w:r>
      <w:r w:rsidR="006043E8">
        <w:rPr>
          <w:rFonts w:ascii="Times New Roman" w:hAnsi="Times New Roman" w:cs="Times New Roman"/>
          <w:b/>
          <w:szCs w:val="22"/>
        </w:rPr>
        <w:t xml:space="preserve">zjistit, jak lépe </w:t>
      </w:r>
      <w:r w:rsidRPr="00206464">
        <w:rPr>
          <w:rFonts w:ascii="Times New Roman" w:hAnsi="Times New Roman" w:cs="Times New Roman"/>
          <w:b/>
          <w:szCs w:val="22"/>
        </w:rPr>
        <w:t>léč</w:t>
      </w:r>
      <w:r w:rsidR="006043E8">
        <w:rPr>
          <w:rFonts w:ascii="Times New Roman" w:hAnsi="Times New Roman" w:cs="Times New Roman"/>
          <w:b/>
          <w:szCs w:val="22"/>
        </w:rPr>
        <w:t xml:space="preserve">it </w:t>
      </w:r>
      <w:r w:rsidRPr="00206464">
        <w:rPr>
          <w:rFonts w:ascii="Times New Roman" w:hAnsi="Times New Roman" w:cs="Times New Roman"/>
          <w:b/>
          <w:szCs w:val="22"/>
        </w:rPr>
        <w:t>lymfedém</w:t>
      </w:r>
      <w:r w:rsidR="005B411E" w:rsidRPr="00206464">
        <w:rPr>
          <w:rFonts w:ascii="Times New Roman" w:hAnsi="Times New Roman" w:cs="Times New Roman"/>
          <w:b/>
          <w:szCs w:val="22"/>
        </w:rPr>
        <w:t xml:space="preserve"> –</w:t>
      </w:r>
      <w:r w:rsidR="006043E8">
        <w:rPr>
          <w:rFonts w:ascii="Times New Roman" w:hAnsi="Times New Roman" w:cs="Times New Roman"/>
          <w:b/>
          <w:szCs w:val="22"/>
        </w:rPr>
        <w:t xml:space="preserve"> masivní otok</w:t>
      </w:r>
      <w:r w:rsidR="005B411E" w:rsidRPr="00206464">
        <w:rPr>
          <w:rFonts w:ascii="Times New Roman" w:hAnsi="Times New Roman" w:cs="Times New Roman"/>
          <w:b/>
          <w:szCs w:val="22"/>
        </w:rPr>
        <w:t xml:space="preserve"> končetiny –, kterým trpí například </w:t>
      </w:r>
      <w:r w:rsidR="00F0352B" w:rsidRPr="00206464">
        <w:rPr>
          <w:rFonts w:ascii="Times New Roman" w:hAnsi="Times New Roman" w:cs="Times New Roman"/>
          <w:b/>
          <w:szCs w:val="22"/>
        </w:rPr>
        <w:t>žen</w:t>
      </w:r>
      <w:r w:rsidR="005B411E" w:rsidRPr="00206464">
        <w:rPr>
          <w:rFonts w:ascii="Times New Roman" w:hAnsi="Times New Roman" w:cs="Times New Roman"/>
          <w:b/>
          <w:szCs w:val="22"/>
        </w:rPr>
        <w:t>y</w:t>
      </w:r>
      <w:r w:rsidR="006043E8">
        <w:rPr>
          <w:rFonts w:ascii="Times New Roman" w:hAnsi="Times New Roman" w:cs="Times New Roman"/>
          <w:b/>
          <w:szCs w:val="22"/>
        </w:rPr>
        <w:t>, jimž byly kvůli l</w:t>
      </w:r>
      <w:r w:rsidR="005B411E" w:rsidRPr="00206464">
        <w:rPr>
          <w:rFonts w:ascii="Times New Roman" w:hAnsi="Times New Roman" w:cs="Times New Roman"/>
          <w:b/>
          <w:szCs w:val="22"/>
        </w:rPr>
        <w:t>éčb</w:t>
      </w:r>
      <w:r w:rsidR="00206464">
        <w:rPr>
          <w:rFonts w:ascii="Times New Roman" w:hAnsi="Times New Roman" w:cs="Times New Roman"/>
          <w:b/>
          <w:szCs w:val="22"/>
        </w:rPr>
        <w:t>ě</w:t>
      </w:r>
      <w:r w:rsidR="006043E8">
        <w:rPr>
          <w:rFonts w:ascii="Times New Roman" w:hAnsi="Times New Roman" w:cs="Times New Roman"/>
          <w:b/>
          <w:szCs w:val="22"/>
        </w:rPr>
        <w:t xml:space="preserve"> rakoviny prsu odstraněny mízní uzliny. </w:t>
      </w:r>
      <w:r w:rsidR="005B411E" w:rsidRPr="00206464">
        <w:rPr>
          <w:rFonts w:ascii="Times New Roman" w:hAnsi="Times New Roman" w:cs="Times New Roman"/>
          <w:b/>
          <w:szCs w:val="22"/>
        </w:rPr>
        <w:t xml:space="preserve"> </w:t>
      </w:r>
      <w:r w:rsidR="00F0352B" w:rsidRPr="00206464">
        <w:rPr>
          <w:rFonts w:ascii="Times New Roman" w:hAnsi="Times New Roman" w:cs="Times New Roman"/>
          <w:b/>
          <w:szCs w:val="22"/>
        </w:rPr>
        <w:t xml:space="preserve"> </w:t>
      </w:r>
    </w:p>
    <w:p w:rsidR="00773712" w:rsidRPr="00DD7BBD" w:rsidRDefault="00773712" w:rsidP="00773712">
      <w:pPr>
        <w:pStyle w:val="Prosttext"/>
        <w:spacing w:line="276" w:lineRule="auto"/>
        <w:rPr>
          <w:rFonts w:ascii="Times New Roman" w:hAnsi="Times New Roman" w:cs="Times New Roman"/>
          <w:b/>
          <w:szCs w:val="22"/>
        </w:rPr>
      </w:pPr>
    </w:p>
    <w:p w:rsidR="00206464" w:rsidRDefault="0090452A" w:rsidP="00773712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  <w:r w:rsidRPr="00DD7BBD">
        <w:rPr>
          <w:rFonts w:ascii="Times New Roman" w:hAnsi="Times New Roman" w:cs="Times New Roman"/>
          <w:szCs w:val="22"/>
        </w:rPr>
        <w:t xml:space="preserve">Hlavním řešitelem výzkumu je doc. MUDr. Ondřej Měšťák, Ph.D., z Kliniky plastické chirurgie </w:t>
      </w:r>
      <w:r w:rsidR="00573C2F">
        <w:rPr>
          <w:rFonts w:ascii="Times New Roman" w:hAnsi="Times New Roman" w:cs="Times New Roman"/>
          <w:szCs w:val="22"/>
        </w:rPr>
        <w:t xml:space="preserve">1. LF UK a Nemocnice Na Bulovce, který se s lymfedémem setkává </w:t>
      </w:r>
      <w:r w:rsidR="006043E8">
        <w:rPr>
          <w:rFonts w:ascii="Times New Roman" w:hAnsi="Times New Roman" w:cs="Times New Roman"/>
          <w:szCs w:val="22"/>
        </w:rPr>
        <w:t>právě po</w:t>
      </w:r>
      <w:r w:rsidR="00816E33">
        <w:rPr>
          <w:rFonts w:ascii="Times New Roman" w:hAnsi="Times New Roman" w:cs="Times New Roman"/>
          <w:szCs w:val="22"/>
        </w:rPr>
        <w:t xml:space="preserve"> léčbě </w:t>
      </w:r>
      <w:r w:rsidR="005C0718" w:rsidRPr="005C0718">
        <w:rPr>
          <w:rFonts w:ascii="Times New Roman" w:hAnsi="Times New Roman" w:cs="Times New Roman"/>
          <w:szCs w:val="22"/>
        </w:rPr>
        <w:t xml:space="preserve">pacientek </w:t>
      </w:r>
      <w:r w:rsidR="00816E33">
        <w:rPr>
          <w:rFonts w:ascii="Times New Roman" w:hAnsi="Times New Roman" w:cs="Times New Roman"/>
          <w:szCs w:val="22"/>
        </w:rPr>
        <w:t>s karcinomem</w:t>
      </w:r>
      <w:r w:rsidR="00573C2F">
        <w:rPr>
          <w:rFonts w:ascii="Times New Roman" w:hAnsi="Times New Roman" w:cs="Times New Roman"/>
          <w:szCs w:val="22"/>
        </w:rPr>
        <w:t xml:space="preserve"> prsu. </w:t>
      </w:r>
      <w:r w:rsidR="006043E8">
        <w:rPr>
          <w:rFonts w:ascii="Times New Roman" w:hAnsi="Times New Roman" w:cs="Times New Roman"/>
          <w:szCs w:val="22"/>
        </w:rPr>
        <w:t>Velký jednostranný</w:t>
      </w:r>
      <w:r w:rsidR="00573C2F">
        <w:rPr>
          <w:rFonts w:ascii="Times New Roman" w:hAnsi="Times New Roman" w:cs="Times New Roman"/>
          <w:szCs w:val="22"/>
        </w:rPr>
        <w:t xml:space="preserve"> otok</w:t>
      </w:r>
      <w:r w:rsidR="00734A93">
        <w:rPr>
          <w:rFonts w:ascii="Times New Roman" w:hAnsi="Times New Roman" w:cs="Times New Roman"/>
          <w:szCs w:val="22"/>
        </w:rPr>
        <w:t xml:space="preserve"> </w:t>
      </w:r>
      <w:r w:rsidR="00FF44C1">
        <w:rPr>
          <w:rFonts w:ascii="Times New Roman" w:hAnsi="Times New Roman" w:cs="Times New Roman"/>
          <w:szCs w:val="22"/>
        </w:rPr>
        <w:t>horní končetiny</w:t>
      </w:r>
      <w:r w:rsidR="00CB563E">
        <w:rPr>
          <w:rFonts w:ascii="Times New Roman" w:hAnsi="Times New Roman" w:cs="Times New Roman"/>
          <w:szCs w:val="22"/>
        </w:rPr>
        <w:t>, která se neodvodňuje a otéká,</w:t>
      </w:r>
      <w:r w:rsidR="00573C2F">
        <w:rPr>
          <w:rFonts w:ascii="Times New Roman" w:hAnsi="Times New Roman" w:cs="Times New Roman"/>
          <w:szCs w:val="22"/>
        </w:rPr>
        <w:t xml:space="preserve"> </w:t>
      </w:r>
      <w:r w:rsidR="00206464">
        <w:rPr>
          <w:rFonts w:ascii="Times New Roman" w:hAnsi="Times New Roman" w:cs="Times New Roman"/>
          <w:szCs w:val="22"/>
        </w:rPr>
        <w:t xml:space="preserve">vzniká u těchto žen kvůli </w:t>
      </w:r>
      <w:r w:rsidR="00734A93">
        <w:rPr>
          <w:rFonts w:ascii="Times New Roman" w:hAnsi="Times New Roman" w:cs="Times New Roman"/>
          <w:szCs w:val="22"/>
        </w:rPr>
        <w:t xml:space="preserve">odstranění mízních uzlin z podpaždí. </w:t>
      </w:r>
    </w:p>
    <w:p w:rsidR="00206464" w:rsidRDefault="00206464" w:rsidP="00773712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</w:p>
    <w:p w:rsidR="00B323C1" w:rsidRDefault="00734A93" w:rsidP="00773712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„Lymfedém výrazně </w:t>
      </w:r>
      <w:r w:rsidR="005C0718">
        <w:rPr>
          <w:rFonts w:ascii="Times New Roman" w:hAnsi="Times New Roman" w:cs="Times New Roman"/>
          <w:szCs w:val="22"/>
        </w:rPr>
        <w:t>ovlivňuje kvalitu života</w:t>
      </w:r>
      <w:r w:rsidR="000D5AE4">
        <w:rPr>
          <w:rFonts w:ascii="Times New Roman" w:hAnsi="Times New Roman" w:cs="Times New Roman"/>
          <w:szCs w:val="22"/>
        </w:rPr>
        <w:t xml:space="preserve"> </w:t>
      </w:r>
      <w:r w:rsidR="00FD2C74">
        <w:rPr>
          <w:rFonts w:ascii="Times New Roman" w:hAnsi="Times New Roman" w:cs="Times New Roman"/>
          <w:szCs w:val="22"/>
        </w:rPr>
        <w:t xml:space="preserve">žen s onkologickou diagnózou </w:t>
      </w:r>
      <w:r w:rsidR="000D5AE4">
        <w:rPr>
          <w:rFonts w:ascii="Times New Roman" w:hAnsi="Times New Roman" w:cs="Times New Roman"/>
          <w:szCs w:val="22"/>
        </w:rPr>
        <w:t xml:space="preserve">a možnosti léčby jsou </w:t>
      </w:r>
      <w:r w:rsidR="006043E8">
        <w:rPr>
          <w:rFonts w:ascii="Times New Roman" w:hAnsi="Times New Roman" w:cs="Times New Roman"/>
          <w:szCs w:val="22"/>
        </w:rPr>
        <w:t xml:space="preserve">stále </w:t>
      </w:r>
      <w:r w:rsidR="000D5AE4">
        <w:rPr>
          <w:rFonts w:ascii="Times New Roman" w:hAnsi="Times New Roman" w:cs="Times New Roman"/>
          <w:szCs w:val="22"/>
        </w:rPr>
        <w:t>omezené. K</w:t>
      </w:r>
      <w:r w:rsidR="005C0718">
        <w:rPr>
          <w:rFonts w:ascii="Times New Roman" w:hAnsi="Times New Roman" w:cs="Times New Roman"/>
          <w:szCs w:val="22"/>
        </w:rPr>
        <w:t>onzervativní léčba zahrnuje nošení elastické bandáže</w:t>
      </w:r>
      <w:r w:rsidR="00FF2594">
        <w:rPr>
          <w:rFonts w:ascii="Times New Roman" w:hAnsi="Times New Roman" w:cs="Times New Roman"/>
          <w:szCs w:val="22"/>
        </w:rPr>
        <w:t xml:space="preserve"> a </w:t>
      </w:r>
      <w:r w:rsidR="005C0718">
        <w:rPr>
          <w:rFonts w:ascii="Times New Roman" w:hAnsi="Times New Roman" w:cs="Times New Roman"/>
          <w:szCs w:val="22"/>
        </w:rPr>
        <w:t>pravideln</w:t>
      </w:r>
      <w:r w:rsidR="00FF2594">
        <w:rPr>
          <w:rFonts w:ascii="Times New Roman" w:hAnsi="Times New Roman" w:cs="Times New Roman"/>
          <w:szCs w:val="22"/>
        </w:rPr>
        <w:t xml:space="preserve">é </w:t>
      </w:r>
      <w:proofErr w:type="spellStart"/>
      <w:r w:rsidR="005C0718">
        <w:rPr>
          <w:rFonts w:ascii="Times New Roman" w:hAnsi="Times New Roman" w:cs="Times New Roman"/>
          <w:szCs w:val="22"/>
        </w:rPr>
        <w:t>lymfodrenáže</w:t>
      </w:r>
      <w:proofErr w:type="spellEnd"/>
      <w:r w:rsidR="00D0704D">
        <w:rPr>
          <w:rFonts w:ascii="Times New Roman" w:hAnsi="Times New Roman" w:cs="Times New Roman"/>
          <w:szCs w:val="22"/>
        </w:rPr>
        <w:t xml:space="preserve"> či</w:t>
      </w:r>
      <w:r w:rsidR="00206464">
        <w:rPr>
          <w:rFonts w:ascii="Times New Roman" w:hAnsi="Times New Roman" w:cs="Times New Roman"/>
          <w:szCs w:val="22"/>
        </w:rPr>
        <w:t xml:space="preserve"> užívání</w:t>
      </w:r>
      <w:r w:rsidR="00D0704D">
        <w:rPr>
          <w:rFonts w:ascii="Times New Roman" w:hAnsi="Times New Roman" w:cs="Times New Roman"/>
          <w:szCs w:val="22"/>
        </w:rPr>
        <w:t xml:space="preserve"> lék</w:t>
      </w:r>
      <w:r w:rsidR="00206464">
        <w:rPr>
          <w:rFonts w:ascii="Times New Roman" w:hAnsi="Times New Roman" w:cs="Times New Roman"/>
          <w:szCs w:val="22"/>
        </w:rPr>
        <w:t>ů</w:t>
      </w:r>
      <w:r w:rsidR="00D0704D">
        <w:rPr>
          <w:rFonts w:ascii="Times New Roman" w:hAnsi="Times New Roman" w:cs="Times New Roman"/>
          <w:szCs w:val="22"/>
        </w:rPr>
        <w:t xml:space="preserve">, </w:t>
      </w:r>
      <w:r w:rsidR="006043E8">
        <w:rPr>
          <w:rFonts w:ascii="Times New Roman" w:hAnsi="Times New Roman" w:cs="Times New Roman"/>
          <w:szCs w:val="22"/>
        </w:rPr>
        <w:t xml:space="preserve">ale </w:t>
      </w:r>
      <w:r w:rsidR="00D0704D">
        <w:rPr>
          <w:rFonts w:ascii="Times New Roman" w:hAnsi="Times New Roman" w:cs="Times New Roman"/>
          <w:szCs w:val="22"/>
        </w:rPr>
        <w:t>ani jedna z možností nedokáže ztracenou funkci</w:t>
      </w:r>
      <w:r w:rsidR="005C0718">
        <w:rPr>
          <w:rFonts w:ascii="Times New Roman" w:hAnsi="Times New Roman" w:cs="Times New Roman"/>
          <w:szCs w:val="22"/>
        </w:rPr>
        <w:t xml:space="preserve"> mízní</w:t>
      </w:r>
      <w:r w:rsidR="00206464">
        <w:rPr>
          <w:rFonts w:ascii="Times New Roman" w:hAnsi="Times New Roman" w:cs="Times New Roman"/>
          <w:szCs w:val="22"/>
        </w:rPr>
        <w:t>ch</w:t>
      </w:r>
      <w:r w:rsidR="005C0718">
        <w:rPr>
          <w:rFonts w:ascii="Times New Roman" w:hAnsi="Times New Roman" w:cs="Times New Roman"/>
          <w:szCs w:val="22"/>
        </w:rPr>
        <w:t xml:space="preserve"> uzlin</w:t>
      </w:r>
      <w:r w:rsidR="00573C2F">
        <w:rPr>
          <w:rFonts w:ascii="Times New Roman" w:hAnsi="Times New Roman" w:cs="Times New Roman"/>
          <w:szCs w:val="22"/>
        </w:rPr>
        <w:t xml:space="preserve"> zlepšit </w:t>
      </w:r>
      <w:r w:rsidR="00D0704D">
        <w:rPr>
          <w:rFonts w:ascii="Times New Roman" w:hAnsi="Times New Roman" w:cs="Times New Roman"/>
          <w:szCs w:val="22"/>
        </w:rPr>
        <w:t>u všech pacientek</w:t>
      </w:r>
      <w:r w:rsidR="00573C2F">
        <w:rPr>
          <w:rFonts w:ascii="Times New Roman" w:hAnsi="Times New Roman" w:cs="Times New Roman"/>
          <w:szCs w:val="22"/>
        </w:rPr>
        <w:t>.</w:t>
      </w:r>
      <w:r w:rsidR="00D0704D">
        <w:rPr>
          <w:rFonts w:ascii="Times New Roman" w:hAnsi="Times New Roman" w:cs="Times New Roman"/>
          <w:szCs w:val="22"/>
        </w:rPr>
        <w:t xml:space="preserve"> </w:t>
      </w:r>
      <w:r w:rsidR="00573C2F">
        <w:rPr>
          <w:rFonts w:ascii="Times New Roman" w:hAnsi="Times New Roman" w:cs="Times New Roman"/>
          <w:szCs w:val="22"/>
        </w:rPr>
        <w:t>A</w:t>
      </w:r>
      <w:r w:rsidR="00206464">
        <w:rPr>
          <w:rFonts w:ascii="Times New Roman" w:hAnsi="Times New Roman" w:cs="Times New Roman"/>
          <w:szCs w:val="22"/>
        </w:rPr>
        <w:t xml:space="preserve"> a</w:t>
      </w:r>
      <w:r w:rsidR="00573C2F">
        <w:rPr>
          <w:rFonts w:ascii="Times New Roman" w:hAnsi="Times New Roman" w:cs="Times New Roman"/>
          <w:szCs w:val="22"/>
        </w:rPr>
        <w:t>ni c</w:t>
      </w:r>
      <w:r w:rsidR="00FD2C74">
        <w:rPr>
          <w:rFonts w:ascii="Times New Roman" w:hAnsi="Times New Roman" w:cs="Times New Roman"/>
          <w:szCs w:val="22"/>
        </w:rPr>
        <w:t>hirurgick</w:t>
      </w:r>
      <w:r w:rsidR="00D0704D">
        <w:rPr>
          <w:rFonts w:ascii="Times New Roman" w:hAnsi="Times New Roman" w:cs="Times New Roman"/>
          <w:szCs w:val="22"/>
        </w:rPr>
        <w:t>á léčba</w:t>
      </w:r>
      <w:r w:rsidR="00573C2F">
        <w:rPr>
          <w:rFonts w:ascii="Times New Roman" w:hAnsi="Times New Roman" w:cs="Times New Roman"/>
          <w:szCs w:val="22"/>
        </w:rPr>
        <w:t>, kterou po</w:t>
      </w:r>
      <w:r w:rsidR="00206464">
        <w:rPr>
          <w:rFonts w:ascii="Times New Roman" w:hAnsi="Times New Roman" w:cs="Times New Roman"/>
          <w:szCs w:val="22"/>
        </w:rPr>
        <w:t>d</w:t>
      </w:r>
      <w:r w:rsidR="00573C2F">
        <w:rPr>
          <w:rFonts w:ascii="Times New Roman" w:hAnsi="Times New Roman" w:cs="Times New Roman"/>
          <w:szCs w:val="22"/>
        </w:rPr>
        <w:t>stupuje jen minimum pacientek s lymfedémem, není vždy úspěšná</w:t>
      </w:r>
      <w:r w:rsidR="00D0704D">
        <w:rPr>
          <w:rFonts w:ascii="Times New Roman" w:hAnsi="Times New Roman" w:cs="Times New Roman"/>
          <w:szCs w:val="22"/>
        </w:rPr>
        <w:t xml:space="preserve">. </w:t>
      </w:r>
      <w:r w:rsidR="00206464">
        <w:rPr>
          <w:rFonts w:ascii="Times New Roman" w:hAnsi="Times New Roman" w:cs="Times New Roman"/>
          <w:szCs w:val="22"/>
        </w:rPr>
        <w:t xml:space="preserve">Právě to </w:t>
      </w:r>
      <w:r w:rsidR="00D0704D">
        <w:rPr>
          <w:rFonts w:ascii="Times New Roman" w:hAnsi="Times New Roman" w:cs="Times New Roman"/>
          <w:szCs w:val="22"/>
        </w:rPr>
        <w:t xml:space="preserve">bychom chtěli zlepšit,“ říká doc. </w:t>
      </w:r>
      <w:r w:rsidR="00573C2F">
        <w:rPr>
          <w:rFonts w:ascii="Times New Roman" w:hAnsi="Times New Roman" w:cs="Times New Roman"/>
          <w:szCs w:val="22"/>
        </w:rPr>
        <w:t xml:space="preserve">Ondřej </w:t>
      </w:r>
      <w:r w:rsidR="00D0704D">
        <w:rPr>
          <w:rFonts w:ascii="Times New Roman" w:hAnsi="Times New Roman" w:cs="Times New Roman"/>
          <w:szCs w:val="22"/>
        </w:rPr>
        <w:t>Měšťák, kterého k myšlence výzkum</w:t>
      </w:r>
      <w:r w:rsidR="00573C2F">
        <w:rPr>
          <w:rFonts w:ascii="Times New Roman" w:hAnsi="Times New Roman" w:cs="Times New Roman"/>
          <w:szCs w:val="22"/>
        </w:rPr>
        <w:t>u</w:t>
      </w:r>
      <w:r w:rsidR="00D0704D">
        <w:rPr>
          <w:rFonts w:ascii="Times New Roman" w:hAnsi="Times New Roman" w:cs="Times New Roman"/>
          <w:szCs w:val="22"/>
        </w:rPr>
        <w:t xml:space="preserve"> </w:t>
      </w:r>
      <w:r w:rsidR="00573C2F">
        <w:rPr>
          <w:rFonts w:ascii="Times New Roman" w:hAnsi="Times New Roman" w:cs="Times New Roman"/>
          <w:szCs w:val="22"/>
        </w:rPr>
        <w:t xml:space="preserve">v oblasti </w:t>
      </w:r>
      <w:r w:rsidR="00D0704D">
        <w:rPr>
          <w:rFonts w:ascii="Times New Roman" w:hAnsi="Times New Roman" w:cs="Times New Roman"/>
          <w:szCs w:val="22"/>
        </w:rPr>
        <w:t>chirur</w:t>
      </w:r>
      <w:r w:rsidR="00573C2F">
        <w:rPr>
          <w:rFonts w:ascii="Times New Roman" w:hAnsi="Times New Roman" w:cs="Times New Roman"/>
          <w:szCs w:val="22"/>
        </w:rPr>
        <w:t>gické terapie</w:t>
      </w:r>
      <w:r w:rsidR="00206464">
        <w:rPr>
          <w:rFonts w:ascii="Times New Roman" w:hAnsi="Times New Roman" w:cs="Times New Roman"/>
          <w:szCs w:val="22"/>
        </w:rPr>
        <w:t xml:space="preserve"> </w:t>
      </w:r>
      <w:r w:rsidR="00D0704D">
        <w:rPr>
          <w:rFonts w:ascii="Times New Roman" w:hAnsi="Times New Roman" w:cs="Times New Roman"/>
          <w:szCs w:val="22"/>
        </w:rPr>
        <w:t xml:space="preserve">přivedl </w:t>
      </w:r>
      <w:r w:rsidR="00340856">
        <w:rPr>
          <w:rFonts w:ascii="Times New Roman" w:hAnsi="Times New Roman" w:cs="Times New Roman"/>
          <w:szCs w:val="22"/>
        </w:rPr>
        <w:t xml:space="preserve">odborný článek </w:t>
      </w:r>
      <w:r w:rsidR="00183C65">
        <w:rPr>
          <w:rFonts w:ascii="Times New Roman" w:hAnsi="Times New Roman" w:cs="Times New Roman"/>
          <w:szCs w:val="22"/>
        </w:rPr>
        <w:t xml:space="preserve">o přenosu mízních uzlin </w:t>
      </w:r>
      <w:r w:rsidR="00340856">
        <w:rPr>
          <w:rFonts w:ascii="Times New Roman" w:hAnsi="Times New Roman" w:cs="Times New Roman"/>
          <w:szCs w:val="22"/>
        </w:rPr>
        <w:t>pacient</w:t>
      </w:r>
      <w:r w:rsidR="00573C2F">
        <w:rPr>
          <w:rFonts w:ascii="Times New Roman" w:hAnsi="Times New Roman" w:cs="Times New Roman"/>
          <w:szCs w:val="22"/>
        </w:rPr>
        <w:t>ů</w:t>
      </w:r>
      <w:r w:rsidR="00340856">
        <w:rPr>
          <w:rFonts w:ascii="Times New Roman" w:hAnsi="Times New Roman" w:cs="Times New Roman"/>
          <w:szCs w:val="22"/>
        </w:rPr>
        <w:t xml:space="preserve"> </w:t>
      </w:r>
      <w:r w:rsidR="00183C65">
        <w:rPr>
          <w:rFonts w:ascii="Times New Roman" w:hAnsi="Times New Roman" w:cs="Times New Roman"/>
          <w:szCs w:val="22"/>
        </w:rPr>
        <w:t xml:space="preserve">z třísla do podpaží, kde </w:t>
      </w:r>
      <w:r w:rsidR="00573C2F">
        <w:rPr>
          <w:rFonts w:ascii="Times New Roman" w:hAnsi="Times New Roman" w:cs="Times New Roman"/>
          <w:szCs w:val="22"/>
        </w:rPr>
        <w:t xml:space="preserve">nově umístěná uzlina odvádí mízu z horní končetiny, přičemž </w:t>
      </w:r>
      <w:r w:rsidR="00206464">
        <w:rPr>
          <w:rFonts w:ascii="Times New Roman" w:hAnsi="Times New Roman" w:cs="Times New Roman"/>
          <w:szCs w:val="22"/>
        </w:rPr>
        <w:t xml:space="preserve">tento </w:t>
      </w:r>
      <w:r w:rsidR="00573C2F">
        <w:rPr>
          <w:rFonts w:ascii="Times New Roman" w:hAnsi="Times New Roman" w:cs="Times New Roman"/>
          <w:szCs w:val="22"/>
        </w:rPr>
        <w:t xml:space="preserve">postup </w:t>
      </w:r>
      <w:r w:rsidR="00183C65">
        <w:rPr>
          <w:rFonts w:ascii="Times New Roman" w:hAnsi="Times New Roman" w:cs="Times New Roman"/>
          <w:szCs w:val="22"/>
        </w:rPr>
        <w:t xml:space="preserve">nezhoršuje </w:t>
      </w:r>
      <w:r w:rsidR="006043E8">
        <w:rPr>
          <w:rFonts w:ascii="Times New Roman" w:hAnsi="Times New Roman" w:cs="Times New Roman"/>
          <w:szCs w:val="22"/>
        </w:rPr>
        <w:t xml:space="preserve">ani </w:t>
      </w:r>
      <w:r w:rsidR="00183C65">
        <w:rPr>
          <w:rFonts w:ascii="Times New Roman" w:hAnsi="Times New Roman" w:cs="Times New Roman"/>
          <w:szCs w:val="22"/>
        </w:rPr>
        <w:t>odv</w:t>
      </w:r>
      <w:r w:rsidR="00DB7B73">
        <w:rPr>
          <w:rFonts w:ascii="Times New Roman" w:hAnsi="Times New Roman" w:cs="Times New Roman"/>
          <w:szCs w:val="22"/>
        </w:rPr>
        <w:t xml:space="preserve">od </w:t>
      </w:r>
      <w:r w:rsidR="00183C65">
        <w:rPr>
          <w:rFonts w:ascii="Times New Roman" w:hAnsi="Times New Roman" w:cs="Times New Roman"/>
          <w:szCs w:val="22"/>
        </w:rPr>
        <w:t>tekutin z</w:t>
      </w:r>
      <w:r w:rsidR="006043E8">
        <w:rPr>
          <w:rFonts w:ascii="Times New Roman" w:hAnsi="Times New Roman" w:cs="Times New Roman"/>
          <w:szCs w:val="22"/>
        </w:rPr>
        <w:t xml:space="preserve"> nohou. </w:t>
      </w:r>
      <w:r w:rsidR="00B323C1">
        <w:rPr>
          <w:rFonts w:ascii="Times New Roman" w:hAnsi="Times New Roman" w:cs="Times New Roman"/>
          <w:szCs w:val="22"/>
        </w:rPr>
        <w:t>T</w:t>
      </w:r>
      <w:r w:rsidR="00206464">
        <w:rPr>
          <w:rFonts w:ascii="Times New Roman" w:hAnsi="Times New Roman" w:cs="Times New Roman"/>
          <w:szCs w:val="22"/>
        </w:rPr>
        <w:t xml:space="preserve">ato operace </w:t>
      </w:r>
      <w:r w:rsidR="00B323C1">
        <w:rPr>
          <w:rFonts w:ascii="Times New Roman" w:hAnsi="Times New Roman" w:cs="Times New Roman"/>
          <w:szCs w:val="22"/>
        </w:rPr>
        <w:t>se již ujal</w:t>
      </w:r>
      <w:r w:rsidR="00206464">
        <w:rPr>
          <w:rFonts w:ascii="Times New Roman" w:hAnsi="Times New Roman" w:cs="Times New Roman"/>
          <w:szCs w:val="22"/>
        </w:rPr>
        <w:t>a</w:t>
      </w:r>
      <w:r w:rsidR="00B323C1">
        <w:rPr>
          <w:rFonts w:ascii="Times New Roman" w:hAnsi="Times New Roman" w:cs="Times New Roman"/>
          <w:szCs w:val="22"/>
        </w:rPr>
        <w:t xml:space="preserve"> napříkl</w:t>
      </w:r>
      <w:r w:rsidR="00FB7A6C">
        <w:rPr>
          <w:rFonts w:ascii="Times New Roman" w:hAnsi="Times New Roman" w:cs="Times New Roman"/>
          <w:szCs w:val="22"/>
        </w:rPr>
        <w:t xml:space="preserve">ad </w:t>
      </w:r>
      <w:r w:rsidR="00FF44C1">
        <w:rPr>
          <w:rFonts w:ascii="Times New Roman" w:hAnsi="Times New Roman" w:cs="Times New Roman"/>
          <w:szCs w:val="22"/>
        </w:rPr>
        <w:t>v USA, zemích západní Evropy</w:t>
      </w:r>
      <w:r w:rsidR="00FB7A6C">
        <w:rPr>
          <w:rFonts w:ascii="Times New Roman" w:hAnsi="Times New Roman" w:cs="Times New Roman"/>
          <w:szCs w:val="22"/>
        </w:rPr>
        <w:t xml:space="preserve"> či na </w:t>
      </w:r>
      <w:proofErr w:type="spellStart"/>
      <w:r w:rsidR="00FB7A6C">
        <w:rPr>
          <w:rFonts w:ascii="Times New Roman" w:hAnsi="Times New Roman" w:cs="Times New Roman"/>
          <w:szCs w:val="22"/>
        </w:rPr>
        <w:t>T</w:t>
      </w:r>
      <w:r w:rsidR="00B323C1">
        <w:rPr>
          <w:rFonts w:ascii="Times New Roman" w:hAnsi="Times New Roman" w:cs="Times New Roman"/>
          <w:szCs w:val="22"/>
        </w:rPr>
        <w:t>aiwanu</w:t>
      </w:r>
      <w:proofErr w:type="spellEnd"/>
      <w:r w:rsidR="00B323C1">
        <w:rPr>
          <w:rFonts w:ascii="Times New Roman" w:hAnsi="Times New Roman" w:cs="Times New Roman"/>
          <w:szCs w:val="22"/>
        </w:rPr>
        <w:t xml:space="preserve">. </w:t>
      </w:r>
    </w:p>
    <w:p w:rsidR="00B323C1" w:rsidRDefault="00B323C1" w:rsidP="00773712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</w:p>
    <w:p w:rsidR="00E87F61" w:rsidRDefault="00FB7A6C" w:rsidP="00E87F61">
      <w:pPr>
        <w:pStyle w:val="Prosttext"/>
        <w:spacing w:line="276" w:lineRule="auto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szCs w:val="22"/>
        </w:rPr>
        <w:t>V českém experimentálním výzkumu nyní metodu transplantace uzliny lékař</w:t>
      </w:r>
      <w:r w:rsidR="006043E8">
        <w:rPr>
          <w:rFonts w:ascii="Times New Roman" w:hAnsi="Times New Roman" w:cs="Times New Roman"/>
          <w:szCs w:val="22"/>
        </w:rPr>
        <w:t>i testují na zvířecích modelech. C</w:t>
      </w:r>
      <w:r>
        <w:rPr>
          <w:rFonts w:ascii="Times New Roman" w:hAnsi="Times New Roman" w:cs="Times New Roman"/>
          <w:szCs w:val="22"/>
        </w:rPr>
        <w:t>hirurgický přenos uzlin kombinují s</w:t>
      </w:r>
      <w:r w:rsidR="00473DCC">
        <w:rPr>
          <w:rFonts w:ascii="Times New Roman" w:hAnsi="Times New Roman" w:cs="Times New Roman"/>
          <w:szCs w:val="22"/>
        </w:rPr>
        <w:t xml:space="preserve"> použitím </w:t>
      </w:r>
      <w:r>
        <w:rPr>
          <w:rFonts w:ascii="Times New Roman" w:hAnsi="Times New Roman" w:cs="Times New Roman"/>
          <w:szCs w:val="22"/>
        </w:rPr>
        <w:t>kmenový</w:t>
      </w:r>
      <w:r w:rsidR="00473DCC">
        <w:rPr>
          <w:rFonts w:ascii="Times New Roman" w:hAnsi="Times New Roman" w:cs="Times New Roman"/>
          <w:szCs w:val="22"/>
        </w:rPr>
        <w:t xml:space="preserve">ch buněk </w:t>
      </w:r>
      <w:r>
        <w:rPr>
          <w:rFonts w:ascii="Times New Roman" w:hAnsi="Times New Roman" w:cs="Times New Roman"/>
          <w:szCs w:val="22"/>
        </w:rPr>
        <w:t xml:space="preserve">a také s velmi nákladnou léčbou růstovým faktorem (tzv. </w:t>
      </w:r>
      <w:proofErr w:type="spellStart"/>
      <w:r>
        <w:rPr>
          <w:rFonts w:ascii="Times New Roman" w:hAnsi="Times New Roman" w:cs="Times New Roman"/>
          <w:szCs w:val="22"/>
        </w:rPr>
        <w:t>cytokin</w:t>
      </w:r>
      <w:r w:rsidR="00473DCC">
        <w:rPr>
          <w:rFonts w:ascii="Times New Roman" w:hAnsi="Times New Roman" w:cs="Times New Roman"/>
          <w:szCs w:val="22"/>
        </w:rPr>
        <w:t>em</w:t>
      </w:r>
      <w:proofErr w:type="spellEnd"/>
      <w:r w:rsidR="00C55CFC">
        <w:rPr>
          <w:rFonts w:ascii="Times New Roman" w:hAnsi="Times New Roman" w:cs="Times New Roman"/>
          <w:szCs w:val="22"/>
        </w:rPr>
        <w:t xml:space="preserve"> VEGF-C</w:t>
      </w:r>
      <w:r>
        <w:rPr>
          <w:rFonts w:ascii="Times New Roman" w:hAnsi="Times New Roman" w:cs="Times New Roman"/>
          <w:szCs w:val="22"/>
        </w:rPr>
        <w:t>)</w:t>
      </w:r>
      <w:r w:rsidR="00473884">
        <w:rPr>
          <w:rFonts w:ascii="Times New Roman" w:hAnsi="Times New Roman" w:cs="Times New Roman"/>
          <w:szCs w:val="22"/>
        </w:rPr>
        <w:t>, který podporuje růst mízních cév</w:t>
      </w:r>
      <w:r>
        <w:rPr>
          <w:rFonts w:ascii="Times New Roman" w:hAnsi="Times New Roman" w:cs="Times New Roman"/>
          <w:szCs w:val="22"/>
        </w:rPr>
        <w:t>.</w:t>
      </w:r>
      <w:r w:rsidR="00C31A11">
        <w:rPr>
          <w:rFonts w:ascii="Times New Roman" w:hAnsi="Times New Roman" w:cs="Times New Roman"/>
          <w:szCs w:val="22"/>
        </w:rPr>
        <w:t xml:space="preserve"> </w:t>
      </w:r>
      <w:r w:rsidR="0048433F">
        <w:rPr>
          <w:rFonts w:ascii="Times New Roman" w:hAnsi="Times New Roman" w:cs="Times New Roman"/>
          <w:szCs w:val="22"/>
        </w:rPr>
        <w:t>To</w:t>
      </w:r>
      <w:r w:rsidR="006043E8">
        <w:rPr>
          <w:rFonts w:ascii="Times New Roman" w:hAnsi="Times New Roman" w:cs="Times New Roman"/>
          <w:szCs w:val="22"/>
        </w:rPr>
        <w:t xml:space="preserve"> všechno</w:t>
      </w:r>
      <w:r w:rsidR="0048433F">
        <w:rPr>
          <w:rFonts w:ascii="Times New Roman" w:hAnsi="Times New Roman" w:cs="Times New Roman"/>
          <w:szCs w:val="22"/>
        </w:rPr>
        <w:t xml:space="preserve"> by ale nebylo možné bez unikátních přístrojů Centra</w:t>
      </w:r>
      <w:r w:rsidR="00EF4549">
        <w:rPr>
          <w:rFonts w:ascii="Times New Roman" w:hAnsi="Times New Roman" w:cs="Times New Roman"/>
          <w:szCs w:val="22"/>
        </w:rPr>
        <w:t xml:space="preserve"> </w:t>
      </w:r>
      <w:r w:rsidR="00EF4549" w:rsidRPr="00EF4549">
        <w:rPr>
          <w:rFonts w:ascii="Times New Roman" w:hAnsi="Times New Roman" w:cs="Times New Roman"/>
          <w:szCs w:val="22"/>
        </w:rPr>
        <w:t>pokročilého preklinického zobrazování (CAPI)</w:t>
      </w:r>
      <w:r w:rsidR="00EF4549">
        <w:rPr>
          <w:rFonts w:ascii="Times New Roman" w:hAnsi="Times New Roman" w:cs="Times New Roman"/>
          <w:szCs w:val="22"/>
        </w:rPr>
        <w:t xml:space="preserve"> 1. LF UK. </w:t>
      </w:r>
      <w:r w:rsidR="00AD6711">
        <w:rPr>
          <w:rFonts w:ascii="Times New Roman" w:hAnsi="Times New Roman" w:cs="Times New Roman"/>
          <w:szCs w:val="22"/>
        </w:rPr>
        <w:t>„O</w:t>
      </w:r>
      <w:r w:rsidR="00AD6711" w:rsidRPr="00290ACE">
        <w:rPr>
          <w:rFonts w:ascii="Times New Roman" w:hAnsi="Times New Roman" w:cs="Times New Roman"/>
          <w:szCs w:val="22"/>
        </w:rPr>
        <w:t>ptick</w:t>
      </w:r>
      <w:r w:rsidR="00AD6711">
        <w:rPr>
          <w:rFonts w:ascii="Times New Roman" w:hAnsi="Times New Roman" w:cs="Times New Roman"/>
          <w:szCs w:val="22"/>
        </w:rPr>
        <w:t xml:space="preserve">ý </w:t>
      </w:r>
      <w:r w:rsidR="00AD6711" w:rsidRPr="00290ACE">
        <w:rPr>
          <w:rFonts w:ascii="Times New Roman" w:hAnsi="Times New Roman" w:cs="Times New Roman"/>
          <w:szCs w:val="22"/>
        </w:rPr>
        <w:t>zobrazovač</w:t>
      </w:r>
      <w:r w:rsidR="00AD6711">
        <w:rPr>
          <w:rFonts w:ascii="Times New Roman" w:hAnsi="Times New Roman" w:cs="Times New Roman"/>
          <w:szCs w:val="22"/>
        </w:rPr>
        <w:t xml:space="preserve"> a magnetická </w:t>
      </w:r>
      <w:r w:rsidR="00AD6711" w:rsidRPr="00290ACE">
        <w:rPr>
          <w:rFonts w:ascii="Times New Roman" w:hAnsi="Times New Roman" w:cs="Times New Roman"/>
          <w:szCs w:val="22"/>
        </w:rPr>
        <w:t>re</w:t>
      </w:r>
      <w:r w:rsidR="00EB20B3">
        <w:rPr>
          <w:rFonts w:ascii="Times New Roman" w:hAnsi="Times New Roman" w:cs="Times New Roman"/>
          <w:szCs w:val="22"/>
        </w:rPr>
        <w:t>z</w:t>
      </w:r>
      <w:r w:rsidR="00AD6711" w:rsidRPr="00290ACE">
        <w:rPr>
          <w:rFonts w:ascii="Times New Roman" w:hAnsi="Times New Roman" w:cs="Times New Roman"/>
          <w:szCs w:val="22"/>
        </w:rPr>
        <w:t>onan</w:t>
      </w:r>
      <w:r w:rsidR="00AD6711">
        <w:rPr>
          <w:rFonts w:ascii="Times New Roman" w:hAnsi="Times New Roman" w:cs="Times New Roman"/>
          <w:szCs w:val="22"/>
        </w:rPr>
        <w:t xml:space="preserve">ce nám umožní sledovat, jak se miniaturní mízní uzliny a ještě menší cévy </w:t>
      </w:r>
      <w:r w:rsidR="006E12F4">
        <w:rPr>
          <w:rFonts w:ascii="Times New Roman" w:hAnsi="Times New Roman" w:cs="Times New Roman"/>
          <w:szCs w:val="22"/>
        </w:rPr>
        <w:t xml:space="preserve">potkanů po transplantaci hojí. </w:t>
      </w:r>
      <w:r w:rsidR="00E87F61">
        <w:rPr>
          <w:rFonts w:ascii="Times New Roman" w:hAnsi="Times New Roman" w:cs="Times New Roman"/>
          <w:szCs w:val="22"/>
        </w:rPr>
        <w:t xml:space="preserve">Jednou z velmi nevšedních zobrazovacích metod, které </w:t>
      </w:r>
      <w:r w:rsidR="00944586">
        <w:rPr>
          <w:rFonts w:ascii="Times New Roman" w:hAnsi="Times New Roman" w:cs="Times New Roman"/>
          <w:szCs w:val="22"/>
        </w:rPr>
        <w:t>nám</w:t>
      </w:r>
      <w:r w:rsidR="00E87F61">
        <w:rPr>
          <w:rFonts w:ascii="Times New Roman" w:hAnsi="Times New Roman" w:cs="Times New Roman"/>
          <w:szCs w:val="22"/>
        </w:rPr>
        <w:t xml:space="preserve"> usnadňují orientaci, je</w:t>
      </w:r>
      <w:r w:rsidR="007C20BB">
        <w:rPr>
          <w:rFonts w:ascii="Times New Roman" w:hAnsi="Times New Roman" w:cs="Times New Roman"/>
          <w:szCs w:val="22"/>
        </w:rPr>
        <w:t xml:space="preserve"> zviditelnění</w:t>
      </w:r>
      <w:r w:rsidR="00E87F61">
        <w:rPr>
          <w:rFonts w:ascii="Times New Roman" w:hAnsi="Times New Roman" w:cs="Times New Roman"/>
          <w:szCs w:val="22"/>
        </w:rPr>
        <w:t xml:space="preserve"> tzv. bioluminiscence. Potkanům jsou transplantovány lymfatické uzliny potkaních dárců, kteří mají v buňkách přidán gen luciferázy – enzymu, díky němuž například světlušky svítí. </w:t>
      </w:r>
      <w:r w:rsidR="006E7207">
        <w:rPr>
          <w:rFonts w:ascii="Times New Roman" w:hAnsi="Times New Roman" w:cs="Times New Roman"/>
          <w:szCs w:val="22"/>
        </w:rPr>
        <w:t>F</w:t>
      </w:r>
      <w:r w:rsidR="00E87F61">
        <w:rPr>
          <w:rFonts w:ascii="Times New Roman" w:hAnsi="Times New Roman" w:cs="Times New Roman"/>
          <w:szCs w:val="22"/>
        </w:rPr>
        <w:t>un</w:t>
      </w:r>
      <w:r w:rsidR="008E28DC">
        <w:rPr>
          <w:rFonts w:ascii="Times New Roman" w:hAnsi="Times New Roman" w:cs="Times New Roman"/>
          <w:szCs w:val="22"/>
        </w:rPr>
        <w:t xml:space="preserve">kčnost </w:t>
      </w:r>
      <w:r w:rsidR="006E7207">
        <w:rPr>
          <w:rFonts w:ascii="Times New Roman" w:hAnsi="Times New Roman" w:cs="Times New Roman"/>
          <w:szCs w:val="22"/>
        </w:rPr>
        <w:t xml:space="preserve">transplantovaných </w:t>
      </w:r>
      <w:r w:rsidR="00E87F61">
        <w:rPr>
          <w:rFonts w:ascii="Times New Roman" w:hAnsi="Times New Roman" w:cs="Times New Roman"/>
          <w:szCs w:val="22"/>
        </w:rPr>
        <w:t xml:space="preserve">uzlin </w:t>
      </w:r>
      <w:r w:rsidR="006E7207">
        <w:rPr>
          <w:rFonts w:ascii="Times New Roman" w:hAnsi="Times New Roman" w:cs="Times New Roman"/>
          <w:szCs w:val="22"/>
        </w:rPr>
        <w:t xml:space="preserve">se </w:t>
      </w:r>
      <w:r w:rsidR="00E87F61">
        <w:rPr>
          <w:rFonts w:ascii="Times New Roman" w:hAnsi="Times New Roman" w:cs="Times New Roman"/>
          <w:szCs w:val="22"/>
        </w:rPr>
        <w:t xml:space="preserve">prokáže tím, že po podání </w:t>
      </w:r>
      <w:r w:rsidR="00C55CFC">
        <w:rPr>
          <w:rFonts w:ascii="Times New Roman" w:hAnsi="Times New Roman" w:cs="Times New Roman"/>
          <w:szCs w:val="22"/>
        </w:rPr>
        <w:t xml:space="preserve">substrátu pro luciferázu - </w:t>
      </w:r>
      <w:r w:rsidR="00E87F61">
        <w:rPr>
          <w:rFonts w:ascii="Times New Roman" w:hAnsi="Times New Roman" w:cs="Times New Roman"/>
          <w:szCs w:val="22"/>
        </w:rPr>
        <w:t xml:space="preserve">luciferinu </w:t>
      </w:r>
      <w:r w:rsidR="00EB20B3">
        <w:rPr>
          <w:rFonts w:ascii="Times New Roman" w:hAnsi="Times New Roman" w:cs="Times New Roman"/>
          <w:szCs w:val="22"/>
        </w:rPr>
        <w:t xml:space="preserve">se </w:t>
      </w:r>
      <w:r w:rsidR="006E7207">
        <w:rPr>
          <w:rFonts w:ascii="Times New Roman" w:hAnsi="Times New Roman" w:cs="Times New Roman"/>
          <w:szCs w:val="22"/>
        </w:rPr>
        <w:t xml:space="preserve">v </w:t>
      </w:r>
      <w:r w:rsidR="00E87F61">
        <w:rPr>
          <w:rFonts w:ascii="Times New Roman" w:hAnsi="Times New Roman" w:cs="Times New Roman"/>
          <w:szCs w:val="22"/>
        </w:rPr>
        <w:t>optick</w:t>
      </w:r>
      <w:r w:rsidR="006E7207">
        <w:rPr>
          <w:rFonts w:ascii="Times New Roman" w:hAnsi="Times New Roman" w:cs="Times New Roman"/>
          <w:szCs w:val="22"/>
        </w:rPr>
        <w:t>ém</w:t>
      </w:r>
      <w:r w:rsidR="00E87F61">
        <w:rPr>
          <w:rFonts w:ascii="Times New Roman" w:hAnsi="Times New Roman" w:cs="Times New Roman"/>
          <w:szCs w:val="22"/>
        </w:rPr>
        <w:t xml:space="preserve"> zobrazovač</w:t>
      </w:r>
      <w:r w:rsidR="006E7207">
        <w:rPr>
          <w:rFonts w:ascii="Times New Roman" w:hAnsi="Times New Roman" w:cs="Times New Roman"/>
          <w:szCs w:val="22"/>
        </w:rPr>
        <w:t>i</w:t>
      </w:r>
      <w:r w:rsidR="00E87F61">
        <w:rPr>
          <w:rFonts w:ascii="Times New Roman" w:hAnsi="Times New Roman" w:cs="Times New Roman"/>
          <w:szCs w:val="22"/>
        </w:rPr>
        <w:t xml:space="preserve"> </w:t>
      </w:r>
      <w:r w:rsidR="00EB20B3">
        <w:rPr>
          <w:rFonts w:ascii="Times New Roman" w:hAnsi="Times New Roman" w:cs="Times New Roman"/>
          <w:szCs w:val="22"/>
        </w:rPr>
        <w:t>rozsvítí.</w:t>
      </w:r>
      <w:r w:rsidR="00E87F61">
        <w:rPr>
          <w:rFonts w:ascii="Times New Roman" w:hAnsi="Times New Roman" w:cs="Times New Roman"/>
          <w:szCs w:val="22"/>
        </w:rPr>
        <w:t xml:space="preserve">“ popisuje přednosta CAPI RNDr. Luděk Šefc, </w:t>
      </w:r>
      <w:r w:rsidR="00E87F61" w:rsidRPr="00D12677">
        <w:rPr>
          <w:rFonts w:ascii="Times New Roman" w:hAnsi="Times New Roman" w:cs="Times New Roman"/>
          <w:szCs w:val="22"/>
        </w:rPr>
        <w:t>CSc.</w:t>
      </w:r>
      <w:r w:rsidR="00E87F61">
        <w:rPr>
          <w:rFonts w:ascii="Times New Roman" w:hAnsi="Times New Roman" w:cs="Times New Roman"/>
          <w:szCs w:val="22"/>
        </w:rPr>
        <w:t>, přínos jedinečných přístrojů, které pomáhají lékařům zpřehlednit složitou mikrochirurgickou opera</w:t>
      </w:r>
      <w:r w:rsidR="006043E8">
        <w:rPr>
          <w:rFonts w:ascii="Times New Roman" w:hAnsi="Times New Roman" w:cs="Times New Roman"/>
          <w:szCs w:val="22"/>
        </w:rPr>
        <w:t xml:space="preserve">tivu. </w:t>
      </w:r>
      <w:r w:rsidR="00115570">
        <w:rPr>
          <w:rFonts w:ascii="Times New Roman" w:hAnsi="Times New Roman" w:cs="Times New Roman"/>
          <w:szCs w:val="22"/>
        </w:rPr>
        <w:t xml:space="preserve"> </w:t>
      </w:r>
    </w:p>
    <w:p w:rsidR="00E87F61" w:rsidRDefault="00E87F61" w:rsidP="00820B65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</w:p>
    <w:p w:rsidR="00F45E07" w:rsidRDefault="00AD6711" w:rsidP="00820B65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Pro</w:t>
      </w:r>
      <w:r w:rsidR="006E12F4">
        <w:rPr>
          <w:rFonts w:ascii="Times New Roman" w:hAnsi="Times New Roman" w:cs="Times New Roman"/>
          <w:szCs w:val="22"/>
        </w:rPr>
        <w:t xml:space="preserve"> samotný chirurgický přenos uzlin vznikla</w:t>
      </w:r>
      <w:r w:rsidR="00E87F61">
        <w:rPr>
          <w:rFonts w:ascii="Times New Roman" w:hAnsi="Times New Roman" w:cs="Times New Roman"/>
          <w:szCs w:val="22"/>
        </w:rPr>
        <w:t xml:space="preserve"> také</w:t>
      </w:r>
      <w:r w:rsidR="006E12F4">
        <w:rPr>
          <w:rFonts w:ascii="Times New Roman" w:hAnsi="Times New Roman" w:cs="Times New Roman"/>
          <w:szCs w:val="22"/>
        </w:rPr>
        <w:t xml:space="preserve"> nová </w:t>
      </w:r>
      <w:r>
        <w:rPr>
          <w:rFonts w:ascii="Times New Roman" w:hAnsi="Times New Roman" w:cs="Times New Roman"/>
          <w:szCs w:val="22"/>
        </w:rPr>
        <w:t>mikrochirurgick</w:t>
      </w:r>
      <w:r w:rsidR="006E12F4">
        <w:rPr>
          <w:rFonts w:ascii="Times New Roman" w:hAnsi="Times New Roman" w:cs="Times New Roman"/>
          <w:szCs w:val="22"/>
        </w:rPr>
        <w:t xml:space="preserve">á </w:t>
      </w:r>
      <w:r>
        <w:rPr>
          <w:rFonts w:ascii="Times New Roman" w:hAnsi="Times New Roman" w:cs="Times New Roman"/>
          <w:szCs w:val="22"/>
        </w:rPr>
        <w:t>laboratoř</w:t>
      </w:r>
      <w:r w:rsidR="006E12F4">
        <w:rPr>
          <w:rFonts w:ascii="Times New Roman" w:hAnsi="Times New Roman" w:cs="Times New Roman"/>
          <w:szCs w:val="22"/>
        </w:rPr>
        <w:t xml:space="preserve"> s </w:t>
      </w:r>
      <w:r>
        <w:rPr>
          <w:rFonts w:ascii="Times New Roman" w:hAnsi="Times New Roman" w:cs="Times New Roman"/>
          <w:szCs w:val="22"/>
        </w:rPr>
        <w:t>operační</w:t>
      </w:r>
      <w:r w:rsidR="006E12F4">
        <w:rPr>
          <w:rFonts w:ascii="Times New Roman" w:hAnsi="Times New Roman" w:cs="Times New Roman"/>
          <w:szCs w:val="22"/>
        </w:rPr>
        <w:t>m</w:t>
      </w:r>
      <w:r>
        <w:rPr>
          <w:rFonts w:ascii="Times New Roman" w:hAnsi="Times New Roman" w:cs="Times New Roman"/>
          <w:szCs w:val="22"/>
        </w:rPr>
        <w:t xml:space="preserve"> mikroskop</w:t>
      </w:r>
      <w:r w:rsidR="006E12F4">
        <w:rPr>
          <w:rFonts w:ascii="Times New Roman" w:hAnsi="Times New Roman" w:cs="Times New Roman"/>
          <w:szCs w:val="22"/>
        </w:rPr>
        <w:t xml:space="preserve">em, </w:t>
      </w:r>
      <w:r w:rsidR="0034528F">
        <w:rPr>
          <w:rFonts w:ascii="Times New Roman" w:hAnsi="Times New Roman" w:cs="Times New Roman"/>
          <w:szCs w:val="22"/>
        </w:rPr>
        <w:t xml:space="preserve">pod kterým provádějí </w:t>
      </w:r>
      <w:r w:rsidR="006E12F4">
        <w:rPr>
          <w:rFonts w:ascii="Times New Roman" w:hAnsi="Times New Roman" w:cs="Times New Roman"/>
          <w:szCs w:val="22"/>
        </w:rPr>
        <w:t>lékaři</w:t>
      </w:r>
      <w:r w:rsidR="00473DCC">
        <w:rPr>
          <w:rFonts w:ascii="Times New Roman" w:hAnsi="Times New Roman" w:cs="Times New Roman"/>
          <w:szCs w:val="22"/>
        </w:rPr>
        <w:t xml:space="preserve"> </w:t>
      </w:r>
      <w:r w:rsidR="006E12F4">
        <w:rPr>
          <w:rFonts w:ascii="Times New Roman" w:hAnsi="Times New Roman" w:cs="Times New Roman"/>
          <w:szCs w:val="22"/>
        </w:rPr>
        <w:t>mikrochirurgické zákroky</w:t>
      </w:r>
      <w:r w:rsidR="009C213F">
        <w:rPr>
          <w:rFonts w:ascii="Times New Roman" w:hAnsi="Times New Roman" w:cs="Times New Roman"/>
          <w:szCs w:val="22"/>
        </w:rPr>
        <w:t xml:space="preserve">. Napojení </w:t>
      </w:r>
      <w:r w:rsidR="00FF44C1">
        <w:rPr>
          <w:rFonts w:ascii="Times New Roman" w:hAnsi="Times New Roman" w:cs="Times New Roman"/>
          <w:szCs w:val="22"/>
        </w:rPr>
        <w:t>cév</w:t>
      </w:r>
      <w:r w:rsidR="009C213F">
        <w:rPr>
          <w:rFonts w:ascii="Times New Roman" w:hAnsi="Times New Roman" w:cs="Times New Roman"/>
          <w:szCs w:val="22"/>
        </w:rPr>
        <w:t xml:space="preserve"> </w:t>
      </w:r>
      <w:r w:rsidR="0034528F">
        <w:rPr>
          <w:rFonts w:ascii="Times New Roman" w:hAnsi="Times New Roman" w:cs="Times New Roman"/>
          <w:szCs w:val="22"/>
        </w:rPr>
        <w:t>probíhá</w:t>
      </w:r>
      <w:r w:rsidR="009C213F">
        <w:rPr>
          <w:rFonts w:ascii="Times New Roman" w:hAnsi="Times New Roman" w:cs="Times New Roman"/>
          <w:szCs w:val="22"/>
        </w:rPr>
        <w:t xml:space="preserve"> v tak</w:t>
      </w:r>
      <w:r w:rsidR="00473DCC">
        <w:rPr>
          <w:rFonts w:ascii="Times New Roman" w:hAnsi="Times New Roman" w:cs="Times New Roman"/>
          <w:szCs w:val="22"/>
        </w:rPr>
        <w:t xml:space="preserve"> miniaturním</w:t>
      </w:r>
      <w:r w:rsidR="009C213F" w:rsidRPr="009C213F">
        <w:rPr>
          <w:rFonts w:ascii="Times New Roman" w:hAnsi="Times New Roman" w:cs="Times New Roman"/>
          <w:szCs w:val="22"/>
        </w:rPr>
        <w:t xml:space="preserve"> </w:t>
      </w:r>
      <w:r w:rsidR="009C213F">
        <w:rPr>
          <w:rFonts w:ascii="Times New Roman" w:hAnsi="Times New Roman" w:cs="Times New Roman"/>
          <w:szCs w:val="22"/>
        </w:rPr>
        <w:t>prostředí</w:t>
      </w:r>
      <w:r w:rsidR="00473DCC">
        <w:rPr>
          <w:rFonts w:ascii="Times New Roman" w:hAnsi="Times New Roman" w:cs="Times New Roman"/>
          <w:szCs w:val="22"/>
        </w:rPr>
        <w:t xml:space="preserve">, </w:t>
      </w:r>
      <w:r w:rsidR="006043E8">
        <w:rPr>
          <w:rFonts w:ascii="Times New Roman" w:hAnsi="Times New Roman" w:cs="Times New Roman"/>
          <w:szCs w:val="22"/>
        </w:rPr>
        <w:t>že</w:t>
      </w:r>
      <w:r w:rsidR="009C213F">
        <w:rPr>
          <w:rFonts w:ascii="Times New Roman" w:hAnsi="Times New Roman" w:cs="Times New Roman"/>
          <w:szCs w:val="22"/>
        </w:rPr>
        <w:t xml:space="preserve"> jednotlivé části nelze </w:t>
      </w:r>
      <w:r w:rsidR="00820B65">
        <w:rPr>
          <w:rFonts w:ascii="Times New Roman" w:hAnsi="Times New Roman" w:cs="Times New Roman"/>
          <w:szCs w:val="22"/>
        </w:rPr>
        <w:t xml:space="preserve">okem </w:t>
      </w:r>
      <w:r w:rsidR="00F45E07">
        <w:rPr>
          <w:rFonts w:ascii="Times New Roman" w:hAnsi="Times New Roman" w:cs="Times New Roman"/>
          <w:szCs w:val="22"/>
        </w:rPr>
        <w:t xml:space="preserve">téměř </w:t>
      </w:r>
      <w:r w:rsidR="009C213F">
        <w:rPr>
          <w:rFonts w:ascii="Times New Roman" w:hAnsi="Times New Roman" w:cs="Times New Roman"/>
          <w:szCs w:val="22"/>
        </w:rPr>
        <w:t>postřehnout. „</w:t>
      </w:r>
      <w:r w:rsidR="00820B65">
        <w:rPr>
          <w:rFonts w:ascii="Times New Roman" w:hAnsi="Times New Roman" w:cs="Times New Roman"/>
          <w:szCs w:val="22"/>
        </w:rPr>
        <w:t xml:space="preserve">Šití </w:t>
      </w:r>
      <w:r w:rsidR="00FF44C1">
        <w:rPr>
          <w:rFonts w:ascii="Times New Roman" w:hAnsi="Times New Roman" w:cs="Times New Roman"/>
          <w:szCs w:val="22"/>
        </w:rPr>
        <w:t xml:space="preserve">malých </w:t>
      </w:r>
      <w:r w:rsidR="00820B65">
        <w:rPr>
          <w:rFonts w:ascii="Times New Roman" w:hAnsi="Times New Roman" w:cs="Times New Roman"/>
          <w:szCs w:val="22"/>
        </w:rPr>
        <w:t xml:space="preserve">cév je na hranici proveditelnosti a lidských schopností </w:t>
      </w:r>
      <w:r w:rsidR="00473DCC">
        <w:rPr>
          <w:rFonts w:ascii="Times New Roman" w:hAnsi="Times New Roman" w:cs="Times New Roman"/>
          <w:szCs w:val="22"/>
        </w:rPr>
        <w:t xml:space="preserve">i </w:t>
      </w:r>
      <w:r w:rsidR="00820B65">
        <w:rPr>
          <w:rFonts w:ascii="Times New Roman" w:hAnsi="Times New Roman" w:cs="Times New Roman"/>
          <w:szCs w:val="22"/>
        </w:rPr>
        <w:t xml:space="preserve">při </w:t>
      </w:r>
      <w:r w:rsidR="00FF44C1">
        <w:rPr>
          <w:rFonts w:ascii="Times New Roman" w:hAnsi="Times New Roman" w:cs="Times New Roman"/>
          <w:szCs w:val="22"/>
        </w:rPr>
        <w:t xml:space="preserve">podobné </w:t>
      </w:r>
      <w:r w:rsidR="00820B65">
        <w:rPr>
          <w:rFonts w:ascii="Times New Roman" w:hAnsi="Times New Roman" w:cs="Times New Roman"/>
          <w:szCs w:val="22"/>
        </w:rPr>
        <w:t xml:space="preserve">operaci </w:t>
      </w:r>
      <w:r w:rsidR="00473DCC">
        <w:rPr>
          <w:rFonts w:ascii="Times New Roman" w:hAnsi="Times New Roman" w:cs="Times New Roman"/>
          <w:szCs w:val="22"/>
        </w:rPr>
        <w:t xml:space="preserve">u </w:t>
      </w:r>
      <w:r w:rsidR="00F45E07">
        <w:rPr>
          <w:rFonts w:ascii="Times New Roman" w:hAnsi="Times New Roman" w:cs="Times New Roman"/>
          <w:szCs w:val="22"/>
        </w:rPr>
        <w:t>člověka,</w:t>
      </w:r>
      <w:r w:rsidR="00820B65">
        <w:rPr>
          <w:rFonts w:ascii="Times New Roman" w:hAnsi="Times New Roman" w:cs="Times New Roman"/>
          <w:szCs w:val="22"/>
        </w:rPr>
        <w:t xml:space="preserve"> u malých savců j</w:t>
      </w:r>
      <w:r w:rsidR="00FF44C1">
        <w:rPr>
          <w:rFonts w:ascii="Times New Roman" w:hAnsi="Times New Roman" w:cs="Times New Roman"/>
          <w:szCs w:val="22"/>
        </w:rPr>
        <w:t xml:space="preserve">sou pak cévy ještě </w:t>
      </w:r>
      <w:r w:rsidR="00820B65">
        <w:rPr>
          <w:rFonts w:ascii="Times New Roman" w:hAnsi="Times New Roman" w:cs="Times New Roman"/>
          <w:szCs w:val="22"/>
        </w:rPr>
        <w:t xml:space="preserve">menší. </w:t>
      </w:r>
      <w:r w:rsidR="00473DCC">
        <w:rPr>
          <w:rFonts w:ascii="Times New Roman" w:hAnsi="Times New Roman" w:cs="Times New Roman"/>
          <w:szCs w:val="22"/>
        </w:rPr>
        <w:t>Mikrochirurgie</w:t>
      </w:r>
      <w:r w:rsidR="00820B65">
        <w:rPr>
          <w:rFonts w:ascii="Times New Roman" w:hAnsi="Times New Roman" w:cs="Times New Roman"/>
          <w:szCs w:val="22"/>
        </w:rPr>
        <w:t xml:space="preserve"> </w:t>
      </w:r>
      <w:r w:rsidR="00F45E07">
        <w:rPr>
          <w:rFonts w:ascii="Times New Roman" w:hAnsi="Times New Roman" w:cs="Times New Roman"/>
          <w:szCs w:val="22"/>
        </w:rPr>
        <w:t>využívá principu, kdy j</w:t>
      </w:r>
      <w:r w:rsidR="00820B65">
        <w:rPr>
          <w:rFonts w:ascii="Times New Roman" w:hAnsi="Times New Roman" w:cs="Times New Roman"/>
          <w:szCs w:val="22"/>
        </w:rPr>
        <w:t xml:space="preserve">e ruka schopna udělat jemnější pohyby, než vnímá oko. </w:t>
      </w:r>
      <w:r w:rsidR="00855A64">
        <w:rPr>
          <w:rFonts w:ascii="Times New Roman" w:hAnsi="Times New Roman" w:cs="Times New Roman"/>
          <w:szCs w:val="22"/>
        </w:rPr>
        <w:t xml:space="preserve">Potřebujeme proto mikroskop, abychom kolem milimetrové cévy dokázali stehy ušít. </w:t>
      </w:r>
      <w:r w:rsidR="00FF44C1">
        <w:rPr>
          <w:rFonts w:ascii="Times New Roman" w:hAnsi="Times New Roman" w:cs="Times New Roman"/>
          <w:szCs w:val="22"/>
        </w:rPr>
        <w:t xml:space="preserve">Průchodnost cév pak hodnotíme </w:t>
      </w:r>
      <w:r w:rsidR="0034528F">
        <w:rPr>
          <w:rFonts w:ascii="Times New Roman" w:hAnsi="Times New Roman" w:cs="Times New Roman"/>
          <w:szCs w:val="22"/>
        </w:rPr>
        <w:t>moderním</w:t>
      </w:r>
      <w:r w:rsidR="00FF44C1">
        <w:rPr>
          <w:rFonts w:ascii="Times New Roman" w:hAnsi="Times New Roman" w:cs="Times New Roman"/>
          <w:szCs w:val="22"/>
        </w:rPr>
        <w:t xml:space="preserve"> ultrazvukovým přístrojem</w:t>
      </w:r>
      <w:r w:rsidR="00C55CFC">
        <w:rPr>
          <w:rFonts w:ascii="Times New Roman" w:hAnsi="Times New Roman" w:cs="Times New Roman"/>
          <w:szCs w:val="22"/>
        </w:rPr>
        <w:t xml:space="preserve"> s vysokým rozlišením</w:t>
      </w:r>
      <w:r w:rsidR="0034528F">
        <w:rPr>
          <w:rFonts w:ascii="Times New Roman" w:hAnsi="Times New Roman" w:cs="Times New Roman"/>
          <w:szCs w:val="22"/>
        </w:rPr>
        <w:t>.</w:t>
      </w:r>
      <w:r w:rsidR="00473DCC">
        <w:rPr>
          <w:rFonts w:ascii="Times New Roman" w:hAnsi="Times New Roman" w:cs="Times New Roman"/>
          <w:szCs w:val="22"/>
        </w:rPr>
        <w:t>“ vysvětluje mravenčí vědeckou práci v CAPI doc. Měšťák</w:t>
      </w:r>
      <w:r w:rsidR="00F45E07">
        <w:rPr>
          <w:rFonts w:ascii="Times New Roman" w:hAnsi="Times New Roman" w:cs="Times New Roman"/>
          <w:szCs w:val="22"/>
        </w:rPr>
        <w:t xml:space="preserve">. </w:t>
      </w:r>
    </w:p>
    <w:p w:rsidR="00F45E07" w:rsidRDefault="00F45E07" w:rsidP="00820B65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</w:p>
    <w:p w:rsidR="00231269" w:rsidRPr="00231269" w:rsidRDefault="00231269" w:rsidP="00231269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  <w:r w:rsidRPr="00231269">
        <w:rPr>
          <w:rFonts w:ascii="Times New Roman" w:hAnsi="Times New Roman" w:cs="Times New Roman"/>
          <w:szCs w:val="22"/>
        </w:rPr>
        <w:t>„Pro 1. lékařskou fakultu je CAPI významným vědeckým centrem. Jeho uživatelé v tomto výzkumném projektu dokazují, že díky potenciálu CAPI sahá naše věda opět za české obzory. I díky grantovým dotací</w:t>
      </w:r>
      <w:r>
        <w:rPr>
          <w:rFonts w:ascii="Times New Roman" w:hAnsi="Times New Roman" w:cs="Times New Roman"/>
          <w:szCs w:val="22"/>
        </w:rPr>
        <w:t>m</w:t>
      </w:r>
      <w:r w:rsidRPr="00231269">
        <w:rPr>
          <w:rFonts w:ascii="Times New Roman" w:hAnsi="Times New Roman" w:cs="Times New Roman"/>
          <w:szCs w:val="22"/>
        </w:rPr>
        <w:t>, které slouží na vybavení centra novými přístroji a provoz centra, posouváváme poznání a přibližujeme se novým a efektivnějším způsobům léčby,“ říká k výzkumu v CAPI děkan 1. lékařské fakulty Univerzity Karlovy prof. MUDr. Aleksi Šedo, DrSc.</w:t>
      </w:r>
    </w:p>
    <w:p w:rsidR="00231269" w:rsidRDefault="00231269" w:rsidP="00F92DC6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</w:p>
    <w:p w:rsidR="00D257F8" w:rsidRDefault="00F92DC6" w:rsidP="00F92DC6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Ojedinělý výzkum, </w:t>
      </w:r>
      <w:r w:rsidR="00D111B6" w:rsidRPr="00DD7BBD">
        <w:rPr>
          <w:rFonts w:ascii="Times New Roman" w:hAnsi="Times New Roman" w:cs="Times New Roman"/>
          <w:szCs w:val="22"/>
        </w:rPr>
        <w:t>který je naplánován až do roku 2020, je financován 10 miliony korun z Agentury pro zdravotnický výzkum</w:t>
      </w:r>
      <w:r>
        <w:rPr>
          <w:rFonts w:ascii="Times New Roman" w:hAnsi="Times New Roman" w:cs="Times New Roman"/>
          <w:szCs w:val="22"/>
        </w:rPr>
        <w:t xml:space="preserve"> ČR</w:t>
      </w:r>
      <w:r w:rsidR="00D111B6" w:rsidRPr="00DD7BBD">
        <w:rPr>
          <w:rFonts w:ascii="Times New Roman" w:hAnsi="Times New Roman" w:cs="Times New Roman"/>
          <w:szCs w:val="22"/>
        </w:rPr>
        <w:t>.</w:t>
      </w:r>
      <w:r w:rsidR="00D111B6">
        <w:rPr>
          <w:rFonts w:ascii="Times New Roman" w:hAnsi="Times New Roman" w:cs="Times New Roman"/>
          <w:szCs w:val="22"/>
        </w:rPr>
        <w:t xml:space="preserve"> Na jeho konci ch</w:t>
      </w:r>
      <w:r>
        <w:rPr>
          <w:rFonts w:ascii="Times New Roman" w:hAnsi="Times New Roman" w:cs="Times New Roman"/>
          <w:szCs w:val="22"/>
        </w:rPr>
        <w:t>tějí lékaři a další vědci vědět, zda se přidáním k</w:t>
      </w:r>
      <w:r w:rsidRPr="000030BD">
        <w:rPr>
          <w:rFonts w:ascii="Times New Roman" w:hAnsi="Times New Roman" w:cs="Times New Roman"/>
          <w:szCs w:val="22"/>
        </w:rPr>
        <w:t>menov</w:t>
      </w:r>
      <w:r>
        <w:rPr>
          <w:rFonts w:ascii="Times New Roman" w:hAnsi="Times New Roman" w:cs="Times New Roman"/>
          <w:szCs w:val="22"/>
        </w:rPr>
        <w:t>ých buněk</w:t>
      </w:r>
      <w:r w:rsidR="0034528F">
        <w:rPr>
          <w:rFonts w:ascii="Times New Roman" w:hAnsi="Times New Roman" w:cs="Times New Roman"/>
          <w:szCs w:val="22"/>
        </w:rPr>
        <w:t xml:space="preserve"> a případně i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c</w:t>
      </w:r>
      <w:r w:rsidR="00FF44C1">
        <w:rPr>
          <w:rFonts w:ascii="Times New Roman" w:hAnsi="Times New Roman" w:cs="Times New Roman"/>
          <w:szCs w:val="22"/>
        </w:rPr>
        <w:t>y</w:t>
      </w:r>
      <w:r>
        <w:rPr>
          <w:rFonts w:ascii="Times New Roman" w:hAnsi="Times New Roman" w:cs="Times New Roman"/>
          <w:szCs w:val="22"/>
        </w:rPr>
        <w:t>tok</w:t>
      </w:r>
      <w:r w:rsidR="00C55CFC">
        <w:rPr>
          <w:rFonts w:ascii="Times New Roman" w:hAnsi="Times New Roman" w:cs="Times New Roman"/>
          <w:szCs w:val="22"/>
        </w:rPr>
        <w:t>i</w:t>
      </w:r>
      <w:r>
        <w:rPr>
          <w:rFonts w:ascii="Times New Roman" w:hAnsi="Times New Roman" w:cs="Times New Roman"/>
          <w:szCs w:val="22"/>
        </w:rPr>
        <w:t>nů</w:t>
      </w:r>
      <w:proofErr w:type="spellEnd"/>
      <w:r>
        <w:rPr>
          <w:rFonts w:ascii="Times New Roman" w:hAnsi="Times New Roman" w:cs="Times New Roman"/>
          <w:szCs w:val="22"/>
        </w:rPr>
        <w:t xml:space="preserve"> při transplantaci mízních uzlin zlepší výsledky operací, a tím i léčby lymfedémů. </w:t>
      </w:r>
    </w:p>
    <w:p w:rsidR="000E164D" w:rsidRDefault="000E164D" w:rsidP="00F92DC6">
      <w:pPr>
        <w:pStyle w:val="Prosttext"/>
        <w:spacing w:line="276" w:lineRule="auto"/>
        <w:rPr>
          <w:rFonts w:ascii="Times New Roman" w:hAnsi="Times New Roman" w:cs="Times New Roman"/>
          <w:szCs w:val="22"/>
        </w:rPr>
      </w:pPr>
    </w:p>
    <w:p w:rsidR="00F92DC6" w:rsidRDefault="00F92DC6" w:rsidP="00773712">
      <w:pPr>
        <w:pStyle w:val="Bezmezer"/>
        <w:spacing w:line="276" w:lineRule="auto"/>
        <w:rPr>
          <w:rFonts w:ascii="Times New Roman" w:hAnsi="Times New Roman"/>
          <w:b/>
          <w:i/>
          <w:color w:val="000000" w:themeColor="text1"/>
        </w:rPr>
      </w:pPr>
    </w:p>
    <w:p w:rsidR="00773712" w:rsidRPr="00F92DC6" w:rsidRDefault="00773712" w:rsidP="00773712">
      <w:pPr>
        <w:pStyle w:val="Bezmezer"/>
        <w:spacing w:line="276" w:lineRule="auto"/>
        <w:rPr>
          <w:rFonts w:ascii="Times New Roman" w:hAnsi="Times New Roman"/>
          <w:b/>
          <w:i/>
          <w:color w:val="4472C4" w:themeColor="accent5"/>
        </w:rPr>
      </w:pPr>
      <w:r w:rsidRPr="00F92DC6">
        <w:rPr>
          <w:rFonts w:ascii="Times New Roman" w:hAnsi="Times New Roman"/>
          <w:b/>
          <w:i/>
          <w:color w:val="4472C4" w:themeColor="accent5"/>
        </w:rPr>
        <w:t>O 1. lékařské fakultě Univerzity Karlovy</w:t>
      </w:r>
    </w:p>
    <w:p w:rsidR="00773712" w:rsidRPr="00DD7BBD" w:rsidRDefault="00773712" w:rsidP="00773712">
      <w:pPr>
        <w:pStyle w:val="Bezmezer"/>
        <w:spacing w:line="276" w:lineRule="auto"/>
        <w:rPr>
          <w:rFonts w:ascii="Times New Roman" w:hAnsi="Times New Roman"/>
          <w:i/>
        </w:rPr>
      </w:pPr>
      <w:r w:rsidRPr="00DD7BBD">
        <w:rPr>
          <w:rFonts w:ascii="Times New Roman" w:hAnsi="Times New Roman"/>
          <w:i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:rsidR="00773712" w:rsidRPr="00DD7BBD" w:rsidRDefault="00773712" w:rsidP="00773712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DD7BBD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:rsidR="00773712" w:rsidRPr="00DD7BBD" w:rsidRDefault="00773712" w:rsidP="00773712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DD7BBD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:rsidR="00773712" w:rsidRPr="00DD7BBD" w:rsidRDefault="00773712" w:rsidP="00773712">
      <w:pPr>
        <w:spacing w:after="0"/>
        <w:rPr>
          <w:rFonts w:ascii="Times New Roman" w:hAnsi="Times New Roman" w:cs="Times New Roman"/>
        </w:rPr>
      </w:pPr>
    </w:p>
    <w:p w:rsidR="00773712" w:rsidRPr="00DD7BBD" w:rsidRDefault="00773712" w:rsidP="00773712">
      <w:pPr>
        <w:spacing w:after="0"/>
        <w:rPr>
          <w:rFonts w:ascii="Times New Roman" w:hAnsi="Times New Roman" w:cs="Times New Roman"/>
        </w:rPr>
      </w:pPr>
    </w:p>
    <w:p w:rsidR="00773712" w:rsidRPr="00F92DC6" w:rsidRDefault="00773712" w:rsidP="00F92DC6">
      <w:pPr>
        <w:spacing w:after="0" w:line="240" w:lineRule="auto"/>
        <w:rPr>
          <w:rFonts w:ascii="Times New Roman" w:hAnsi="Times New Roman" w:cs="Times New Roman"/>
          <w:b/>
          <w:i/>
          <w:color w:val="4472C4" w:themeColor="accent5"/>
        </w:rPr>
      </w:pPr>
      <w:r w:rsidRPr="00F92DC6">
        <w:rPr>
          <w:rFonts w:ascii="Times New Roman" w:hAnsi="Times New Roman" w:cs="Times New Roman"/>
          <w:b/>
          <w:i/>
          <w:color w:val="4472C4" w:themeColor="accent5"/>
        </w:rPr>
        <w:t xml:space="preserve">O </w:t>
      </w:r>
      <w:r w:rsidR="00F92DC6" w:rsidRPr="00F92DC6">
        <w:rPr>
          <w:rFonts w:ascii="Times New Roman" w:hAnsi="Times New Roman" w:cs="Times New Roman"/>
          <w:b/>
          <w:i/>
          <w:color w:val="4472C4" w:themeColor="accent5"/>
        </w:rPr>
        <w:t>Centru pokročilého preklinického zobrazování</w:t>
      </w:r>
      <w:r w:rsidR="00F92DC6">
        <w:rPr>
          <w:rFonts w:ascii="Times New Roman" w:hAnsi="Times New Roman" w:cs="Times New Roman"/>
          <w:b/>
          <w:i/>
          <w:color w:val="4472C4" w:themeColor="accent5"/>
        </w:rPr>
        <w:t xml:space="preserve"> 1. LF UK</w:t>
      </w:r>
    </w:p>
    <w:p w:rsidR="00773712" w:rsidRPr="00DD7BBD" w:rsidRDefault="00773712" w:rsidP="00F92DC6">
      <w:pPr>
        <w:spacing w:after="0" w:line="276" w:lineRule="auto"/>
        <w:rPr>
          <w:rFonts w:ascii="Times New Roman" w:hAnsi="Times New Roman" w:cs="Times New Roman"/>
          <w:i/>
        </w:rPr>
      </w:pPr>
      <w:r w:rsidRPr="00DD7BBD">
        <w:rPr>
          <w:rFonts w:ascii="Times New Roman" w:hAnsi="Times New Roman" w:cs="Times New Roman"/>
          <w:i/>
          <w:color w:val="000000"/>
        </w:rPr>
        <w:t xml:space="preserve">Centrum </w:t>
      </w:r>
      <w:r w:rsidRPr="00DD7BBD">
        <w:rPr>
          <w:rFonts w:ascii="Times New Roman" w:eastAsia="Times New Roman" w:hAnsi="Times New Roman" w:cs="Times New Roman"/>
          <w:i/>
        </w:rPr>
        <w:t>pokročilého preklinického zobrazování (</w:t>
      </w:r>
      <w:r w:rsidRPr="00DD7BBD">
        <w:rPr>
          <w:rFonts w:ascii="Times New Roman" w:hAnsi="Times New Roman" w:cs="Times New Roman"/>
          <w:i/>
        </w:rPr>
        <w:t xml:space="preserve">Center </w:t>
      </w:r>
      <w:proofErr w:type="spellStart"/>
      <w:r w:rsidR="006A2AA5">
        <w:rPr>
          <w:rFonts w:ascii="Times New Roman" w:hAnsi="Times New Roman" w:cs="Times New Roman"/>
          <w:i/>
        </w:rPr>
        <w:t>for</w:t>
      </w:r>
      <w:proofErr w:type="spellEnd"/>
      <w:r w:rsidR="006A2AA5">
        <w:rPr>
          <w:rFonts w:ascii="Times New Roman" w:hAnsi="Times New Roman" w:cs="Times New Roman"/>
          <w:i/>
        </w:rPr>
        <w:t xml:space="preserve"> </w:t>
      </w:r>
      <w:proofErr w:type="spellStart"/>
      <w:r w:rsidRPr="00DD7BBD">
        <w:rPr>
          <w:rFonts w:ascii="Times New Roman" w:hAnsi="Times New Roman" w:cs="Times New Roman"/>
          <w:i/>
        </w:rPr>
        <w:t>Advanced</w:t>
      </w:r>
      <w:proofErr w:type="spellEnd"/>
      <w:r w:rsidRPr="00DD7BBD">
        <w:rPr>
          <w:rFonts w:ascii="Times New Roman" w:hAnsi="Times New Roman" w:cs="Times New Roman"/>
          <w:i/>
        </w:rPr>
        <w:t xml:space="preserve"> </w:t>
      </w:r>
      <w:proofErr w:type="spellStart"/>
      <w:r w:rsidRPr="00DD7BBD">
        <w:rPr>
          <w:rFonts w:ascii="Times New Roman" w:hAnsi="Times New Roman" w:cs="Times New Roman"/>
          <w:i/>
        </w:rPr>
        <w:t>Preclinical</w:t>
      </w:r>
      <w:proofErr w:type="spellEnd"/>
      <w:r w:rsidRPr="00DD7BBD">
        <w:rPr>
          <w:rFonts w:ascii="Times New Roman" w:hAnsi="Times New Roman" w:cs="Times New Roman"/>
          <w:i/>
        </w:rPr>
        <w:t xml:space="preserve"> </w:t>
      </w:r>
      <w:proofErr w:type="spellStart"/>
      <w:r w:rsidRPr="00DD7BBD">
        <w:rPr>
          <w:rFonts w:ascii="Times New Roman" w:hAnsi="Times New Roman" w:cs="Times New Roman"/>
          <w:i/>
        </w:rPr>
        <w:t>Imaging</w:t>
      </w:r>
      <w:proofErr w:type="spellEnd"/>
      <w:r w:rsidRPr="00DD7BBD">
        <w:rPr>
          <w:rFonts w:ascii="Times New Roman" w:hAnsi="Times New Roman" w:cs="Times New Roman"/>
          <w:i/>
        </w:rPr>
        <w:t xml:space="preserve">, CAPI) </w:t>
      </w:r>
      <w:r w:rsidR="0034528F">
        <w:rPr>
          <w:rFonts w:ascii="Times New Roman" w:hAnsi="Times New Roman" w:cs="Times New Roman"/>
          <w:i/>
          <w:color w:val="000000"/>
        </w:rPr>
        <w:t>s</w:t>
      </w:r>
      <w:r w:rsidRPr="00DD7BBD">
        <w:rPr>
          <w:rFonts w:ascii="Times New Roman" w:hAnsi="Times New Roman" w:cs="Times New Roman"/>
          <w:i/>
          <w:color w:val="000000"/>
        </w:rPr>
        <w:t>louž</w:t>
      </w:r>
      <w:r w:rsidR="00FF0CBC">
        <w:rPr>
          <w:rFonts w:ascii="Times New Roman" w:hAnsi="Times New Roman" w:cs="Times New Roman"/>
          <w:i/>
          <w:color w:val="000000"/>
        </w:rPr>
        <w:t xml:space="preserve">í </w:t>
      </w:r>
      <w:r w:rsidRPr="00DD7BBD">
        <w:rPr>
          <w:rFonts w:ascii="Times New Roman" w:hAnsi="Times New Roman" w:cs="Times New Roman"/>
          <w:i/>
          <w:color w:val="000000"/>
        </w:rPr>
        <w:t xml:space="preserve">pro výzkum, který je nutný </w:t>
      </w:r>
      <w:r w:rsidR="0034528F">
        <w:rPr>
          <w:rFonts w:ascii="Times New Roman" w:hAnsi="Times New Roman" w:cs="Times New Roman"/>
          <w:i/>
          <w:color w:val="000000"/>
        </w:rPr>
        <w:t xml:space="preserve">například </w:t>
      </w:r>
      <w:r w:rsidRPr="00DD7BBD">
        <w:rPr>
          <w:rFonts w:ascii="Times New Roman" w:hAnsi="Times New Roman" w:cs="Times New Roman"/>
          <w:i/>
          <w:color w:val="000000"/>
        </w:rPr>
        <w:t>pro vývoj nových léčiv, ale neodehrává se ještě na pacientech (preklinický výzkum). Unikátem je přístroj využívající zcela novou</w:t>
      </w:r>
      <w:r w:rsidR="000C58C9">
        <w:rPr>
          <w:rFonts w:ascii="Times New Roman" w:hAnsi="Times New Roman" w:cs="Times New Roman"/>
          <w:i/>
          <w:color w:val="000000"/>
        </w:rPr>
        <w:t xml:space="preserve"> </w:t>
      </w:r>
      <w:r w:rsidRPr="00DD7BBD">
        <w:rPr>
          <w:rFonts w:ascii="Times New Roman" w:hAnsi="Times New Roman" w:cs="Times New Roman"/>
          <w:i/>
          <w:color w:val="000000"/>
        </w:rPr>
        <w:t xml:space="preserve">tomografickou technologii </w:t>
      </w:r>
      <w:r w:rsidRPr="00DD7BBD">
        <w:rPr>
          <w:rFonts w:ascii="Times New Roman" w:hAnsi="Times New Roman" w:cs="Times New Roman"/>
          <w:i/>
          <w:color w:val="000000" w:themeColor="text1"/>
        </w:rPr>
        <w:t>zobrazování paramagnetických částic (</w:t>
      </w:r>
      <w:proofErr w:type="spellStart"/>
      <w:r w:rsidRPr="00DD7BBD">
        <w:rPr>
          <w:rFonts w:ascii="Times New Roman" w:hAnsi="Times New Roman" w:cs="Times New Roman"/>
          <w:i/>
          <w:color w:val="000000"/>
        </w:rPr>
        <w:t>Magnetic</w:t>
      </w:r>
      <w:proofErr w:type="spellEnd"/>
      <w:r w:rsidRPr="00DD7B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D7BBD">
        <w:rPr>
          <w:rFonts w:ascii="Times New Roman" w:hAnsi="Times New Roman" w:cs="Times New Roman"/>
          <w:i/>
          <w:color w:val="000000"/>
        </w:rPr>
        <w:t>Particle</w:t>
      </w:r>
      <w:proofErr w:type="spellEnd"/>
      <w:r w:rsidRPr="00DD7B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D7BBD">
        <w:rPr>
          <w:rFonts w:ascii="Times New Roman" w:hAnsi="Times New Roman" w:cs="Times New Roman"/>
          <w:i/>
          <w:color w:val="000000"/>
        </w:rPr>
        <w:t>Imager</w:t>
      </w:r>
      <w:proofErr w:type="spellEnd"/>
      <w:r w:rsidRPr="00DD7BBD">
        <w:rPr>
          <w:rFonts w:ascii="Times New Roman" w:hAnsi="Times New Roman" w:cs="Times New Roman"/>
          <w:i/>
          <w:color w:val="000000"/>
        </w:rPr>
        <w:t>, MPI)</w:t>
      </w:r>
      <w:r w:rsidR="000C58C9">
        <w:rPr>
          <w:rFonts w:ascii="Times New Roman" w:hAnsi="Times New Roman" w:cs="Times New Roman"/>
          <w:i/>
          <w:color w:val="000000"/>
        </w:rPr>
        <w:t xml:space="preserve">. </w:t>
      </w:r>
      <w:r w:rsidRPr="00DD7BBD">
        <w:rPr>
          <w:rFonts w:ascii="Times New Roman" w:hAnsi="Times New Roman" w:cs="Times New Roman"/>
          <w:i/>
          <w:color w:val="000000"/>
        </w:rPr>
        <w:t>V</w:t>
      </w:r>
      <w:r w:rsidR="0034528F">
        <w:rPr>
          <w:rFonts w:ascii="Times New Roman" w:hAnsi="Times New Roman" w:cs="Times New Roman"/>
          <w:i/>
          <w:color w:val="000000"/>
        </w:rPr>
        <w:t xml:space="preserve">yužití </w:t>
      </w:r>
      <w:r w:rsidRPr="00DD7BBD">
        <w:rPr>
          <w:rFonts w:ascii="Times New Roman" w:hAnsi="Times New Roman" w:cs="Times New Roman"/>
          <w:i/>
          <w:color w:val="000000"/>
        </w:rPr>
        <w:t xml:space="preserve">  technologie MPI </w:t>
      </w:r>
      <w:r w:rsidR="0034528F">
        <w:rPr>
          <w:rFonts w:ascii="Times New Roman" w:hAnsi="Times New Roman" w:cs="Times New Roman"/>
          <w:i/>
          <w:color w:val="000000"/>
        </w:rPr>
        <w:t xml:space="preserve">je připravováno </w:t>
      </w:r>
      <w:r w:rsidRPr="00DD7BBD">
        <w:rPr>
          <w:rFonts w:ascii="Times New Roman" w:hAnsi="Times New Roman" w:cs="Times New Roman"/>
          <w:i/>
          <w:color w:val="000000"/>
        </w:rPr>
        <w:t xml:space="preserve">i </w:t>
      </w:r>
      <w:r w:rsidR="0034528F">
        <w:rPr>
          <w:rFonts w:ascii="Times New Roman" w:hAnsi="Times New Roman" w:cs="Times New Roman"/>
          <w:i/>
          <w:color w:val="000000"/>
        </w:rPr>
        <w:t>pro</w:t>
      </w:r>
      <w:r w:rsidRPr="00DD7BBD">
        <w:rPr>
          <w:rFonts w:ascii="Times New Roman" w:hAnsi="Times New Roman" w:cs="Times New Roman"/>
          <w:i/>
          <w:color w:val="000000"/>
        </w:rPr>
        <w:t> humánní medicín</w:t>
      </w:r>
      <w:r w:rsidR="0034528F">
        <w:rPr>
          <w:rFonts w:ascii="Times New Roman" w:hAnsi="Times New Roman" w:cs="Times New Roman"/>
          <w:i/>
          <w:color w:val="000000"/>
        </w:rPr>
        <w:t>u</w:t>
      </w:r>
      <w:r w:rsidRPr="00DD7BBD">
        <w:rPr>
          <w:rFonts w:ascii="Times New Roman" w:hAnsi="Times New Roman" w:cs="Times New Roman"/>
          <w:i/>
          <w:color w:val="000000"/>
        </w:rPr>
        <w:t>.</w:t>
      </w:r>
    </w:p>
    <w:p w:rsidR="00773712" w:rsidRPr="00DD7BBD" w:rsidRDefault="00773712" w:rsidP="00F92DC6">
      <w:pPr>
        <w:autoSpaceDE w:val="0"/>
        <w:spacing w:after="0" w:line="276" w:lineRule="auto"/>
        <w:rPr>
          <w:rFonts w:ascii="Times New Roman" w:hAnsi="Times New Roman" w:cs="Times New Roman"/>
          <w:i/>
          <w:color w:val="FF0000"/>
        </w:rPr>
      </w:pPr>
      <w:r w:rsidRPr="00DD7BBD">
        <w:rPr>
          <w:rFonts w:ascii="Times New Roman" w:hAnsi="Times New Roman" w:cs="Times New Roman"/>
          <w:i/>
          <w:color w:val="000000"/>
        </w:rPr>
        <w:t>Pracoviště vzniklo za podpory Operačního programu Výzkum a vývoj pro inovace (</w:t>
      </w:r>
      <w:proofErr w:type="spellStart"/>
      <w:r w:rsidRPr="00DD7BBD">
        <w:rPr>
          <w:rFonts w:ascii="Times New Roman" w:hAnsi="Times New Roman" w:cs="Times New Roman"/>
          <w:i/>
          <w:color w:val="000000"/>
        </w:rPr>
        <w:t>VaVpI</w:t>
      </w:r>
      <w:proofErr w:type="spellEnd"/>
      <w:r w:rsidRPr="00DD7BBD">
        <w:rPr>
          <w:rFonts w:ascii="Times New Roman" w:hAnsi="Times New Roman" w:cs="Times New Roman"/>
          <w:i/>
          <w:color w:val="000000"/>
        </w:rPr>
        <w:t>)</w:t>
      </w:r>
      <w:r w:rsidR="000C58C9">
        <w:rPr>
          <w:rFonts w:ascii="Times New Roman" w:hAnsi="Times New Roman" w:cs="Times New Roman"/>
          <w:i/>
          <w:color w:val="000000"/>
        </w:rPr>
        <w:t xml:space="preserve"> a </w:t>
      </w:r>
      <w:r w:rsidR="000C58C9" w:rsidRPr="001774ED">
        <w:rPr>
          <w:rFonts w:ascii="Times New Roman" w:hAnsi="Times New Roman" w:cs="Times New Roman"/>
          <w:i/>
          <w:color w:val="000000"/>
        </w:rPr>
        <w:t>OP VVV (nové investice)</w:t>
      </w:r>
      <w:r w:rsidRPr="001774ED">
        <w:rPr>
          <w:rFonts w:ascii="Times New Roman" w:hAnsi="Times New Roman" w:cs="Times New Roman"/>
          <w:i/>
          <w:color w:val="000000"/>
        </w:rPr>
        <w:t>.</w:t>
      </w:r>
    </w:p>
    <w:p w:rsidR="00773712" w:rsidRPr="00DD7BBD" w:rsidRDefault="00FF0CBC" w:rsidP="00F92DC6">
      <w:pPr>
        <w:autoSpaceDE w:val="0"/>
        <w:spacing w:after="0" w:line="276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Centrum umožňuje </w:t>
      </w:r>
      <w:r w:rsidR="00773712" w:rsidRPr="00DD7BBD">
        <w:rPr>
          <w:rFonts w:ascii="Times New Roman" w:hAnsi="Times New Roman" w:cs="Times New Roman"/>
          <w:i/>
          <w:color w:val="000000"/>
        </w:rPr>
        <w:t xml:space="preserve">komplexní vyšetření malých laboratorních zvířat </w:t>
      </w:r>
      <w:r w:rsidR="0034528F">
        <w:rPr>
          <w:rFonts w:ascii="Times New Roman" w:hAnsi="Times New Roman" w:cs="Times New Roman"/>
          <w:i/>
          <w:color w:val="000000"/>
        </w:rPr>
        <w:t xml:space="preserve">všemi dostupnými </w:t>
      </w:r>
      <w:r w:rsidR="0034528F" w:rsidRPr="0034528F">
        <w:rPr>
          <w:rFonts w:ascii="Times New Roman" w:hAnsi="Times New Roman" w:cs="Times New Roman"/>
          <w:i/>
          <w:color w:val="000000"/>
        </w:rPr>
        <w:t xml:space="preserve">in </w:t>
      </w:r>
      <w:proofErr w:type="spellStart"/>
      <w:r w:rsidR="0034528F" w:rsidRPr="0034528F">
        <w:rPr>
          <w:rFonts w:ascii="Times New Roman" w:hAnsi="Times New Roman" w:cs="Times New Roman"/>
          <w:i/>
          <w:color w:val="000000"/>
        </w:rPr>
        <w:t>vivo</w:t>
      </w:r>
      <w:proofErr w:type="spellEnd"/>
      <w:r w:rsidR="00773712" w:rsidRPr="00DD7BBD">
        <w:rPr>
          <w:rFonts w:ascii="Times New Roman" w:hAnsi="Times New Roman" w:cs="Times New Roman"/>
          <w:i/>
          <w:color w:val="000000"/>
        </w:rPr>
        <w:t xml:space="preserve"> zobrazovacími metodami. Vědci zde</w:t>
      </w:r>
      <w:r>
        <w:rPr>
          <w:rFonts w:ascii="Times New Roman" w:hAnsi="Times New Roman" w:cs="Times New Roman"/>
          <w:i/>
          <w:color w:val="000000"/>
        </w:rPr>
        <w:t xml:space="preserve"> mají </w:t>
      </w:r>
      <w:r w:rsidR="00773712" w:rsidRPr="00DD7BBD">
        <w:rPr>
          <w:rFonts w:ascii="Times New Roman" w:hAnsi="Times New Roman" w:cs="Times New Roman"/>
          <w:i/>
          <w:color w:val="000000"/>
        </w:rPr>
        <w:t>kromě MPI k dispozici výpočetní tomograf (CT), magnetickou rezonanci (MRI</w:t>
      </w:r>
      <w:r w:rsidR="0034528F">
        <w:rPr>
          <w:rFonts w:ascii="Times New Roman" w:hAnsi="Times New Roman" w:cs="Times New Roman"/>
          <w:i/>
          <w:color w:val="000000"/>
        </w:rPr>
        <w:t>), ultrazvuk s vysokým rozlišením (US</w:t>
      </w:r>
      <w:r w:rsidR="00773712" w:rsidRPr="00DD7BBD">
        <w:rPr>
          <w:rFonts w:ascii="Times New Roman" w:hAnsi="Times New Roman" w:cs="Times New Roman"/>
          <w:i/>
          <w:color w:val="000000"/>
        </w:rPr>
        <w:t xml:space="preserve">), pozitronový emisní tomograf (PET), </w:t>
      </w:r>
      <w:proofErr w:type="spellStart"/>
      <w:r w:rsidR="00773712" w:rsidRPr="00DD7BBD">
        <w:rPr>
          <w:rFonts w:ascii="Times New Roman" w:hAnsi="Times New Roman" w:cs="Times New Roman"/>
          <w:i/>
          <w:color w:val="000000"/>
        </w:rPr>
        <w:t>jednofotonový</w:t>
      </w:r>
      <w:proofErr w:type="spellEnd"/>
      <w:r w:rsidR="00773712" w:rsidRPr="00DD7BBD">
        <w:rPr>
          <w:rFonts w:ascii="Times New Roman" w:hAnsi="Times New Roman" w:cs="Times New Roman"/>
          <w:i/>
          <w:color w:val="000000"/>
        </w:rPr>
        <w:t xml:space="preserve"> výpočetní tomograf (SPECT)</w:t>
      </w:r>
      <w:r w:rsidR="0034528F">
        <w:rPr>
          <w:rFonts w:ascii="Times New Roman" w:hAnsi="Times New Roman" w:cs="Times New Roman"/>
          <w:i/>
          <w:color w:val="000000"/>
        </w:rPr>
        <w:t>,</w:t>
      </w:r>
      <w:r w:rsidR="001774ED">
        <w:rPr>
          <w:rFonts w:ascii="Times New Roman" w:hAnsi="Times New Roman" w:cs="Times New Roman"/>
          <w:i/>
          <w:color w:val="000000"/>
        </w:rPr>
        <w:t xml:space="preserve"> </w:t>
      </w:r>
      <w:r w:rsidR="00773712" w:rsidRPr="00DD7BBD">
        <w:rPr>
          <w:rFonts w:ascii="Times New Roman" w:hAnsi="Times New Roman" w:cs="Times New Roman"/>
          <w:i/>
          <w:color w:val="000000"/>
        </w:rPr>
        <w:t>optický</w:t>
      </w:r>
      <w:r w:rsidR="0034528F">
        <w:rPr>
          <w:rFonts w:ascii="Times New Roman" w:hAnsi="Times New Roman" w:cs="Times New Roman"/>
          <w:i/>
          <w:color w:val="000000"/>
        </w:rPr>
        <w:t xml:space="preserve"> (OI)</w:t>
      </w:r>
      <w:r w:rsidR="00773712" w:rsidRPr="00DD7BBD">
        <w:rPr>
          <w:rFonts w:ascii="Times New Roman" w:hAnsi="Times New Roman" w:cs="Times New Roman"/>
          <w:i/>
          <w:color w:val="000000"/>
        </w:rPr>
        <w:t xml:space="preserve"> </w:t>
      </w:r>
      <w:r w:rsidR="0034528F">
        <w:rPr>
          <w:rFonts w:ascii="Times New Roman" w:hAnsi="Times New Roman" w:cs="Times New Roman"/>
          <w:i/>
          <w:color w:val="000000"/>
        </w:rPr>
        <w:t xml:space="preserve">i </w:t>
      </w:r>
      <w:proofErr w:type="spellStart"/>
      <w:r w:rsidR="0034528F">
        <w:rPr>
          <w:rFonts w:ascii="Times New Roman" w:hAnsi="Times New Roman" w:cs="Times New Roman"/>
          <w:i/>
          <w:color w:val="000000"/>
        </w:rPr>
        <w:t>fotoakustický</w:t>
      </w:r>
      <w:proofErr w:type="spellEnd"/>
      <w:r w:rsidR="0034528F">
        <w:rPr>
          <w:rFonts w:ascii="Times New Roman" w:hAnsi="Times New Roman" w:cs="Times New Roman"/>
          <w:i/>
          <w:color w:val="000000"/>
        </w:rPr>
        <w:t xml:space="preserve"> (PA) </w:t>
      </w:r>
      <w:r w:rsidR="0034528F" w:rsidRPr="00DD7BBD">
        <w:rPr>
          <w:rFonts w:ascii="Times New Roman" w:hAnsi="Times New Roman" w:cs="Times New Roman"/>
          <w:i/>
          <w:color w:val="000000"/>
        </w:rPr>
        <w:t>zobrazovač</w:t>
      </w:r>
      <w:r w:rsidR="00773712" w:rsidRPr="00DD7BBD">
        <w:rPr>
          <w:rFonts w:ascii="Times New Roman" w:hAnsi="Times New Roman" w:cs="Times New Roman"/>
          <w:i/>
          <w:color w:val="000000"/>
        </w:rPr>
        <w:t xml:space="preserve">. </w:t>
      </w:r>
    </w:p>
    <w:p w:rsidR="00773712" w:rsidRPr="00DD7BBD" w:rsidRDefault="00773712" w:rsidP="00773712">
      <w:pPr>
        <w:spacing w:after="0"/>
        <w:rPr>
          <w:rFonts w:ascii="Times New Roman" w:hAnsi="Times New Roman" w:cs="Times New Roman"/>
        </w:rPr>
      </w:pPr>
    </w:p>
    <w:p w:rsidR="00DD7BBD" w:rsidRPr="00DD7BBD" w:rsidRDefault="00DD7BBD" w:rsidP="00DD7B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D7BBD">
        <w:rPr>
          <w:rFonts w:ascii="Times New Roman" w:hAnsi="Times New Roman" w:cs="Times New Roman"/>
          <w:color w:val="000000"/>
        </w:rPr>
        <w:t>Kontakt na tiskovou mluvčí 1. LF UK:</w:t>
      </w:r>
    </w:p>
    <w:p w:rsidR="00DD7BBD" w:rsidRPr="00DD7BBD" w:rsidRDefault="00DD7BBD" w:rsidP="00DD7BB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DD7BBD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:rsidR="00DD7BBD" w:rsidRPr="00DD7BBD" w:rsidRDefault="00DD7BBD" w:rsidP="00DD7BB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DD7BBD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:rsidR="00DD7BBD" w:rsidRPr="00DD7BBD" w:rsidRDefault="007625E7" w:rsidP="00DD7BB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7" w:history="1">
        <w:r w:rsidR="00DD7BBD" w:rsidRPr="00DD7BBD">
          <w:rPr>
            <w:rStyle w:val="Hypertextovodkaz"/>
            <w:rFonts w:ascii="Times New Roman" w:eastAsiaTheme="minorEastAsia" w:hAnsi="Times New Roman"/>
            <w:noProof/>
            <w:color w:val="0563C1"/>
            <w:lang w:eastAsia="cs-CZ"/>
          </w:rPr>
          <w:t>petra.klusakova@lf1.cuni.cz</w:t>
        </w:r>
      </w:hyperlink>
      <w:r w:rsidR="00DD7BBD" w:rsidRPr="00DD7BBD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:rsidR="00DD7BBD" w:rsidRPr="00DD7BBD" w:rsidRDefault="00DD7BBD" w:rsidP="00DD7BBD">
      <w:pPr>
        <w:spacing w:after="0" w:line="240" w:lineRule="auto"/>
        <w:rPr>
          <w:rFonts w:ascii="Times New Roman" w:eastAsiaTheme="minorEastAsia" w:hAnsi="Times New Roman" w:cs="Times New Roman"/>
          <w:noProof/>
          <w:lang w:eastAsia="cs-CZ"/>
        </w:rPr>
      </w:pPr>
      <w:r w:rsidRPr="00DD7BBD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DD7BBD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DD7BBD">
        <w:rPr>
          <w:rFonts w:ascii="Times New Roman" w:eastAsiaTheme="minorEastAsia" w:hAnsi="Times New Roman" w:cs="Times New Roman"/>
          <w:noProof/>
          <w:lang w:eastAsia="cs-CZ"/>
        </w:rPr>
        <w:t> 406</w:t>
      </w:r>
    </w:p>
    <w:p w:rsidR="00DD7BBD" w:rsidRPr="00DD7BBD" w:rsidRDefault="00DD7BBD" w:rsidP="00DD7B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D7BBD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mob.</w:t>
      </w:r>
      <w:r w:rsidRPr="00DD7BBD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</w:t>
      </w:r>
    </w:p>
    <w:p w:rsidR="00773712" w:rsidRPr="00DD7BBD" w:rsidRDefault="00773712" w:rsidP="00DD7BBD"/>
    <w:sectPr w:rsidR="00773712" w:rsidRPr="00DD7BBD" w:rsidSect="003A03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E7" w:rsidRDefault="007625E7" w:rsidP="00773712">
      <w:pPr>
        <w:spacing w:after="0" w:line="240" w:lineRule="auto"/>
      </w:pPr>
      <w:r>
        <w:separator/>
      </w:r>
    </w:p>
  </w:endnote>
  <w:endnote w:type="continuationSeparator" w:id="0">
    <w:p w:rsidR="007625E7" w:rsidRDefault="007625E7" w:rsidP="0077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E7" w:rsidRDefault="007625E7" w:rsidP="00773712">
      <w:pPr>
        <w:spacing w:after="0" w:line="240" w:lineRule="auto"/>
      </w:pPr>
      <w:r>
        <w:separator/>
      </w:r>
    </w:p>
  </w:footnote>
  <w:footnote w:type="continuationSeparator" w:id="0">
    <w:p w:rsidR="007625E7" w:rsidRDefault="007625E7" w:rsidP="0077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12" w:rsidRDefault="00773712">
    <w:pPr>
      <w:pStyle w:val="Zhlav"/>
    </w:pPr>
    <w:r w:rsidRPr="00657486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876425" cy="78867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03"/>
    <w:rsid w:val="000030BD"/>
    <w:rsid w:val="000035C6"/>
    <w:rsid w:val="00005B61"/>
    <w:rsid w:val="00062132"/>
    <w:rsid w:val="00077BE3"/>
    <w:rsid w:val="000B405F"/>
    <w:rsid w:val="000C58C9"/>
    <w:rsid w:val="000D39A3"/>
    <w:rsid w:val="000D5AE4"/>
    <w:rsid w:val="000E0EDC"/>
    <w:rsid w:val="000E164D"/>
    <w:rsid w:val="001109E5"/>
    <w:rsid w:val="00115570"/>
    <w:rsid w:val="001774ED"/>
    <w:rsid w:val="00183C65"/>
    <w:rsid w:val="001C4FD4"/>
    <w:rsid w:val="00206464"/>
    <w:rsid w:val="00231269"/>
    <w:rsid w:val="0028741C"/>
    <w:rsid w:val="00290ACE"/>
    <w:rsid w:val="002D6D6C"/>
    <w:rsid w:val="002F181B"/>
    <w:rsid w:val="00335FFE"/>
    <w:rsid w:val="00340856"/>
    <w:rsid w:val="0034528F"/>
    <w:rsid w:val="003744AC"/>
    <w:rsid w:val="0038393D"/>
    <w:rsid w:val="00384616"/>
    <w:rsid w:val="00394021"/>
    <w:rsid w:val="003A033E"/>
    <w:rsid w:val="003A2B49"/>
    <w:rsid w:val="003E2A86"/>
    <w:rsid w:val="003E764E"/>
    <w:rsid w:val="003F1CD8"/>
    <w:rsid w:val="004508E5"/>
    <w:rsid w:val="00473884"/>
    <w:rsid w:val="00473DCC"/>
    <w:rsid w:val="0048433F"/>
    <w:rsid w:val="004A22E9"/>
    <w:rsid w:val="004F219C"/>
    <w:rsid w:val="00503EF0"/>
    <w:rsid w:val="00573C2F"/>
    <w:rsid w:val="00585D44"/>
    <w:rsid w:val="005B411E"/>
    <w:rsid w:val="005C0718"/>
    <w:rsid w:val="005E0E16"/>
    <w:rsid w:val="006043E8"/>
    <w:rsid w:val="00617F75"/>
    <w:rsid w:val="0063607B"/>
    <w:rsid w:val="00657E72"/>
    <w:rsid w:val="006615BD"/>
    <w:rsid w:val="00674C77"/>
    <w:rsid w:val="006A2AA5"/>
    <w:rsid w:val="006A67F6"/>
    <w:rsid w:val="006B6917"/>
    <w:rsid w:val="006D2303"/>
    <w:rsid w:val="006D7E9E"/>
    <w:rsid w:val="006E12F4"/>
    <w:rsid w:val="006E1DEE"/>
    <w:rsid w:val="006E7207"/>
    <w:rsid w:val="00711ED2"/>
    <w:rsid w:val="00712C0F"/>
    <w:rsid w:val="00734A93"/>
    <w:rsid w:val="00740FAC"/>
    <w:rsid w:val="00755862"/>
    <w:rsid w:val="0075734E"/>
    <w:rsid w:val="007625E7"/>
    <w:rsid w:val="0076559A"/>
    <w:rsid w:val="00773712"/>
    <w:rsid w:val="00773BE9"/>
    <w:rsid w:val="00774F2D"/>
    <w:rsid w:val="007750C8"/>
    <w:rsid w:val="007A4008"/>
    <w:rsid w:val="007C20BB"/>
    <w:rsid w:val="007C3648"/>
    <w:rsid w:val="007E1F59"/>
    <w:rsid w:val="0080427B"/>
    <w:rsid w:val="00816E33"/>
    <w:rsid w:val="00820B65"/>
    <w:rsid w:val="00855A64"/>
    <w:rsid w:val="00872993"/>
    <w:rsid w:val="00877807"/>
    <w:rsid w:val="008901E4"/>
    <w:rsid w:val="008A19C7"/>
    <w:rsid w:val="008D3DCE"/>
    <w:rsid w:val="008D61A3"/>
    <w:rsid w:val="008E28DC"/>
    <w:rsid w:val="00901EA8"/>
    <w:rsid w:val="0090452A"/>
    <w:rsid w:val="00944586"/>
    <w:rsid w:val="00982BC5"/>
    <w:rsid w:val="009B0962"/>
    <w:rsid w:val="009C213F"/>
    <w:rsid w:val="009F36A9"/>
    <w:rsid w:val="009F7D05"/>
    <w:rsid w:val="00A14E19"/>
    <w:rsid w:val="00A75598"/>
    <w:rsid w:val="00AA4478"/>
    <w:rsid w:val="00AD20A2"/>
    <w:rsid w:val="00AD6711"/>
    <w:rsid w:val="00B15C75"/>
    <w:rsid w:val="00B323C1"/>
    <w:rsid w:val="00B52F3C"/>
    <w:rsid w:val="00B63E4A"/>
    <w:rsid w:val="00BB7DD1"/>
    <w:rsid w:val="00BE5E64"/>
    <w:rsid w:val="00C31A11"/>
    <w:rsid w:val="00C55CFC"/>
    <w:rsid w:val="00C575E1"/>
    <w:rsid w:val="00C6629C"/>
    <w:rsid w:val="00CA64F2"/>
    <w:rsid w:val="00CB053F"/>
    <w:rsid w:val="00CB563E"/>
    <w:rsid w:val="00CB646E"/>
    <w:rsid w:val="00CC4A77"/>
    <w:rsid w:val="00D055CF"/>
    <w:rsid w:val="00D0704D"/>
    <w:rsid w:val="00D111B6"/>
    <w:rsid w:val="00D12677"/>
    <w:rsid w:val="00D257F8"/>
    <w:rsid w:val="00D45ED1"/>
    <w:rsid w:val="00D55C8D"/>
    <w:rsid w:val="00D669E1"/>
    <w:rsid w:val="00DA64E9"/>
    <w:rsid w:val="00DB7B73"/>
    <w:rsid w:val="00DD7BBD"/>
    <w:rsid w:val="00DE7353"/>
    <w:rsid w:val="00E22CFC"/>
    <w:rsid w:val="00E27CF1"/>
    <w:rsid w:val="00E74C89"/>
    <w:rsid w:val="00E87F61"/>
    <w:rsid w:val="00EB20B3"/>
    <w:rsid w:val="00EE7BA9"/>
    <w:rsid w:val="00EF4549"/>
    <w:rsid w:val="00EF64D6"/>
    <w:rsid w:val="00EF6DB7"/>
    <w:rsid w:val="00F0352B"/>
    <w:rsid w:val="00F37561"/>
    <w:rsid w:val="00F43A3D"/>
    <w:rsid w:val="00F45E07"/>
    <w:rsid w:val="00F61CBF"/>
    <w:rsid w:val="00F92DC6"/>
    <w:rsid w:val="00FA0430"/>
    <w:rsid w:val="00FB7A6C"/>
    <w:rsid w:val="00FD2C74"/>
    <w:rsid w:val="00FD2E0C"/>
    <w:rsid w:val="00FF0CBC"/>
    <w:rsid w:val="00FF2594"/>
    <w:rsid w:val="00FF44C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109E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109E5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77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712"/>
  </w:style>
  <w:style w:type="paragraph" w:styleId="Zpat">
    <w:name w:val="footer"/>
    <w:basedOn w:val="Normln"/>
    <w:link w:val="ZpatChar"/>
    <w:uiPriority w:val="99"/>
    <w:unhideWhenUsed/>
    <w:rsid w:val="0077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712"/>
  </w:style>
  <w:style w:type="paragraph" w:styleId="Bezmezer">
    <w:name w:val="No Spacing"/>
    <w:uiPriority w:val="1"/>
    <w:qFormat/>
    <w:rsid w:val="0077371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DD7BB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109E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109E5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77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712"/>
  </w:style>
  <w:style w:type="paragraph" w:styleId="Zpat">
    <w:name w:val="footer"/>
    <w:basedOn w:val="Normln"/>
    <w:link w:val="ZpatChar"/>
    <w:uiPriority w:val="99"/>
    <w:unhideWhenUsed/>
    <w:rsid w:val="0077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712"/>
  </w:style>
  <w:style w:type="paragraph" w:styleId="Bezmezer">
    <w:name w:val="No Spacing"/>
    <w:uiPriority w:val="1"/>
    <w:qFormat/>
    <w:rsid w:val="0077371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DD7BB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klusakova@lf1.cun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cp:lastPrinted>2018-02-15T11:28:00Z</cp:lastPrinted>
  <dcterms:created xsi:type="dcterms:W3CDTF">2018-03-15T10:18:00Z</dcterms:created>
  <dcterms:modified xsi:type="dcterms:W3CDTF">2018-03-15T10:18:00Z</dcterms:modified>
</cp:coreProperties>
</file>