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19" w:rsidRDefault="008B1B19" w:rsidP="008B1B19">
      <w:pPr>
        <w:spacing w:before="120" w:after="0" w:line="240" w:lineRule="auto"/>
        <w:rPr>
          <w:b/>
          <w:i/>
        </w:rPr>
      </w:pPr>
    </w:p>
    <w:p w:rsidR="008B1B19" w:rsidRDefault="008B1B19" w:rsidP="008B1B19">
      <w:pPr>
        <w:ind w:firstLine="284"/>
        <w:rPr>
          <w:b/>
          <w:bCs/>
          <w:color w:val="595959" w:themeColor="text1" w:themeTint="A6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-388620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1B19" w:rsidRDefault="008B1B19" w:rsidP="008B1B19">
      <w:pPr>
        <w:rPr>
          <w:bCs/>
        </w:rPr>
      </w:pPr>
    </w:p>
    <w:p w:rsidR="008B1B19" w:rsidRPr="00E306A0" w:rsidRDefault="008B1B19" w:rsidP="008B1B19">
      <w:pPr>
        <w:rPr>
          <w:b/>
          <w:bCs/>
        </w:rPr>
      </w:pPr>
      <w:r w:rsidRPr="00E306A0">
        <w:rPr>
          <w:b/>
          <w:bCs/>
        </w:rPr>
        <w:t>TISKOVÁ ZPRÁVA</w:t>
      </w:r>
    </w:p>
    <w:p w:rsidR="001B720B" w:rsidRPr="00D44A7D" w:rsidRDefault="006C35BF" w:rsidP="00D44A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Praha, 2. ledna 2018</w:t>
      </w:r>
      <w:r w:rsidR="008B1B19" w:rsidRPr="006819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1B19" w:rsidRDefault="008B1B19" w:rsidP="0079567F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1B720B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1. </w:t>
      </w:r>
      <w:r w:rsidR="00C315C4" w:rsidRPr="001B720B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lékařská fakulta Univerzity Karlovy</w:t>
      </w:r>
      <w:r w:rsidRPr="001B720B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r w:rsidR="002D325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se v lednu </w:t>
      </w:r>
      <w:r w:rsidRPr="001B720B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otev</w:t>
      </w:r>
      <w:r w:rsidR="002D325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írá </w:t>
      </w:r>
      <w:r w:rsidRPr="001B720B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veřejnosti</w:t>
      </w:r>
    </w:p>
    <w:p w:rsidR="0079567F" w:rsidRPr="001B720B" w:rsidRDefault="0079567F" w:rsidP="0079567F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:rsidR="00D67A0F" w:rsidRDefault="001B5871" w:rsidP="0004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567F">
        <w:rPr>
          <w:rFonts w:ascii="Times New Roman" w:hAnsi="Times New Roman" w:cs="Times New Roman"/>
          <w:sz w:val="24"/>
          <w:szCs w:val="24"/>
        </w:rPr>
        <w:t>Pro z</w:t>
      </w:r>
      <w:r w:rsidR="008B1B19" w:rsidRPr="0079567F">
        <w:rPr>
          <w:rFonts w:ascii="Times New Roman" w:hAnsi="Times New Roman" w:cs="Times New Roman"/>
          <w:sz w:val="24"/>
          <w:szCs w:val="24"/>
        </w:rPr>
        <w:t>ájemc</w:t>
      </w:r>
      <w:r w:rsidRPr="0079567F">
        <w:rPr>
          <w:rFonts w:ascii="Times New Roman" w:hAnsi="Times New Roman" w:cs="Times New Roman"/>
          <w:sz w:val="24"/>
          <w:szCs w:val="24"/>
        </w:rPr>
        <w:t>e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o studium všeobecného a zubního</w:t>
      </w:r>
      <w:r w:rsidR="009D66CA" w:rsidRPr="0079567F">
        <w:rPr>
          <w:rFonts w:ascii="Times New Roman" w:hAnsi="Times New Roman" w:cs="Times New Roman"/>
          <w:sz w:val="24"/>
          <w:szCs w:val="24"/>
        </w:rPr>
        <w:t xml:space="preserve"> lékařství i nelékařských oborů 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v sobotu </w:t>
      </w:r>
      <w:r w:rsidR="00514C71" w:rsidRPr="0079567F">
        <w:rPr>
          <w:rFonts w:ascii="Times New Roman" w:hAnsi="Times New Roman" w:cs="Times New Roman"/>
          <w:sz w:val="24"/>
          <w:szCs w:val="24"/>
        </w:rPr>
        <w:br/>
      </w:r>
      <w:r w:rsidR="007F6EF5" w:rsidRPr="0079567F">
        <w:rPr>
          <w:rFonts w:ascii="Times New Roman" w:hAnsi="Times New Roman" w:cs="Times New Roman"/>
          <w:sz w:val="24"/>
          <w:szCs w:val="24"/>
        </w:rPr>
        <w:t>6</w:t>
      </w:r>
      <w:r w:rsidR="008B1B19" w:rsidRPr="0079567F">
        <w:rPr>
          <w:rFonts w:ascii="Times New Roman" w:hAnsi="Times New Roman" w:cs="Times New Roman"/>
          <w:sz w:val="24"/>
          <w:szCs w:val="24"/>
        </w:rPr>
        <w:t>. ledna 201</w:t>
      </w:r>
      <w:r w:rsidR="007F6EF5" w:rsidRPr="0079567F">
        <w:rPr>
          <w:rFonts w:ascii="Times New Roman" w:hAnsi="Times New Roman" w:cs="Times New Roman"/>
          <w:sz w:val="24"/>
          <w:szCs w:val="24"/>
        </w:rPr>
        <w:t>8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od 10.00 do 13.00 </w:t>
      </w:r>
      <w:r w:rsidR="009D66CA" w:rsidRPr="0079567F">
        <w:rPr>
          <w:rFonts w:ascii="Times New Roman" w:hAnsi="Times New Roman" w:cs="Times New Roman"/>
          <w:sz w:val="24"/>
          <w:szCs w:val="24"/>
        </w:rPr>
        <w:t>připravila pražská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</w:t>
      </w:r>
      <w:r w:rsidR="009D66CA" w:rsidRPr="0079567F">
        <w:rPr>
          <w:rFonts w:ascii="Times New Roman" w:hAnsi="Times New Roman" w:cs="Times New Roman"/>
          <w:sz w:val="24"/>
          <w:szCs w:val="24"/>
        </w:rPr>
        <w:t>1. lékařská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fakult</w:t>
      </w:r>
      <w:r w:rsidR="009D66CA" w:rsidRPr="0079567F">
        <w:rPr>
          <w:rFonts w:ascii="Times New Roman" w:hAnsi="Times New Roman" w:cs="Times New Roman"/>
          <w:sz w:val="24"/>
          <w:szCs w:val="24"/>
        </w:rPr>
        <w:t>a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Univerzity Karlovy</w:t>
      </w:r>
      <w:r w:rsidR="009D66CA" w:rsidRPr="0079567F">
        <w:rPr>
          <w:rFonts w:ascii="Times New Roman" w:hAnsi="Times New Roman" w:cs="Times New Roman"/>
          <w:sz w:val="24"/>
          <w:szCs w:val="24"/>
        </w:rPr>
        <w:t xml:space="preserve"> </w:t>
      </w:r>
      <w:r w:rsidR="009D66CA" w:rsidRPr="0079567F">
        <w:rPr>
          <w:rFonts w:ascii="Times New Roman" w:hAnsi="Times New Roman" w:cs="Times New Roman"/>
          <w:i/>
          <w:sz w:val="24"/>
          <w:szCs w:val="24"/>
        </w:rPr>
        <w:t>Den otevřených dveří</w:t>
      </w:r>
      <w:r w:rsidR="00C315C4" w:rsidRPr="0079567F">
        <w:rPr>
          <w:rFonts w:ascii="Times New Roman" w:hAnsi="Times New Roman" w:cs="Times New Roman"/>
          <w:sz w:val="24"/>
          <w:szCs w:val="24"/>
        </w:rPr>
        <w:t>.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</w:t>
      </w:r>
      <w:r w:rsidR="009D66CA" w:rsidRPr="0079567F">
        <w:rPr>
          <w:rFonts w:ascii="Times New Roman" w:hAnsi="Times New Roman" w:cs="Times New Roman"/>
          <w:sz w:val="24"/>
          <w:szCs w:val="24"/>
        </w:rPr>
        <w:t xml:space="preserve">Uchazeči o studium zde získají informace </w:t>
      </w:r>
      <w:r w:rsidR="008B1B19" w:rsidRPr="0079567F">
        <w:rPr>
          <w:rFonts w:ascii="Times New Roman" w:hAnsi="Times New Roman" w:cs="Times New Roman"/>
          <w:sz w:val="24"/>
          <w:szCs w:val="24"/>
        </w:rPr>
        <w:t>o fakultě a oborech, které lze</w:t>
      </w:r>
      <w:r w:rsidR="00773659" w:rsidRPr="0079567F">
        <w:rPr>
          <w:rFonts w:ascii="Times New Roman" w:hAnsi="Times New Roman" w:cs="Times New Roman"/>
          <w:sz w:val="24"/>
          <w:szCs w:val="24"/>
        </w:rPr>
        <w:t xml:space="preserve"> na fakultě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v akademickém roce 201</w:t>
      </w:r>
      <w:r w:rsidR="007F6EF5" w:rsidRPr="0079567F">
        <w:rPr>
          <w:rFonts w:ascii="Times New Roman" w:hAnsi="Times New Roman" w:cs="Times New Roman"/>
          <w:sz w:val="24"/>
          <w:szCs w:val="24"/>
        </w:rPr>
        <w:t>8/2019</w:t>
      </w:r>
      <w:r w:rsidR="008B1B19" w:rsidRPr="0079567F">
        <w:rPr>
          <w:rFonts w:ascii="Times New Roman" w:hAnsi="Times New Roman" w:cs="Times New Roman"/>
          <w:sz w:val="24"/>
          <w:szCs w:val="24"/>
        </w:rPr>
        <w:t xml:space="preserve"> studovat, o</w:t>
      </w:r>
      <w:r w:rsidR="00F90091" w:rsidRPr="0079567F">
        <w:rPr>
          <w:rFonts w:ascii="Times New Roman" w:hAnsi="Times New Roman" w:cs="Times New Roman"/>
          <w:sz w:val="24"/>
          <w:szCs w:val="24"/>
        </w:rPr>
        <w:t xml:space="preserve"> </w:t>
      </w:r>
      <w:r w:rsidR="008B1B19" w:rsidRPr="0079567F">
        <w:rPr>
          <w:rFonts w:ascii="Times New Roman" w:hAnsi="Times New Roman" w:cs="Times New Roman"/>
          <w:sz w:val="24"/>
          <w:szCs w:val="24"/>
        </w:rPr>
        <w:t>přij</w:t>
      </w:r>
      <w:r w:rsidR="00F90091" w:rsidRPr="0079567F">
        <w:rPr>
          <w:rFonts w:ascii="Times New Roman" w:hAnsi="Times New Roman" w:cs="Times New Roman"/>
          <w:sz w:val="24"/>
          <w:szCs w:val="24"/>
        </w:rPr>
        <w:t>ímacím řízení i o studentském životě.</w:t>
      </w:r>
      <w:r w:rsidR="00D67A0F" w:rsidRPr="0079567F">
        <w:rPr>
          <w:rFonts w:ascii="Times New Roman" w:hAnsi="Times New Roman" w:cs="Times New Roman"/>
          <w:sz w:val="24"/>
          <w:szCs w:val="24"/>
        </w:rPr>
        <w:t xml:space="preserve"> </w:t>
      </w:r>
      <w:r w:rsidR="00C526BA" w:rsidRPr="0079567F">
        <w:rPr>
          <w:rFonts w:ascii="Times New Roman" w:hAnsi="Times New Roman" w:cs="Times New Roman"/>
          <w:sz w:val="24"/>
          <w:szCs w:val="24"/>
        </w:rPr>
        <w:t xml:space="preserve">Otevřena budou výjimečně také </w:t>
      </w:r>
      <w:r w:rsidR="00D67A0F" w:rsidRPr="0079567F">
        <w:rPr>
          <w:rFonts w:ascii="Times New Roman" w:hAnsi="Times New Roman" w:cs="Times New Roman"/>
          <w:sz w:val="24"/>
          <w:szCs w:val="24"/>
        </w:rPr>
        <w:t>vybraná pracoviště fakulty</w:t>
      </w:r>
      <w:r w:rsidR="00F90091" w:rsidRPr="0079567F">
        <w:rPr>
          <w:rFonts w:ascii="Times New Roman" w:hAnsi="Times New Roman" w:cs="Times New Roman"/>
          <w:sz w:val="24"/>
          <w:szCs w:val="24"/>
        </w:rPr>
        <w:t xml:space="preserve"> –</w:t>
      </w:r>
      <w:r w:rsidR="00D67A0F" w:rsidRPr="0079567F">
        <w:rPr>
          <w:rFonts w:ascii="Times New Roman" w:hAnsi="Times New Roman" w:cs="Times New Roman"/>
          <w:sz w:val="24"/>
          <w:szCs w:val="24"/>
        </w:rPr>
        <w:t xml:space="preserve"> Anatomick</w:t>
      </w:r>
      <w:r w:rsidR="00C526BA" w:rsidRPr="0079567F">
        <w:rPr>
          <w:rFonts w:ascii="Times New Roman" w:hAnsi="Times New Roman" w:cs="Times New Roman"/>
          <w:sz w:val="24"/>
          <w:szCs w:val="24"/>
        </w:rPr>
        <w:t xml:space="preserve">é </w:t>
      </w:r>
      <w:r w:rsidR="002D3250">
        <w:rPr>
          <w:rFonts w:ascii="Times New Roman" w:hAnsi="Times New Roman" w:cs="Times New Roman"/>
          <w:sz w:val="24"/>
          <w:szCs w:val="24"/>
        </w:rPr>
        <w:br/>
      </w:r>
      <w:r w:rsidR="00D67A0F" w:rsidRPr="0079567F">
        <w:rPr>
          <w:rFonts w:ascii="Times New Roman" w:hAnsi="Times New Roman" w:cs="Times New Roman"/>
          <w:sz w:val="24"/>
          <w:szCs w:val="24"/>
        </w:rPr>
        <w:t>a Stomatologického muzea s unikátními exponáty.</w:t>
      </w:r>
    </w:p>
    <w:p w:rsidR="00467906" w:rsidRDefault="00467906" w:rsidP="0004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5C" w:rsidRDefault="00B31E5C" w:rsidP="00B31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05">
        <w:rPr>
          <w:rFonts w:ascii="Times New Roman" w:hAnsi="Times New Roman" w:cs="Times New Roman"/>
          <w:sz w:val="24"/>
          <w:szCs w:val="24"/>
        </w:rPr>
        <w:t>V několika přednáškových sálech fakulty se budou moci zájemci seznámit s podmínkami pro přijetí ke studiu v příštím akademickém roce</w:t>
      </w:r>
      <w:r w:rsidR="00EB0923">
        <w:rPr>
          <w:rFonts w:ascii="Times New Roman" w:hAnsi="Times New Roman" w:cs="Times New Roman"/>
          <w:sz w:val="24"/>
          <w:szCs w:val="24"/>
        </w:rPr>
        <w:t xml:space="preserve"> či</w:t>
      </w:r>
      <w:r w:rsidRPr="00077705">
        <w:rPr>
          <w:rFonts w:ascii="Times New Roman" w:hAnsi="Times New Roman" w:cs="Times New Roman"/>
          <w:sz w:val="24"/>
          <w:szCs w:val="24"/>
        </w:rPr>
        <w:t xml:space="preserve"> podmínkami přijetí bez přijímacího řízení, kde fakulta požaduje pro všeobecné lékařství průměr ne vyšší než 1,20 za poslední čtyři roky studia, u zubního průměr 1,0 a stejně tak pro obor fyzioterapie musí jít o studijní průměr na střední škole do 1,00. </w:t>
      </w:r>
    </w:p>
    <w:p w:rsidR="00FD562E" w:rsidRDefault="00FD562E" w:rsidP="0004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5B" w:rsidRPr="00B31E5C" w:rsidRDefault="00FD562E" w:rsidP="00AD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62E">
        <w:rPr>
          <w:rFonts w:ascii="Times New Roman" w:hAnsi="Times New Roman" w:cs="Times New Roman"/>
          <w:sz w:val="24"/>
          <w:szCs w:val="24"/>
        </w:rPr>
        <w:t xml:space="preserve">„Fakulta je vnitřně velmi pestrá, nabízí mnoho oborů a disciplín, spojuje množství odborníků, učitelů, vědců. Proto je dobré konkrétní informace o ní hledat v primárních zdrojích, výročních zprávách a objektivních neinterpretovaných databázích. Neprofesionální ankety – tradičně se objevující v období před přijímacími zkouškami –, mohou být bez faktické znalosti programů fakult a skutečné váhy jednotlivých parametrů zavádějící,“ upozorňuje děkan 1. LF UK prof. MUDr. Aleksi Šedo, DrSc.,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D562E">
        <w:rPr>
          <w:rFonts w:ascii="Times New Roman" w:hAnsi="Times New Roman" w:cs="Times New Roman"/>
          <w:sz w:val="24"/>
          <w:szCs w:val="24"/>
        </w:rPr>
        <w:t xml:space="preserve"> omezenou vypovídací schopnost takových žebříčků. I</w:t>
      </w:r>
      <w:r w:rsidR="002306C9">
        <w:rPr>
          <w:rFonts w:ascii="Times New Roman" w:hAnsi="Times New Roman" w:cs="Times New Roman"/>
          <w:sz w:val="24"/>
          <w:szCs w:val="24"/>
        </w:rPr>
        <w:t xml:space="preserve"> proto se Asociace</w:t>
      </w:r>
      <w:r w:rsidRPr="00FD562E">
        <w:rPr>
          <w:rFonts w:ascii="Times New Roman" w:hAnsi="Times New Roman" w:cs="Times New Roman"/>
          <w:sz w:val="24"/>
          <w:szCs w:val="24"/>
        </w:rPr>
        <w:t xml:space="preserve"> lékařských fakult ČR od anket tohoto druhu opakovaně distancovala.</w:t>
      </w:r>
      <w:r w:rsidR="002B6DBE">
        <w:rPr>
          <w:rFonts w:ascii="Times New Roman" w:hAnsi="Times New Roman" w:cs="Times New Roman"/>
          <w:sz w:val="24"/>
          <w:szCs w:val="24"/>
        </w:rPr>
        <w:t xml:space="preserve"> </w:t>
      </w:r>
      <w:r w:rsidR="00AD015B">
        <w:rPr>
          <w:rFonts w:ascii="Times New Roman" w:hAnsi="Times New Roman" w:cs="Times New Roman"/>
          <w:sz w:val="24"/>
          <w:szCs w:val="24"/>
        </w:rPr>
        <w:br/>
      </w:r>
      <w:r w:rsidR="00AD015B">
        <w:rPr>
          <w:rFonts w:ascii="Times New Roman" w:hAnsi="Times New Roman" w:cs="Times New Roman"/>
          <w:sz w:val="24"/>
          <w:szCs w:val="24"/>
        </w:rPr>
        <w:br/>
      </w:r>
      <w:r w:rsidR="002B6DBE">
        <w:rPr>
          <w:rFonts w:ascii="Times New Roman" w:hAnsi="Times New Roman" w:cs="Times New Roman"/>
          <w:sz w:val="24"/>
          <w:szCs w:val="24"/>
        </w:rPr>
        <w:t>Jak děkan Šedo dodává, f</w:t>
      </w:r>
      <w:r w:rsidR="00FC3420" w:rsidRPr="00FC3420">
        <w:rPr>
          <w:rFonts w:ascii="Times New Roman" w:hAnsi="Times New Roman" w:cs="Times New Roman"/>
          <w:sz w:val="24"/>
          <w:szCs w:val="24"/>
        </w:rPr>
        <w:t xml:space="preserve">akulta nabízí krom lékařských studií i celou řadu nelékařských oborů, nejvíce z ostatních fakult. A ačkoliv je největší, má nejlepší poměr počtu studentů na učitele v ČR. Bez dostatku učitelů a široké klinické základny se totiž </w:t>
      </w:r>
      <w:r w:rsidR="002B6DBE" w:rsidRPr="00FC3420">
        <w:rPr>
          <w:rFonts w:ascii="Times New Roman" w:hAnsi="Times New Roman" w:cs="Times New Roman"/>
          <w:sz w:val="24"/>
          <w:szCs w:val="24"/>
        </w:rPr>
        <w:t xml:space="preserve">třeba i menší </w:t>
      </w:r>
      <w:r w:rsidR="002B6DBE">
        <w:rPr>
          <w:rFonts w:ascii="Times New Roman" w:hAnsi="Times New Roman" w:cs="Times New Roman"/>
          <w:sz w:val="24"/>
          <w:szCs w:val="24"/>
        </w:rPr>
        <w:t>škola</w:t>
      </w:r>
      <w:r w:rsidR="00FC3420" w:rsidRPr="00FC3420">
        <w:rPr>
          <w:rFonts w:ascii="Times New Roman" w:hAnsi="Times New Roman" w:cs="Times New Roman"/>
          <w:sz w:val="24"/>
          <w:szCs w:val="24"/>
        </w:rPr>
        <w:t xml:space="preserve"> stává „masovou“.</w:t>
      </w:r>
      <w:r w:rsidR="00AD015B" w:rsidRPr="00AD015B">
        <w:rPr>
          <w:rFonts w:ascii="Times New Roman" w:hAnsi="Times New Roman" w:cs="Times New Roman"/>
          <w:sz w:val="24"/>
          <w:szCs w:val="24"/>
        </w:rPr>
        <w:t xml:space="preserve"> </w:t>
      </w:r>
      <w:r w:rsidR="00AD015B" w:rsidRPr="00B31E5C">
        <w:rPr>
          <w:rFonts w:ascii="Times New Roman" w:hAnsi="Times New Roman" w:cs="Times New Roman"/>
          <w:sz w:val="24"/>
          <w:szCs w:val="24"/>
        </w:rPr>
        <w:t xml:space="preserve">Jednička je i nejproduktivnější vědeckou institucí v oblasti medicíny v naší republice a trvale se pohybuje mezi osmi nejúspěšnějšími vědeckými pracovišti obecně. </w:t>
      </w:r>
    </w:p>
    <w:p w:rsidR="00FD562E" w:rsidRPr="00FD562E" w:rsidRDefault="00FD562E" w:rsidP="0004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71" w:rsidRPr="0079567F" w:rsidRDefault="00F81161" w:rsidP="001B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třetím rokem </w:t>
      </w:r>
      <w:r w:rsidRPr="0079567F">
        <w:rPr>
          <w:rFonts w:ascii="Times New Roman" w:hAnsi="Times New Roman" w:cs="Times New Roman"/>
          <w:sz w:val="24"/>
          <w:szCs w:val="24"/>
        </w:rPr>
        <w:t xml:space="preserve">zohledňuje </w:t>
      </w:r>
      <w:r w:rsidR="001B5871" w:rsidRPr="0079567F">
        <w:rPr>
          <w:rFonts w:ascii="Times New Roman" w:hAnsi="Times New Roman" w:cs="Times New Roman"/>
          <w:sz w:val="24"/>
          <w:szCs w:val="24"/>
        </w:rPr>
        <w:t xml:space="preserve">1. LF UK při </w:t>
      </w:r>
      <w:r w:rsidR="005531C9">
        <w:rPr>
          <w:rFonts w:ascii="Times New Roman" w:hAnsi="Times New Roman" w:cs="Times New Roman"/>
          <w:sz w:val="24"/>
          <w:szCs w:val="24"/>
        </w:rPr>
        <w:t>přijímacím řízení</w:t>
      </w:r>
      <w:r w:rsidR="001B5871" w:rsidRPr="0079567F">
        <w:rPr>
          <w:rFonts w:ascii="Times New Roman" w:hAnsi="Times New Roman" w:cs="Times New Roman"/>
          <w:sz w:val="24"/>
          <w:szCs w:val="24"/>
        </w:rPr>
        <w:t xml:space="preserve"> dobrou úroveň znalostí mate</w:t>
      </w:r>
      <w:r w:rsidR="003521CD">
        <w:rPr>
          <w:rFonts w:ascii="Times New Roman" w:hAnsi="Times New Roman" w:cs="Times New Roman"/>
          <w:sz w:val="24"/>
          <w:szCs w:val="24"/>
        </w:rPr>
        <w:t>matiky. Bonifikaci 20 bodů získají</w:t>
      </w:r>
      <w:r w:rsidR="001B5871" w:rsidRPr="0079567F">
        <w:rPr>
          <w:rFonts w:ascii="Times New Roman" w:hAnsi="Times New Roman" w:cs="Times New Roman"/>
          <w:sz w:val="24"/>
          <w:szCs w:val="24"/>
        </w:rPr>
        <w:t xml:space="preserve"> u příjímacího řízení ti, kteří poslední 4 roky na střední škole studovali matematiku s prospěchem ne horší než 2 nebo mají certifikát Matematika+ (</w:t>
      </w:r>
      <w:proofErr w:type="spellStart"/>
      <w:r w:rsidR="001B5871" w:rsidRPr="0079567F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="001B5871" w:rsidRPr="0079567F">
        <w:rPr>
          <w:rFonts w:ascii="Times New Roman" w:hAnsi="Times New Roman" w:cs="Times New Roman"/>
          <w:sz w:val="24"/>
          <w:szCs w:val="24"/>
        </w:rPr>
        <w:t xml:space="preserve">) s výsledkem výborně nebo chvalitebně. </w:t>
      </w:r>
      <w:r w:rsidR="005531C9">
        <w:rPr>
          <w:rFonts w:ascii="Times New Roman" w:hAnsi="Times New Roman" w:cs="Times New Roman"/>
          <w:sz w:val="24"/>
          <w:szCs w:val="24"/>
        </w:rPr>
        <w:t>„</w:t>
      </w:r>
      <w:r w:rsidR="001B5871" w:rsidRPr="0079567F">
        <w:rPr>
          <w:rFonts w:ascii="Times New Roman" w:hAnsi="Times New Roman" w:cs="Times New Roman"/>
          <w:sz w:val="24"/>
          <w:szCs w:val="24"/>
        </w:rPr>
        <w:t xml:space="preserve">Bonifikace za matematiku je motivací pro uchazeče, kteří již na střední škole prokázali schopnost dlouhodobého kvalitního výkonu </w:t>
      </w:r>
      <w:r w:rsidR="002D3250">
        <w:rPr>
          <w:rFonts w:ascii="Times New Roman" w:hAnsi="Times New Roman" w:cs="Times New Roman"/>
          <w:sz w:val="24"/>
          <w:szCs w:val="24"/>
        </w:rPr>
        <w:br/>
      </w:r>
      <w:r w:rsidR="001B5871" w:rsidRPr="0079567F">
        <w:rPr>
          <w:rFonts w:ascii="Times New Roman" w:hAnsi="Times New Roman" w:cs="Times New Roman"/>
          <w:sz w:val="24"/>
          <w:szCs w:val="24"/>
        </w:rPr>
        <w:t xml:space="preserve">v přírodovědné oblasti. Analýza přijímacích řízení ukazuje, že výborný prospěch </w:t>
      </w:r>
      <w:r w:rsidR="002D3250">
        <w:rPr>
          <w:rFonts w:ascii="Times New Roman" w:hAnsi="Times New Roman" w:cs="Times New Roman"/>
          <w:sz w:val="24"/>
          <w:szCs w:val="24"/>
        </w:rPr>
        <w:br/>
      </w:r>
      <w:r w:rsidR="001B5871" w:rsidRPr="0079567F">
        <w:rPr>
          <w:rFonts w:ascii="Times New Roman" w:hAnsi="Times New Roman" w:cs="Times New Roman"/>
          <w:sz w:val="24"/>
          <w:szCs w:val="24"/>
        </w:rPr>
        <w:t>z matematiky na střední škole je významným prediktorem úspěšnosti studia. Například šance, že student, který zahájil studium, postoupí do třetího ročníku, je u bonifikovaných o 34,9 % vyšší než u studentů bez bonifikace za matematiku. Doplňuje tak výsledek přijímacích testů, které měří spíše motivaci a schopnost</w:t>
      </w:r>
      <w:r w:rsidR="00040EE5">
        <w:rPr>
          <w:rFonts w:ascii="Times New Roman" w:hAnsi="Times New Roman" w:cs="Times New Roman"/>
          <w:sz w:val="24"/>
          <w:szCs w:val="24"/>
        </w:rPr>
        <w:t xml:space="preserve"> podat vysoký krátkodobý výkon,“ říká odborný asistent </w:t>
      </w:r>
      <w:r w:rsidR="00040EE5" w:rsidRPr="00040EE5">
        <w:rPr>
          <w:rFonts w:ascii="Times New Roman" w:hAnsi="Times New Roman" w:cs="Times New Roman"/>
          <w:sz w:val="24"/>
          <w:szCs w:val="24"/>
        </w:rPr>
        <w:t>Ústav</w:t>
      </w:r>
      <w:r w:rsidR="00040EE5">
        <w:rPr>
          <w:rFonts w:ascii="Times New Roman" w:hAnsi="Times New Roman" w:cs="Times New Roman"/>
          <w:sz w:val="24"/>
          <w:szCs w:val="24"/>
        </w:rPr>
        <w:t>u</w:t>
      </w:r>
      <w:r w:rsidR="00040EE5" w:rsidRPr="00040EE5">
        <w:rPr>
          <w:rFonts w:ascii="Times New Roman" w:hAnsi="Times New Roman" w:cs="Times New Roman"/>
          <w:sz w:val="24"/>
          <w:szCs w:val="24"/>
        </w:rPr>
        <w:t xml:space="preserve"> biofyziky a informatiky</w:t>
      </w:r>
      <w:r w:rsidR="00040EE5">
        <w:rPr>
          <w:rFonts w:ascii="Times New Roman" w:hAnsi="Times New Roman" w:cs="Times New Roman"/>
          <w:sz w:val="24"/>
          <w:szCs w:val="24"/>
        </w:rPr>
        <w:t xml:space="preserve"> 1. LF UK RNDr. </w:t>
      </w:r>
      <w:r w:rsidR="001B5871" w:rsidRPr="0079567F">
        <w:rPr>
          <w:rFonts w:ascii="Times New Roman" w:hAnsi="Times New Roman" w:cs="Times New Roman"/>
          <w:sz w:val="24"/>
          <w:szCs w:val="24"/>
        </w:rPr>
        <w:t>Čestmír Štuka</w:t>
      </w:r>
      <w:r w:rsidR="00040EE5">
        <w:rPr>
          <w:rFonts w:ascii="Times New Roman" w:hAnsi="Times New Roman" w:cs="Times New Roman"/>
          <w:sz w:val="24"/>
          <w:szCs w:val="24"/>
        </w:rPr>
        <w:t xml:space="preserve">, </w:t>
      </w:r>
      <w:r w:rsidR="00040EE5" w:rsidRPr="00040EE5">
        <w:rPr>
          <w:rFonts w:ascii="Times New Roman" w:hAnsi="Times New Roman" w:cs="Times New Roman"/>
          <w:sz w:val="24"/>
          <w:szCs w:val="24"/>
        </w:rPr>
        <w:t>MBA, Ph.D.</w:t>
      </w:r>
    </w:p>
    <w:p w:rsidR="001B5871" w:rsidRPr="001F2F6B" w:rsidRDefault="001B5871" w:rsidP="001B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476C" w:rsidRPr="00B31E5C" w:rsidRDefault="0089476C" w:rsidP="0089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6C">
        <w:rPr>
          <w:rFonts w:ascii="Times New Roman" w:hAnsi="Times New Roman" w:cs="Times New Roman"/>
          <w:sz w:val="24"/>
          <w:szCs w:val="24"/>
        </w:rPr>
        <w:t>1. LF UK výběr adeptů studia stále zkvalitňuje</w:t>
      </w:r>
      <w:r>
        <w:rPr>
          <w:rFonts w:ascii="Times New Roman" w:hAnsi="Times New Roman" w:cs="Times New Roman"/>
          <w:sz w:val="24"/>
          <w:szCs w:val="24"/>
        </w:rPr>
        <w:t>, protože l</w:t>
      </w:r>
      <w:r w:rsidRPr="0089476C">
        <w:rPr>
          <w:rFonts w:ascii="Times New Roman" w:hAnsi="Times New Roman" w:cs="Times New Roman"/>
          <w:sz w:val="24"/>
          <w:szCs w:val="24"/>
        </w:rPr>
        <w:t>épe vybraní studenti studují úspěšněji a je méně těch, kteří školu nedokončí. Hladké studium bez opakování zkoušek či ročníků není komfortní jen pro studenty, ale i pro učitele a jak odborně, tak i ekonomicky pro celou školu. „</w:t>
      </w:r>
      <w:r w:rsidR="00EB0923">
        <w:rPr>
          <w:rFonts w:ascii="Times New Roman" w:hAnsi="Times New Roman" w:cs="Times New Roman"/>
          <w:sz w:val="24"/>
          <w:szCs w:val="24"/>
        </w:rPr>
        <w:t>Občas zmiňované představy ‚směrných čísel‘</w:t>
      </w:r>
      <w:r w:rsidRPr="0089476C">
        <w:rPr>
          <w:rFonts w:ascii="Times New Roman" w:hAnsi="Times New Roman" w:cs="Times New Roman"/>
          <w:sz w:val="24"/>
          <w:szCs w:val="24"/>
        </w:rPr>
        <w:t xml:space="preserve"> urč</w:t>
      </w:r>
      <w:r w:rsidR="00EB0923">
        <w:rPr>
          <w:rFonts w:ascii="Times New Roman" w:hAnsi="Times New Roman" w:cs="Times New Roman"/>
          <w:sz w:val="24"/>
          <w:szCs w:val="24"/>
        </w:rPr>
        <w:t>ujících jaké procento studentů ‚nemá projít‘</w:t>
      </w:r>
      <w:r w:rsidRPr="0089476C">
        <w:rPr>
          <w:rFonts w:ascii="Times New Roman" w:hAnsi="Times New Roman" w:cs="Times New Roman"/>
          <w:sz w:val="24"/>
          <w:szCs w:val="24"/>
        </w:rPr>
        <w:t xml:space="preserve"> jsou absurdní, uvědomíme-li si, kolik ztracené energie pedagogů a prostředků školy neúspěšný student představuje. Dotace od státu nepokrývá faktické náklady na vzdělávání mediků a studijní neúspěchy tak prohlubují ekonomickou ztrátu. O uplatnění absolventů naší fakulty hovoří jejich množství mezi významnými funkcionáři mezinárodních odborných společností, přednosty klinik – a to i na ostatních lékařských fakultách –, autory učebnic, primáři nemocnic napříč republikou, ale i jejich úspěšnost v zahraničí,“ doplňuje prof. Šedo.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16" w:rsidRDefault="00180C16" w:rsidP="008B1B19">
      <w:pPr>
        <w:rPr>
          <w:rFonts w:ascii="Times New Roman" w:hAnsi="Times New Roman" w:cs="Times New Roman"/>
          <w:sz w:val="24"/>
          <w:szCs w:val="24"/>
        </w:rPr>
      </w:pPr>
    </w:p>
    <w:p w:rsidR="008B1B19" w:rsidRPr="00C315C4" w:rsidRDefault="008B1B19" w:rsidP="008B1B19">
      <w:pPr>
        <w:rPr>
          <w:rFonts w:ascii="Times New Roman" w:hAnsi="Times New Roman" w:cs="Times New Roman"/>
          <w:sz w:val="24"/>
          <w:szCs w:val="24"/>
        </w:rPr>
      </w:pPr>
      <w:r w:rsidRPr="00C315C4">
        <w:rPr>
          <w:rFonts w:ascii="Times New Roman" w:hAnsi="Times New Roman" w:cs="Times New Roman"/>
          <w:sz w:val="24"/>
          <w:szCs w:val="24"/>
        </w:rPr>
        <w:t xml:space="preserve">Podrobnosti o Dni otevřených dveří 1. LF UK jsou k dispozici </w:t>
      </w:r>
      <w:proofErr w:type="gramStart"/>
      <w:r w:rsidRPr="00C315C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315C4">
        <w:rPr>
          <w:rFonts w:ascii="Times New Roman" w:hAnsi="Times New Roman" w:cs="Times New Roman"/>
          <w:sz w:val="24"/>
          <w:szCs w:val="24"/>
        </w:rPr>
        <w:t>:</w:t>
      </w:r>
      <w:r w:rsidR="00C315C4" w:rsidRPr="00C315C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C315C4">
          <w:rPr>
            <w:rStyle w:val="Hypertextovodkaz"/>
            <w:rFonts w:ascii="Times New Roman" w:hAnsi="Times New Roman"/>
            <w:sz w:val="24"/>
            <w:szCs w:val="24"/>
          </w:rPr>
          <w:t>http://www.lf1.cuni.cz/den-otevrenych-dveri-1-lf-uk</w:t>
        </w:r>
      </w:hyperlink>
    </w:p>
    <w:p w:rsidR="00F90091" w:rsidRPr="00C315C4" w:rsidRDefault="00F90091" w:rsidP="008B1B19">
      <w:pPr>
        <w:pStyle w:val="Bezmezer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315C4">
        <w:rPr>
          <w:rFonts w:ascii="Times New Roman" w:hAnsi="Times New Roman"/>
          <w:color w:val="000000" w:themeColor="text1"/>
          <w:sz w:val="24"/>
          <w:szCs w:val="24"/>
        </w:rPr>
        <w:t>Podrobnosti o podmínkách přijetí ke studiu zde:</w:t>
      </w:r>
    </w:p>
    <w:p w:rsidR="00F90091" w:rsidRDefault="0038772B" w:rsidP="008B1B19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hyperlink r:id="rId8" w:history="1">
        <w:r w:rsidR="00070AC1" w:rsidRPr="00F26B37">
          <w:rPr>
            <w:rStyle w:val="Hypertextovodkaz"/>
            <w:rFonts w:ascii="Times New Roman" w:hAnsi="Times New Roman"/>
            <w:sz w:val="24"/>
            <w:szCs w:val="24"/>
          </w:rPr>
          <w:t>https://www.lf1.cuni.cz/prijimaci-rizeni-uvod</w:t>
        </w:r>
      </w:hyperlink>
    </w:p>
    <w:bookmarkEnd w:id="0"/>
    <w:p w:rsidR="00C315C4" w:rsidRDefault="00C315C4" w:rsidP="008B1B19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B1B19" w:rsidRPr="00216442" w:rsidRDefault="008B1B19" w:rsidP="008B1B19">
      <w:pPr>
        <w:pStyle w:val="Bezmezer"/>
        <w:spacing w:line="276" w:lineRule="auto"/>
        <w:rPr>
          <w:rFonts w:ascii="Times New Roman" w:hAnsi="Times New Roman"/>
          <w:b/>
          <w:i/>
          <w:color w:val="4472C4" w:themeColor="accent5"/>
          <w:sz w:val="24"/>
          <w:szCs w:val="24"/>
        </w:rPr>
      </w:pPr>
      <w:r w:rsidRPr="00216442">
        <w:rPr>
          <w:rFonts w:ascii="Times New Roman" w:hAnsi="Times New Roman"/>
          <w:b/>
          <w:i/>
          <w:color w:val="4472C4" w:themeColor="accent5"/>
          <w:sz w:val="24"/>
          <w:szCs w:val="24"/>
        </w:rPr>
        <w:t>O 1. lékařské fakultě Univerzity Karlovy</w:t>
      </w:r>
    </w:p>
    <w:p w:rsidR="008B1B19" w:rsidRPr="00302473" w:rsidRDefault="008B1B19" w:rsidP="008B1B19">
      <w:pPr>
        <w:pStyle w:val="Bezmezer"/>
        <w:spacing w:line="276" w:lineRule="auto"/>
        <w:ind w:firstLine="284"/>
        <w:rPr>
          <w:i/>
        </w:rPr>
      </w:pPr>
    </w:p>
    <w:p w:rsidR="008B1B19" w:rsidRPr="00C74E95" w:rsidRDefault="008B1B19" w:rsidP="008B1B19">
      <w:pPr>
        <w:pStyle w:val="Bezmezer"/>
        <w:spacing w:line="276" w:lineRule="auto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:rsidR="008B1B19" w:rsidRPr="00C74E95" w:rsidRDefault="008B1B19" w:rsidP="008B1B19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:rsidR="008B1B19" w:rsidRDefault="008B1B19" w:rsidP="002D0DE6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:rsidR="00AD015B" w:rsidRPr="00B31E5C" w:rsidRDefault="00AD015B" w:rsidP="002D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DE6" w:rsidRDefault="002D0DE6" w:rsidP="002D0DE6">
      <w:pPr>
        <w:spacing w:after="0" w:line="240" w:lineRule="auto"/>
        <w:rPr>
          <w:rFonts w:ascii="Times New Roman" w:hAnsi="Times New Roman" w:cs="Times New Roman"/>
        </w:rPr>
      </w:pPr>
    </w:p>
    <w:p w:rsidR="00F32A83" w:rsidRPr="00B31E5C" w:rsidRDefault="00F32A83" w:rsidP="002D0DE6">
      <w:pPr>
        <w:spacing w:after="0" w:line="240" w:lineRule="auto"/>
        <w:rPr>
          <w:rFonts w:ascii="Times New Roman" w:hAnsi="Times New Roman" w:cs="Times New Roman"/>
        </w:rPr>
      </w:pPr>
    </w:p>
    <w:p w:rsidR="001B720B" w:rsidRPr="00070AC1" w:rsidRDefault="001B720B" w:rsidP="001B720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0AC1">
        <w:rPr>
          <w:rFonts w:ascii="Times New Roman" w:hAnsi="Times New Roman" w:cs="Times New Roman"/>
          <w:color w:val="000000"/>
          <w:sz w:val="24"/>
          <w:szCs w:val="24"/>
        </w:rPr>
        <w:t>Kontakt na tiskovou mluvčí 1. LF UK:</w:t>
      </w:r>
    </w:p>
    <w:p w:rsidR="00070AC1" w:rsidRPr="00070AC1" w:rsidRDefault="00070AC1" w:rsidP="00070AC1">
      <w:pPr>
        <w:pStyle w:val="xmsonormal"/>
        <w:rPr>
          <w:color w:val="000000"/>
        </w:rPr>
      </w:pPr>
      <w:r w:rsidRPr="00070AC1">
        <w:rPr>
          <w:color w:val="000000"/>
        </w:rPr>
        <w:t>Petra Klusáková, DiS.</w:t>
      </w:r>
    </w:p>
    <w:p w:rsidR="00070AC1" w:rsidRPr="00070AC1" w:rsidRDefault="00070AC1" w:rsidP="00070AC1">
      <w:pPr>
        <w:pStyle w:val="xmsonormal"/>
        <w:rPr>
          <w:color w:val="000000"/>
        </w:rPr>
      </w:pPr>
      <w:r w:rsidRPr="00070AC1">
        <w:rPr>
          <w:color w:val="000000"/>
        </w:rPr>
        <w:t>Oddělení komunikace 1. LF UK</w:t>
      </w:r>
    </w:p>
    <w:p w:rsidR="00070AC1" w:rsidRPr="00070AC1" w:rsidRDefault="00070AC1" w:rsidP="00070AC1">
      <w:pPr>
        <w:pStyle w:val="xmsonormal"/>
        <w:rPr>
          <w:color w:val="000000"/>
        </w:rPr>
      </w:pPr>
      <w:r w:rsidRPr="00070AC1">
        <w:rPr>
          <w:color w:val="000000"/>
        </w:rPr>
        <w:t>tisková mluvčí 1. LF UK, redaktorka</w:t>
      </w:r>
    </w:p>
    <w:p w:rsidR="00070AC1" w:rsidRPr="00070AC1" w:rsidRDefault="0038772B" w:rsidP="00070AC1">
      <w:pPr>
        <w:pStyle w:val="xmsonormal"/>
        <w:rPr>
          <w:color w:val="000000"/>
        </w:rPr>
      </w:pPr>
      <w:hyperlink r:id="rId9" w:history="1">
        <w:r w:rsidR="00070AC1" w:rsidRPr="00070AC1">
          <w:rPr>
            <w:rStyle w:val="Hypertextovodkaz"/>
            <w:color w:val="0563C1"/>
          </w:rPr>
          <w:t>petra.klusakova@lf1.cuni.cz</w:t>
        </w:r>
      </w:hyperlink>
      <w:r w:rsidR="00070AC1" w:rsidRPr="00070AC1">
        <w:rPr>
          <w:color w:val="000000"/>
        </w:rPr>
        <w:t xml:space="preserve"> </w:t>
      </w:r>
    </w:p>
    <w:p w:rsidR="009F1F12" w:rsidRPr="009F1F12" w:rsidRDefault="00070AC1" w:rsidP="009F1F12">
      <w:pPr>
        <w:pStyle w:val="xmsonormal"/>
      </w:pPr>
      <w:r w:rsidRPr="00AB669B">
        <w:t xml:space="preserve">tel. </w:t>
      </w:r>
      <w:r w:rsidR="00A774CC" w:rsidRPr="00AB669B">
        <w:t>2</w:t>
      </w:r>
      <w:r w:rsidRPr="00AB669B">
        <w:rPr>
          <w:shd w:val="clear" w:color="auto" w:fill="FFFFFF"/>
        </w:rPr>
        <w:t>24 964</w:t>
      </w:r>
      <w:r w:rsidRPr="00AB669B">
        <w:t> 406</w:t>
      </w:r>
      <w:r w:rsidRPr="00AB669B">
        <w:br/>
      </w:r>
      <w:r w:rsidRPr="00AB669B">
        <w:rPr>
          <w:shd w:val="clear" w:color="auto" w:fill="FFFFFF"/>
        </w:rPr>
        <w:t xml:space="preserve">mob. </w:t>
      </w:r>
      <w:r w:rsidRPr="00AB669B">
        <w:t>773 205</w:t>
      </w:r>
      <w:r w:rsidR="00A774CC" w:rsidRPr="00AB669B">
        <w:t> </w:t>
      </w:r>
      <w:r w:rsidR="009F1F12">
        <w:t>725</w:t>
      </w:r>
    </w:p>
    <w:sectPr w:rsidR="009F1F12" w:rsidRPr="009F1F12" w:rsidSect="007E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3955"/>
    <w:multiLevelType w:val="hybridMultilevel"/>
    <w:tmpl w:val="553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16DC"/>
    <w:multiLevelType w:val="hybridMultilevel"/>
    <w:tmpl w:val="30D47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9"/>
    <w:rsid w:val="00021965"/>
    <w:rsid w:val="00040EE5"/>
    <w:rsid w:val="00070AC1"/>
    <w:rsid w:val="00077705"/>
    <w:rsid w:val="00166DA4"/>
    <w:rsid w:val="00180C16"/>
    <w:rsid w:val="001B5871"/>
    <w:rsid w:val="001B720B"/>
    <w:rsid w:val="001D13C5"/>
    <w:rsid w:val="001F2F6B"/>
    <w:rsid w:val="00216442"/>
    <w:rsid w:val="002306C9"/>
    <w:rsid w:val="00266F35"/>
    <w:rsid w:val="002B62A8"/>
    <w:rsid w:val="002B6DBE"/>
    <w:rsid w:val="002C79A4"/>
    <w:rsid w:val="002D0DE6"/>
    <w:rsid w:val="002D3250"/>
    <w:rsid w:val="003521CD"/>
    <w:rsid w:val="00356901"/>
    <w:rsid w:val="0037164C"/>
    <w:rsid w:val="0038772B"/>
    <w:rsid w:val="003A5F12"/>
    <w:rsid w:val="003D286D"/>
    <w:rsid w:val="00424799"/>
    <w:rsid w:val="00454253"/>
    <w:rsid w:val="00467906"/>
    <w:rsid w:val="00514C71"/>
    <w:rsid w:val="005454C2"/>
    <w:rsid w:val="00546466"/>
    <w:rsid w:val="00546735"/>
    <w:rsid w:val="005531C9"/>
    <w:rsid w:val="00557A99"/>
    <w:rsid w:val="005A08DB"/>
    <w:rsid w:val="006208D9"/>
    <w:rsid w:val="0068199D"/>
    <w:rsid w:val="006C35BF"/>
    <w:rsid w:val="00724D23"/>
    <w:rsid w:val="00773659"/>
    <w:rsid w:val="0079567F"/>
    <w:rsid w:val="007E4A01"/>
    <w:rsid w:val="007F6EF5"/>
    <w:rsid w:val="0089476C"/>
    <w:rsid w:val="008B1B19"/>
    <w:rsid w:val="008C7506"/>
    <w:rsid w:val="008F2DD8"/>
    <w:rsid w:val="008F5DCB"/>
    <w:rsid w:val="0091715F"/>
    <w:rsid w:val="009807C5"/>
    <w:rsid w:val="009878B7"/>
    <w:rsid w:val="009D66CA"/>
    <w:rsid w:val="009F1F12"/>
    <w:rsid w:val="00A743B2"/>
    <w:rsid w:val="00A774CC"/>
    <w:rsid w:val="00A876FD"/>
    <w:rsid w:val="00AB669B"/>
    <w:rsid w:val="00AD015B"/>
    <w:rsid w:val="00B04B30"/>
    <w:rsid w:val="00B31E5C"/>
    <w:rsid w:val="00C315C4"/>
    <w:rsid w:val="00C36F8D"/>
    <w:rsid w:val="00C526BA"/>
    <w:rsid w:val="00C83D8E"/>
    <w:rsid w:val="00D44A7D"/>
    <w:rsid w:val="00D67A0F"/>
    <w:rsid w:val="00DF455C"/>
    <w:rsid w:val="00E26562"/>
    <w:rsid w:val="00E3557D"/>
    <w:rsid w:val="00E355E1"/>
    <w:rsid w:val="00E702A6"/>
    <w:rsid w:val="00E71B5C"/>
    <w:rsid w:val="00EB0923"/>
    <w:rsid w:val="00EE2117"/>
    <w:rsid w:val="00F32A83"/>
    <w:rsid w:val="00F81161"/>
    <w:rsid w:val="00F90091"/>
    <w:rsid w:val="00FC3420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070A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0AC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070A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0AC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1.cuni.cz/prijimaci-rizeni-uv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f1.cuni.cz/den-otevrenych-dveri-1-lf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klusakova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cp:lastPrinted>2017-12-14T08:04:00Z</cp:lastPrinted>
  <dcterms:created xsi:type="dcterms:W3CDTF">2018-01-03T07:10:00Z</dcterms:created>
  <dcterms:modified xsi:type="dcterms:W3CDTF">2018-01-03T07:10:00Z</dcterms:modified>
</cp:coreProperties>
</file>