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JEDNACÍ ŘÁD VĚDECKÉ RADY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1. LÉKA</w:t>
      </w:r>
      <w:r w:rsidRPr="00C533F2">
        <w:rPr>
          <w:rFonts w:ascii="TTE1980F18t00" w:hAnsi="TTE1980F18t00" w:cs="TTE1980F18t00"/>
          <w:b/>
          <w:sz w:val="28"/>
          <w:szCs w:val="28"/>
        </w:rPr>
        <w:t>Ř</w:t>
      </w:r>
      <w:r>
        <w:rPr>
          <w:rFonts w:ascii="Times-Bold" w:hAnsi="Times-Bold" w:cs="Times-Bold"/>
          <w:b/>
          <w:bCs/>
          <w:sz w:val="28"/>
          <w:szCs w:val="28"/>
        </w:rPr>
        <w:t>SKÉ FAKULTY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UNIVERZITY KARLOVY </w:t>
      </w:r>
    </w:p>
    <w:p w:rsidR="00D36B72" w:rsidRDefault="00D36B72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Akademický senát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 se podle § 33 odst. 2 písm. d) zákona č. 111/1998 Sb., o vysokých školách a o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změně</w:t>
      </w:r>
      <w:r>
        <w:rPr>
          <w:rFonts w:ascii="TTE1980E98t00" w:hAnsi="TTE1980E98t00" w:cs="TTE1980E98t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a doplnění dalších zákon</w:t>
      </w:r>
      <w:r>
        <w:rPr>
          <w:rFonts w:ascii="TTE1980E98t00" w:hAnsi="TTE1980E98t00" w:cs="TTE1980E98t00"/>
          <w:sz w:val="24"/>
          <w:szCs w:val="24"/>
        </w:rPr>
        <w:t>u</w:t>
      </w:r>
      <w:r>
        <w:rPr>
          <w:rFonts w:ascii="Times-Italic" w:hAnsi="Times-Italic" w:cs="Times-Italic"/>
          <w:i/>
          <w:iCs/>
          <w:sz w:val="24"/>
          <w:szCs w:val="24"/>
        </w:rPr>
        <w:t>, v platném znění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(dále jen zákon o vysokých školách) </w:t>
      </w:r>
      <w:r w:rsidRPr="00247D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>a podle čl. 35 statutu 1. lékařské fakulty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B9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Univerzity Karlovy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usnesl na tomto Jednacím 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ádu v</w:t>
      </w:r>
      <w:r>
        <w:rPr>
          <w:rFonts w:ascii="TTE1980E98t00" w:hAnsi="TTE1980E98t00" w:cs="TTE1980E98t00"/>
          <w:sz w:val="24"/>
          <w:szCs w:val="24"/>
        </w:rPr>
        <w:t>ě</w:t>
      </w:r>
      <w:r>
        <w:rPr>
          <w:rFonts w:ascii="Times-Italic" w:hAnsi="Times-Italic" w:cs="Times-Italic"/>
          <w:i/>
          <w:iCs/>
          <w:sz w:val="24"/>
          <w:szCs w:val="24"/>
        </w:rPr>
        <w:t>decké rady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Karlovy, jako na jejím vnit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ním p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edpisu.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1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737D46" w:rsidRPr="00634D93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rada 1. lékařské fakulty </w:t>
      </w:r>
      <w:r w:rsidR="001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rada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) je samosprávným akademickým</w:t>
      </w:r>
      <w:r w:rsidRPr="00634D93">
        <w:rPr>
          <w:rFonts w:ascii="Times-Roman" w:hAnsi="Times-Roman" w:cs="Times-Roman"/>
          <w:sz w:val="24"/>
          <w:szCs w:val="24"/>
        </w:rPr>
        <w:t xml:space="preserve"> orgánem 1. léka</w:t>
      </w:r>
      <w:r w:rsidRPr="00634D93">
        <w:rPr>
          <w:rFonts w:ascii="TTE3076ED0t00" w:hAnsi="TTE3076ED0t00" w:cs="TTE3076ED0t00"/>
          <w:sz w:val="24"/>
          <w:szCs w:val="24"/>
        </w:rPr>
        <w:t>ř</w:t>
      </w:r>
      <w:r w:rsidRPr="00634D93">
        <w:rPr>
          <w:rFonts w:ascii="Times-Roman" w:hAnsi="Times-Roman" w:cs="Times-Roman"/>
          <w:sz w:val="24"/>
          <w:szCs w:val="24"/>
        </w:rPr>
        <w:t xml:space="preserve">ské fakulty </w:t>
      </w:r>
      <w:r w:rsidR="001F7266">
        <w:rPr>
          <w:rFonts w:ascii="Times-Roman" w:hAnsi="Times-Roman" w:cs="Times-Roman"/>
          <w:sz w:val="24"/>
          <w:szCs w:val="24"/>
        </w:rPr>
        <w:t xml:space="preserve">Univerzity Karlovy </w:t>
      </w:r>
      <w:r w:rsidRPr="00634D93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634D93">
        <w:rPr>
          <w:rFonts w:ascii="Times-Roman" w:hAnsi="Times-Roman" w:cs="Times-Roman"/>
          <w:sz w:val="24"/>
          <w:szCs w:val="24"/>
        </w:rPr>
        <w:t>fakulta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634D93">
        <w:rPr>
          <w:rFonts w:ascii="Times-Roman" w:hAnsi="Times-Roman" w:cs="Times-Roman"/>
          <w:sz w:val="24"/>
          <w:szCs w:val="24"/>
        </w:rPr>
        <w:t>) ve smyslu ustanovení § 25 odst. 1 písm. c) zákona o vysokých školách.</w:t>
      </w:r>
    </w:p>
    <w:p w:rsidR="00737D46" w:rsidRPr="00AD20A0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AD20A0">
        <w:rPr>
          <w:rFonts w:ascii="Times-Roman" w:hAnsi="Times-Roman" w:cs="Times-Roman"/>
          <w:sz w:val="24"/>
          <w:szCs w:val="24"/>
        </w:rPr>
        <w:t xml:space="preserve">Postavení a </w:t>
      </w:r>
      <w:r w:rsidRPr="00AD20A0">
        <w:rPr>
          <w:rFonts w:ascii="TTE3076ED0t00" w:hAnsi="TTE3076ED0t00" w:cs="TTE3076ED0t00"/>
          <w:sz w:val="24"/>
          <w:szCs w:val="24"/>
        </w:rPr>
        <w:t>č</w:t>
      </w:r>
      <w:r w:rsidRPr="00AD20A0">
        <w:rPr>
          <w:rFonts w:ascii="Times-Roman" w:hAnsi="Times-Roman" w:cs="Times-Roman"/>
          <w:sz w:val="24"/>
          <w:szCs w:val="24"/>
        </w:rPr>
        <w:t>innost v</w:t>
      </w:r>
      <w:r w:rsidRPr="00AD20A0">
        <w:rPr>
          <w:rFonts w:ascii="TTE3076ED0t00" w:hAnsi="TTE3076ED0t00" w:cs="TTE3076ED0t00"/>
          <w:sz w:val="24"/>
          <w:szCs w:val="24"/>
        </w:rPr>
        <w:t>ě</w:t>
      </w:r>
      <w:r w:rsidRPr="00AD20A0">
        <w:rPr>
          <w:rFonts w:ascii="Times-Roman" w:hAnsi="Times-Roman" w:cs="Times-Roman"/>
          <w:sz w:val="24"/>
          <w:szCs w:val="24"/>
        </w:rPr>
        <w:t>decké rady vyplývá z § 29 a 30 zákona o vysokých školách, ze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AD20A0">
        <w:rPr>
          <w:rFonts w:ascii="Times-Roman" w:hAnsi="Times-Roman" w:cs="Times-Roman"/>
          <w:sz w:val="24"/>
          <w:szCs w:val="24"/>
        </w:rPr>
        <w:t>Statutu Univerzity Karlovy (dále jen „statut univerzity“)</w:t>
      </w:r>
      <w:r w:rsidR="00B96538">
        <w:rPr>
          <w:rFonts w:ascii="Times-Roman" w:hAnsi="Times-Roman" w:cs="Times-Roman"/>
          <w:sz w:val="24"/>
          <w:szCs w:val="24"/>
        </w:rPr>
        <w:t xml:space="preserve"> </w:t>
      </w:r>
      <w:r w:rsidRPr="00AD20A0">
        <w:rPr>
          <w:rFonts w:ascii="Times-Roman" w:hAnsi="Times-Roman" w:cs="Times-Roman"/>
          <w:sz w:val="24"/>
          <w:szCs w:val="24"/>
        </w:rPr>
        <w:t>a ze Statutu 1. léka</w:t>
      </w:r>
      <w:r w:rsidRPr="00AD20A0">
        <w:rPr>
          <w:rFonts w:ascii="TTE3076ED0t00" w:hAnsi="TTE3076ED0t00" w:cs="TTE3076ED0t00"/>
          <w:sz w:val="24"/>
          <w:szCs w:val="24"/>
        </w:rPr>
        <w:t>ř</w:t>
      </w:r>
      <w:r w:rsidRPr="00AD20A0">
        <w:rPr>
          <w:rFonts w:ascii="Times-Roman" w:hAnsi="Times-Roman" w:cs="Times-Roman"/>
          <w:sz w:val="24"/>
          <w:szCs w:val="24"/>
        </w:rPr>
        <w:t xml:space="preserve">ské fakulty </w:t>
      </w:r>
      <w:r w:rsidR="00B96538">
        <w:rPr>
          <w:rFonts w:ascii="Times-Roman" w:hAnsi="Times-Roman" w:cs="Times-Roman"/>
          <w:sz w:val="24"/>
          <w:szCs w:val="24"/>
        </w:rPr>
        <w:t xml:space="preserve">Univerzity Karlovy </w:t>
      </w:r>
      <w:r w:rsidRPr="00AD20A0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AD20A0">
        <w:rPr>
          <w:rFonts w:ascii="Times-Roman" w:hAnsi="Times-Roman" w:cs="Times-Roman"/>
          <w:sz w:val="24"/>
          <w:szCs w:val="24"/>
        </w:rPr>
        <w:t>statut fakulty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AD20A0">
        <w:rPr>
          <w:rFonts w:ascii="Times-Roman" w:hAnsi="Times-Roman" w:cs="Times-Roman"/>
          <w:sz w:val="24"/>
          <w:szCs w:val="24"/>
        </w:rPr>
        <w:t>).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2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Působnost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Působnost vědecké rady upravuje § 30 zákona o vysokých školách, čl. 17, čl. 38 až 43 statutu univerzity a čl. 14 statutu fakulty.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3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Složení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vědecké rady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P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edsedou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"/>
      </w:r>
      <w:r w:rsidRPr="004E0264">
        <w:rPr>
          <w:rFonts w:ascii="Times-Roman" w:hAnsi="Times-Roman" w:cs="Times-Roman"/>
          <w:sz w:val="24"/>
          <w:szCs w:val="24"/>
        </w:rPr>
        <w:t>.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leny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jmenuje a odvolává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2"/>
      </w:r>
      <w:r w:rsidRPr="004E0264">
        <w:rPr>
          <w:rFonts w:ascii="Times-Roman" w:hAnsi="Times-Roman" w:cs="Times-Roman"/>
          <w:sz w:val="24"/>
          <w:szCs w:val="24"/>
        </w:rPr>
        <w:t xml:space="preserve"> s předchozím souhlasem akademického senátu fakulty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4E0264">
        <w:rPr>
          <w:rFonts w:ascii="Times-Roman" w:hAnsi="Times-Roman" w:cs="Times-Roman"/>
          <w:sz w:val="24"/>
          <w:szCs w:val="24"/>
        </w:rPr>
        <w:t>senát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4E0264">
        <w:rPr>
          <w:rFonts w:ascii="Times-Roman" w:hAnsi="Times-Roman" w:cs="Times-Roman"/>
          <w:sz w:val="24"/>
          <w:szCs w:val="24"/>
        </w:rPr>
        <w:t xml:space="preserve">). 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 xml:space="preserve">Postup při jmenování, délku funkčního období člena </w:t>
      </w:r>
      <w:r w:rsidR="00DB7654">
        <w:rPr>
          <w:rFonts w:ascii="Times-Roman" w:hAnsi="Times-Roman" w:cs="Times-Roman"/>
          <w:sz w:val="24"/>
          <w:szCs w:val="24"/>
        </w:rPr>
        <w:t>vědecké rady a</w:t>
      </w:r>
      <w:r w:rsidRPr="004E0264">
        <w:rPr>
          <w:rFonts w:ascii="Times-Roman" w:hAnsi="Times-Roman" w:cs="Times-Roman"/>
          <w:sz w:val="24"/>
          <w:szCs w:val="24"/>
        </w:rPr>
        <w:t xml:space="preserve"> zánik členství upravuje statut fakulty</w:t>
      </w:r>
      <w:r w:rsidR="009A5094">
        <w:rPr>
          <w:rStyle w:val="Znakapoznpodarou"/>
          <w:rFonts w:ascii="Times-Roman" w:hAnsi="Times-Roman" w:cs="Times-Roman"/>
          <w:sz w:val="24"/>
          <w:szCs w:val="24"/>
        </w:rPr>
        <w:footnoteReference w:id="3"/>
      </w:r>
      <w:r w:rsidRPr="004E0264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Nejméně jedna třetina členů </w:t>
      </w:r>
      <w:r w:rsidR="00DB7654">
        <w:rPr>
          <w:rFonts w:ascii="Times-Roman" w:hAnsi="Times-Roman" w:cs="Times-Roman"/>
          <w:sz w:val="24"/>
          <w:szCs w:val="24"/>
        </w:rPr>
        <w:t xml:space="preserve">vědecké rady </w:t>
      </w:r>
      <w:r w:rsidRPr="008969AC">
        <w:rPr>
          <w:rFonts w:ascii="Times-Roman" w:hAnsi="Times-Roman" w:cs="Times-Roman"/>
          <w:sz w:val="24"/>
          <w:szCs w:val="24"/>
        </w:rPr>
        <w:t xml:space="preserve">jsou jiné osoby než členové akademické obce </w:t>
      </w:r>
      <w:r w:rsidR="00B96538">
        <w:rPr>
          <w:rFonts w:ascii="Times-Roman" w:hAnsi="Times-Roman" w:cs="Times-Roman"/>
          <w:sz w:val="24"/>
          <w:szCs w:val="24"/>
        </w:rPr>
        <w:t>Univerzity Karlovy (dále jen „</w:t>
      </w:r>
      <w:r w:rsidRPr="008969AC">
        <w:rPr>
          <w:rFonts w:ascii="Times-Roman" w:hAnsi="Times-Roman" w:cs="Times-Roman"/>
          <w:sz w:val="24"/>
          <w:szCs w:val="24"/>
        </w:rPr>
        <w:t>univerzity</w:t>
      </w:r>
      <w:r w:rsidR="00B96538">
        <w:rPr>
          <w:rFonts w:ascii="Times-Roman" w:hAnsi="Times-Roman" w:cs="Times-Roman"/>
          <w:sz w:val="24"/>
          <w:szCs w:val="24"/>
        </w:rPr>
        <w:t>“)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4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kan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 xml:space="preserve">že jmenovat </w:t>
      </w:r>
      <w:r w:rsidRPr="004E0264">
        <w:rPr>
          <w:rFonts w:ascii="Times New Roman" w:hAnsi="Times New Roman" w:cs="Times New Roman"/>
          <w:sz w:val="24"/>
          <w:szCs w:val="24"/>
        </w:rPr>
        <w:t>po vyjádření senátu</w:t>
      </w:r>
      <w:r w:rsidRPr="004E0264">
        <w:rPr>
          <w:sz w:val="24"/>
          <w:szCs w:val="24"/>
        </w:rPr>
        <w:t xml:space="preserve">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 xml:space="preserve">estným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lenem</w:t>
      </w:r>
      <w:r w:rsidRPr="008969AC">
        <w:rPr>
          <w:rFonts w:ascii="Times-Roman" w:hAnsi="Times-Roman" w:cs="Times-Roman"/>
          <w:sz w:val="24"/>
          <w:szCs w:val="24"/>
          <w:vertAlign w:val="superscript"/>
        </w:rPr>
        <w:t>5</w:t>
      </w:r>
      <w:r w:rsidRPr="008969AC"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 xml:space="preserve">decké rady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8969AC">
        <w:rPr>
          <w:rFonts w:ascii="Times-Roman" w:hAnsi="Times-Roman" w:cs="Times-Roman"/>
          <w:sz w:val="24"/>
          <w:szCs w:val="24"/>
        </w:rPr>
        <w:t>čestný člen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8969AC">
        <w:rPr>
          <w:rFonts w:ascii="Times-Roman" w:hAnsi="Times-Roman" w:cs="Times-Roman"/>
          <w:sz w:val="24"/>
          <w:szCs w:val="24"/>
        </w:rPr>
        <w:t>) význa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ného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dce, který se významným zp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>sobem zasloužil o fakultu. Čestný člen má právo se účastnit zasedání vědecké rady bez práva hlasovat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5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4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Zasedání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Časový plán zasedání vědecké rady na akademický rok stanoví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>Zasedání v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decké rady svolává d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kan zpravidla každý m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 xml:space="preserve">síc (s výjimkou letních prázdnin). Děkan je povinen svolat zasedání vědecké rady, požádá-li o to alespoň třetina </w:t>
      </w:r>
      <w:r w:rsidR="00F534F1">
        <w:rPr>
          <w:rFonts w:ascii="Times-Roman" w:hAnsi="Times-Roman" w:cs="Times-Roman"/>
          <w:sz w:val="24"/>
          <w:szCs w:val="24"/>
        </w:rPr>
        <w:t xml:space="preserve">jejich </w:t>
      </w:r>
      <w:r w:rsidRPr="00B234FD">
        <w:rPr>
          <w:rFonts w:ascii="Times-Roman" w:hAnsi="Times-Roman" w:cs="Times-Roman"/>
          <w:sz w:val="24"/>
          <w:szCs w:val="24"/>
        </w:rPr>
        <w:t>členů.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TE3076ED0t00" w:hAnsi="TTE3076ED0t00" w:cs="TTE3076ED0t00"/>
          <w:sz w:val="24"/>
          <w:szCs w:val="24"/>
        </w:rPr>
        <w:lastRenderedPageBreak/>
        <w:t>Č</w:t>
      </w:r>
      <w:r w:rsidRPr="00B234FD">
        <w:rPr>
          <w:rFonts w:ascii="Times-Roman" w:hAnsi="Times-Roman" w:cs="Times-Roman"/>
          <w:sz w:val="24"/>
          <w:szCs w:val="24"/>
        </w:rPr>
        <w:t>asový plán zasedání vědecké rady</w:t>
      </w:r>
      <w:r w:rsidR="00B96538">
        <w:rPr>
          <w:rFonts w:ascii="Times-Roman" w:hAnsi="Times-Roman" w:cs="Times-Roman"/>
          <w:sz w:val="24"/>
          <w:szCs w:val="24"/>
        </w:rPr>
        <w:t xml:space="preserve"> a zápis ze zasedání se zveřejňují ve veřejné části internetových stránek fakulty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6"/>
      </w:r>
      <w:r w:rsidRPr="00B234FD">
        <w:rPr>
          <w:rFonts w:ascii="Times-Roman" w:hAnsi="Times-Roman" w:cs="Times-Roman"/>
          <w:sz w:val="24"/>
          <w:szCs w:val="24"/>
        </w:rPr>
        <w:t xml:space="preserve">. 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>Program zasedání vědecké rady stanov</w:t>
      </w:r>
      <w:r>
        <w:rPr>
          <w:rFonts w:ascii="Times-Roman" w:hAnsi="Times-Roman" w:cs="Times-Roman"/>
          <w:sz w:val="24"/>
          <w:szCs w:val="24"/>
        </w:rPr>
        <w:t>í</w:t>
      </w:r>
      <w:r w:rsidRPr="00B234FD">
        <w:rPr>
          <w:rFonts w:ascii="Times-Roman" w:hAnsi="Times-Roman" w:cs="Times-Roman"/>
          <w:sz w:val="24"/>
          <w:szCs w:val="24"/>
        </w:rPr>
        <w:t xml:space="preserve">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Člen </w:t>
      </w:r>
      <w:r w:rsidR="009C67A7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 xml:space="preserve">nebo orgán fakulty může navrhnout zařazení bodu do programu. Jsou-li třeba k jeho projednání písemné podklady, předá je s dostatečným předstihem děkanovi.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Pozvánka s programem a s projednávanými materiály se elektronickou formou odesílají členům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>nejméně 7 kalendářních dnů před zasedáním. Ve výjime</w:t>
      </w:r>
      <w:r w:rsidRPr="00B234FD">
        <w:rPr>
          <w:rFonts w:ascii="TTE3076ED0t00" w:hAnsi="TTE3076ED0t00" w:cs="TTE3076ED0t00"/>
          <w:sz w:val="24"/>
          <w:szCs w:val="24"/>
        </w:rPr>
        <w:t>č</w:t>
      </w:r>
      <w:r w:rsidRPr="00B234FD">
        <w:rPr>
          <w:rFonts w:ascii="Times-Roman" w:hAnsi="Times-Roman" w:cs="Times-Roman"/>
          <w:sz w:val="24"/>
          <w:szCs w:val="24"/>
        </w:rPr>
        <w:t xml:space="preserve">ných případech, zejména z důvodu časové tísně nebo naléhavosti projednávané věci, mohou být projednávané materiály z rozhodnutí děkana elektronicky předány členům později, případně rozdány v listinné podobě před zahájením zasedání.   </w:t>
      </w:r>
    </w:p>
    <w:p w:rsidR="00737D46" w:rsidRDefault="00737D46" w:rsidP="00737D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</w:t>
      </w:r>
      <w:r>
        <w:rPr>
          <w:rFonts w:ascii="Times-Roman" w:hAnsi="Times-Roman" w:cs="Times-Roman"/>
          <w:sz w:val="24"/>
          <w:szCs w:val="24"/>
        </w:rPr>
        <w:tab/>
        <w:t>Vyžaduje-li to povaha projednávané věci, může děkan pozvat na zasedání vědecké rady i</w:t>
      </w:r>
      <w:r w:rsidR="00176E76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 xml:space="preserve">další osoby. Tyto osoby pak odpovídají na dotazy členů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>
        <w:rPr>
          <w:rFonts w:ascii="Times-Roman" w:hAnsi="Times-Roman" w:cs="Times-Roman"/>
          <w:sz w:val="24"/>
          <w:szCs w:val="24"/>
        </w:rPr>
        <w:t>a mají právo vystoupit v rozpravě.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5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Průběh jednání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>Jednání v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 xml:space="preserve">decké rady </w:t>
      </w:r>
      <w:r w:rsidRPr="009F3D47">
        <w:rPr>
          <w:rFonts w:ascii="TTE3076ED0t00" w:hAnsi="TTE3076ED0t00" w:cs="TTE3076ED0t00"/>
          <w:sz w:val="24"/>
          <w:szCs w:val="24"/>
        </w:rPr>
        <w:t>ř</w:t>
      </w:r>
      <w:r w:rsidRPr="009F3D47">
        <w:rPr>
          <w:rFonts w:ascii="Times-Roman" w:hAnsi="Times-Roman" w:cs="Times-Roman"/>
          <w:sz w:val="24"/>
          <w:szCs w:val="24"/>
        </w:rPr>
        <w:t>ídí 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 nebo jím pov</w:t>
      </w:r>
      <w:r w:rsidRPr="009F3D47">
        <w:rPr>
          <w:rFonts w:ascii="TTE3076ED0t00" w:hAnsi="TTE3076ED0t00" w:cs="TTE3076ED0t00"/>
          <w:sz w:val="24"/>
          <w:szCs w:val="24"/>
        </w:rPr>
        <w:t>ěř</w:t>
      </w:r>
      <w:r w:rsidRPr="009F3D47">
        <w:rPr>
          <w:rFonts w:ascii="Times-Roman" w:hAnsi="Times-Roman" w:cs="Times-Roman"/>
          <w:sz w:val="24"/>
          <w:szCs w:val="24"/>
        </w:rPr>
        <w:t>ený prod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kan.</w:t>
      </w:r>
    </w:p>
    <w:p w:rsidR="00737D46" w:rsidRPr="00737D46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37D46">
        <w:rPr>
          <w:rFonts w:ascii="Times-Roman" w:hAnsi="Times-Roman" w:cs="Times-Roman"/>
          <w:sz w:val="24"/>
          <w:szCs w:val="24"/>
        </w:rPr>
        <w:t>Na jednání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 m</w:t>
      </w:r>
      <w:r w:rsidRPr="00737D46">
        <w:rPr>
          <w:rFonts w:ascii="TTE3076ED0t00" w:hAnsi="TTE3076ED0t00" w:cs="TTE3076ED0t00"/>
          <w:sz w:val="24"/>
          <w:szCs w:val="24"/>
        </w:rPr>
        <w:t>u</w:t>
      </w:r>
      <w:r w:rsidRPr="00737D46">
        <w:rPr>
          <w:rFonts w:ascii="Times-Roman" w:hAnsi="Times-Roman" w:cs="Times-Roman"/>
          <w:sz w:val="24"/>
          <w:szCs w:val="24"/>
        </w:rPr>
        <w:t>že vystoupit se sd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lením každý její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 xml:space="preserve">len, </w:t>
      </w:r>
      <w:r w:rsidR="009C67A7">
        <w:rPr>
          <w:rFonts w:ascii="Times-Roman" w:hAnsi="Times-Roman" w:cs="Times-Roman"/>
          <w:sz w:val="24"/>
          <w:szCs w:val="24"/>
        </w:rPr>
        <w:t xml:space="preserve">čestný člen, </w:t>
      </w:r>
      <w:r w:rsidRPr="00737D46">
        <w:rPr>
          <w:rFonts w:ascii="Times-Roman" w:hAnsi="Times-Roman" w:cs="Times-Roman"/>
          <w:sz w:val="24"/>
          <w:szCs w:val="24"/>
        </w:rPr>
        <w:t>rektor, prorektor 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737D46">
        <w:rPr>
          <w:rFonts w:ascii="Times-Roman" w:hAnsi="Times-Roman" w:cs="Times-Roman"/>
          <w:sz w:val="24"/>
          <w:szCs w:val="24"/>
        </w:rPr>
        <w:t>prod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kan,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>len senátu</w:t>
      </w:r>
      <w:r w:rsidR="009C67A7">
        <w:rPr>
          <w:rFonts w:ascii="Times-Roman" w:hAnsi="Times-Roman" w:cs="Times-Roman"/>
          <w:sz w:val="24"/>
          <w:szCs w:val="24"/>
        </w:rPr>
        <w:t xml:space="preserve"> </w:t>
      </w:r>
      <w:r w:rsidRPr="00737D46">
        <w:rPr>
          <w:rFonts w:ascii="Times-Roman" w:hAnsi="Times-Roman" w:cs="Times-Roman"/>
          <w:sz w:val="24"/>
          <w:szCs w:val="24"/>
        </w:rPr>
        <w:t>a dále osoby p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izvané k jednotlivým projednávaným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>m, pokud se vyjad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ují k t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mto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 xml:space="preserve">m; jiné osoby mohou vystoupit pouze se </w:t>
      </w:r>
      <w:r w:rsidR="00B96538">
        <w:rPr>
          <w:rFonts w:ascii="Times-Roman" w:hAnsi="Times-Roman" w:cs="Times-Roman"/>
          <w:sz w:val="24"/>
          <w:szCs w:val="24"/>
        </w:rPr>
        <w:t>souhlasem</w:t>
      </w:r>
      <w:r w:rsidRPr="00737D46">
        <w:rPr>
          <w:rFonts w:ascii="Times-Roman" w:hAnsi="Times-Roman" w:cs="Times-Roman"/>
          <w:sz w:val="24"/>
          <w:szCs w:val="24"/>
        </w:rPr>
        <w:t xml:space="preserve">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rady.</w:t>
      </w:r>
    </w:p>
    <w:p w:rsidR="00737D46" w:rsidRPr="004E0264" w:rsidRDefault="00737D46" w:rsidP="00737D46">
      <w:pPr>
        <w:pStyle w:val="Odstavecseseznamem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Jednání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ejné. Na návrh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kana, jím pov</w:t>
      </w:r>
      <w:r w:rsidRPr="004E0264">
        <w:rPr>
          <w:rFonts w:ascii="TTE3076ED0t00" w:hAnsi="TTE3076ED0t00" w:cs="TTE3076ED0t00"/>
          <w:sz w:val="24"/>
          <w:szCs w:val="24"/>
        </w:rPr>
        <w:t>ěř</w:t>
      </w:r>
      <w:r w:rsidRPr="004E0264">
        <w:rPr>
          <w:rFonts w:ascii="Times-Roman" w:hAnsi="Times-Roman" w:cs="Times-Roman"/>
          <w:sz w:val="24"/>
          <w:szCs w:val="24"/>
        </w:rPr>
        <w:t>eného prod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kana nebo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lena</w:t>
      </w:r>
      <w:r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rady,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>že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decká rada rozhodnout, že celé její jednání nebo jeho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ást budou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prohlášeny za uzav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ené, jestliže by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ejným projednáváním bylo ohroženo osobnostní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právo jedince nebo d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 xml:space="preserve">ležitý zájem fakulty nebo univerzity. V takovém případě vědecká rada určí, kdo se neveřejného jednání smí účastnit. 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 xml:space="preserve">Při projednávání návrhů na jmenování </w:t>
      </w:r>
      <w:r w:rsidR="00B96538">
        <w:rPr>
          <w:rFonts w:ascii="Times-Roman" w:hAnsi="Times-Roman" w:cs="Times-Roman"/>
          <w:sz w:val="24"/>
          <w:szCs w:val="24"/>
        </w:rPr>
        <w:t xml:space="preserve">profesorem nebo </w:t>
      </w:r>
      <w:r w:rsidRPr="009F3D47">
        <w:rPr>
          <w:rFonts w:ascii="Times-Roman" w:hAnsi="Times-Roman" w:cs="Times-Roman"/>
          <w:sz w:val="24"/>
          <w:szCs w:val="24"/>
        </w:rPr>
        <w:t xml:space="preserve">docentem je jednání vědecké rady po ukončení rozpravy vždy prohlášeno za neveřejné.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6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 xml:space="preserve">decká rada rozhoduje usnesením. Hlasování je veřejné. Tajným hlasování rozhoduje vědecká rada v případech stanovených zákonem, vnitřním předpisem </w:t>
      </w:r>
      <w:r>
        <w:rPr>
          <w:rFonts w:ascii="Times-Roman" w:hAnsi="Times-Roman" w:cs="Times-Roman"/>
          <w:sz w:val="24"/>
          <w:szCs w:val="24"/>
        </w:rPr>
        <w:t>univerzity</w:t>
      </w:r>
      <w:r w:rsidRPr="00575F46">
        <w:rPr>
          <w:rFonts w:ascii="Times-Roman" w:hAnsi="Times-Roman" w:cs="Times-Roman"/>
          <w:sz w:val="24"/>
          <w:szCs w:val="24"/>
        </w:rPr>
        <w:t>, fakulty, nebo pokud se na tom usnesla.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decká rada je zp</w:t>
      </w:r>
      <w:r w:rsidRPr="00575F46">
        <w:rPr>
          <w:rFonts w:ascii="TTE3076ED0t00" w:hAnsi="TTE3076ED0t00" w:cs="TTE3076ED0t00"/>
          <w:sz w:val="24"/>
          <w:szCs w:val="24"/>
        </w:rPr>
        <w:t>ů</w:t>
      </w:r>
      <w:r w:rsidRPr="00575F46">
        <w:rPr>
          <w:rFonts w:ascii="Times-Roman" w:hAnsi="Times-Roman" w:cs="Times-Roman"/>
          <w:sz w:val="24"/>
          <w:szCs w:val="24"/>
        </w:rPr>
        <w:t>sobilá se usnášet, je-li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ítomna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jej</w:t>
      </w:r>
      <w:r w:rsidR="00B96538">
        <w:rPr>
          <w:rFonts w:ascii="Times-Roman" w:hAnsi="Times-Roman" w:cs="Times-Roman"/>
          <w:sz w:val="24"/>
          <w:szCs w:val="24"/>
        </w:rPr>
        <w:t>í</w:t>
      </w:r>
      <w:r w:rsidRPr="00575F46">
        <w:rPr>
          <w:rFonts w:ascii="Times-Roman" w:hAnsi="Times-Roman" w:cs="Times-Roman"/>
          <w:sz w:val="24"/>
          <w:szCs w:val="24"/>
        </w:rPr>
        <w:t xml:space="preserve">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 Nevyplývá-li ze zákona n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co jiného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7"/>
      </w:r>
      <w:r w:rsidRPr="00575F46">
        <w:rPr>
          <w:rFonts w:ascii="Times-Roman" w:hAnsi="Times-Roman" w:cs="Times-Roman"/>
          <w:sz w:val="24"/>
          <w:szCs w:val="24"/>
        </w:rPr>
        <w:t>, je usnesení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ijato, vysloví-li se pro n</w:t>
      </w:r>
      <w:r w:rsidRPr="00575F46">
        <w:rPr>
          <w:rFonts w:ascii="TTE3076ED0t00" w:hAnsi="TTE3076ED0t00" w:cs="TTE3076ED0t00"/>
          <w:sz w:val="24"/>
          <w:szCs w:val="24"/>
        </w:rPr>
        <w:t xml:space="preserve">ě </w:t>
      </w:r>
      <w:r w:rsidRPr="00575F46">
        <w:rPr>
          <w:rFonts w:ascii="Times-Roman" w:hAnsi="Times-Roman" w:cs="Times-Roman"/>
          <w:sz w:val="24"/>
          <w:szCs w:val="24"/>
        </w:rPr>
        <w:t>hlasováním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 xml:space="preserve">ítomných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V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ípad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, že je podáno více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z nichž žádný neobdržel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prob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hne druhé kolo hlasování, v n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mž se hlasuje o dvou návrzích, které získaly nejvyšší po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et kladných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. Nebude-li ani ve druhém hlasování dosaženo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tšiny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pro jeden z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je projednávání daného bodu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erušeno a tento bod musí být projednán na nejbližším zasedání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 xml:space="preserve">decké rady.  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Návrh v řízení na jmenování profesorem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8"/>
      </w:r>
      <w:r w:rsidRPr="00BA18B9">
        <w:rPr>
          <w:rFonts w:ascii="Times-Roman" w:hAnsi="Times-Roman" w:cs="Times-Roman"/>
          <w:sz w:val="24"/>
          <w:szCs w:val="24"/>
        </w:rPr>
        <w:t xml:space="preserve"> nebo docentem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9"/>
      </w:r>
      <w:r w:rsidRPr="00BA18B9">
        <w:rPr>
          <w:rFonts w:ascii="Times-Roman" w:hAnsi="Times-Roman" w:cs="Times-Roman"/>
          <w:sz w:val="24"/>
          <w:szCs w:val="24"/>
        </w:rPr>
        <w:t xml:space="preserve"> ne</w:t>
      </w:r>
      <w:r w:rsidR="009C67A7">
        <w:rPr>
          <w:rFonts w:ascii="Times-Roman" w:hAnsi="Times-Roman" w:cs="Times-Roman"/>
          <w:sz w:val="24"/>
          <w:szCs w:val="24"/>
        </w:rPr>
        <w:t>bude</w:t>
      </w:r>
      <w:r w:rsidRPr="00BA18B9">
        <w:rPr>
          <w:rFonts w:ascii="Times-Roman" w:hAnsi="Times-Roman" w:cs="Times-Roman"/>
          <w:sz w:val="24"/>
          <w:szCs w:val="24"/>
        </w:rPr>
        <w:t xml:space="preserve"> projedn</w:t>
      </w:r>
      <w:r w:rsidR="009C67A7">
        <w:rPr>
          <w:rFonts w:ascii="Times-Roman" w:hAnsi="Times-Roman" w:cs="Times-Roman"/>
          <w:sz w:val="24"/>
          <w:szCs w:val="24"/>
        </w:rPr>
        <w:t>áván</w:t>
      </w:r>
      <w:r w:rsidRPr="00BA18B9">
        <w:rPr>
          <w:rFonts w:ascii="Times-Roman" w:hAnsi="Times-Roman" w:cs="Times-Roman"/>
          <w:sz w:val="24"/>
          <w:szCs w:val="24"/>
        </w:rPr>
        <w:t xml:space="preserve">, pokud se zasedání účastní méně než dvě třetiny ze všech členů vědecké rady a jestliže </w:t>
      </w:r>
      <w:r w:rsidR="009C67A7">
        <w:rPr>
          <w:rFonts w:ascii="Times-Roman" w:hAnsi="Times-Roman" w:cs="Times-Roman"/>
          <w:sz w:val="24"/>
          <w:szCs w:val="24"/>
        </w:rPr>
        <w:t>na projednání návrhu</w:t>
      </w:r>
      <w:r w:rsidRPr="00BA18B9">
        <w:rPr>
          <w:rFonts w:ascii="Times-Roman" w:hAnsi="Times-Roman" w:cs="Times-Roman"/>
          <w:sz w:val="24"/>
          <w:szCs w:val="24"/>
        </w:rPr>
        <w:t xml:space="preserve"> uchazeč o jmenování profesorem nebo docentem </w:t>
      </w:r>
      <w:r w:rsidR="00DB7654">
        <w:rPr>
          <w:rFonts w:ascii="Times-Roman" w:hAnsi="Times-Roman" w:cs="Times-Roman"/>
          <w:sz w:val="24"/>
          <w:szCs w:val="24"/>
        </w:rPr>
        <w:t>ne</w:t>
      </w:r>
      <w:r w:rsidR="009C67A7">
        <w:rPr>
          <w:rFonts w:ascii="Times-Roman" w:hAnsi="Times-Roman" w:cs="Times-Roman"/>
          <w:sz w:val="24"/>
          <w:szCs w:val="24"/>
        </w:rPr>
        <w:t>trvá</w:t>
      </w:r>
      <w:r w:rsidRPr="00BA18B9">
        <w:rPr>
          <w:rFonts w:ascii="Times-Roman" w:hAnsi="Times-Roman" w:cs="Times-Roman"/>
          <w:sz w:val="24"/>
          <w:szCs w:val="24"/>
        </w:rPr>
        <w:t>. 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ed </w:t>
      </w:r>
      <w:r w:rsidRPr="00BA18B9">
        <w:rPr>
          <w:rFonts w:ascii="Times-Roman" w:hAnsi="Times-Roman" w:cs="Times-Roman"/>
          <w:sz w:val="24"/>
          <w:szCs w:val="24"/>
        </w:rPr>
        <w:lastRenderedPageBreak/>
        <w:t>zahájením projednávání návrhů na jmenování profesorem a docentem vědecká rada určí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A18B9">
        <w:rPr>
          <w:rFonts w:ascii="Times-Roman" w:hAnsi="Times-Roman" w:cs="Times-Roman"/>
          <w:sz w:val="24"/>
          <w:szCs w:val="24"/>
        </w:rPr>
        <w:t>návrh děkana nebo jím pověřeného proděkana dva skrutátory, kte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 sečtou odevzdané hlasovací lístky a o výsledku tajného hlasování sepíší protokol. S výsledkem hlasování seznámí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deckou radu děkan nebo jím pov</w:t>
      </w:r>
      <w:r w:rsidRPr="00BA18B9">
        <w:rPr>
          <w:rFonts w:ascii="TTE3076ED0t00" w:hAnsi="TTE3076ED0t00" w:cs="TTE3076ED0t00"/>
          <w:sz w:val="24"/>
          <w:szCs w:val="24"/>
        </w:rPr>
        <w:t>ěř</w:t>
      </w:r>
      <w:r w:rsidRPr="00BA18B9">
        <w:rPr>
          <w:rFonts w:ascii="Times-Roman" w:hAnsi="Times-Roman" w:cs="Times-Roman"/>
          <w:sz w:val="24"/>
          <w:szCs w:val="24"/>
        </w:rPr>
        <w:t>ený prod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kan.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Nezíská-li návrh na jmenování docentem nebo profesorem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všech člen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rady, platí, že vědecká rada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íslušné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zastavuje</w:t>
      </w:r>
      <w:r w:rsidRPr="002C418F">
        <w:rPr>
          <w:rFonts w:ascii="Times-Roman" w:hAnsi="Times-Roman" w:cs="Times-Roman"/>
          <w:sz w:val="24"/>
          <w:szCs w:val="24"/>
          <w:vertAlign w:val="superscript"/>
        </w:rPr>
        <w:t>7</w:t>
      </w:r>
      <w:r w:rsidRPr="00BA18B9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Další podrobnosti o jednání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 v souvislosti s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ním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</w:t>
      </w:r>
      <w:r w:rsidRPr="00BA18B9">
        <w:rPr>
          <w:rFonts w:ascii="Times-Roman" w:hAnsi="Times-Roman" w:cs="Times-Roman"/>
          <w:sz w:val="24"/>
          <w:szCs w:val="24"/>
        </w:rPr>
        <w:br/>
        <w:t xml:space="preserve">ke jmenování profesorem upravuje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ád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ního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ke jmenování profesorem Univerzity Karlovy.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7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Hlasování per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rollam</w:t>
      </w:r>
      <w:proofErr w:type="spellEnd"/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  <w:r w:rsidRPr="008D11A3">
        <w:rPr>
          <w:rFonts w:ascii="Times New Roman" w:hAnsi="Times New Roman" w:cs="Times New Roman"/>
          <w:sz w:val="24"/>
          <w:szCs w:val="24"/>
        </w:rPr>
        <w:t xml:space="preserve"> může vyhlásit hlasování mimo zasedání vědecké rady (dále jen „hlasování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“), jde-li o neodkladnou záležitost nebo o návrh, k jehož projednání není možné nebo účelné svolat zasedání vědecké rady. Hlasovat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nelze o návrzích na jmenování profesorem, návrzích na jmenování docentem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1A3">
        <w:rPr>
          <w:rFonts w:ascii="Times New Roman" w:hAnsi="Times New Roman" w:cs="Times New Roman"/>
          <w:sz w:val="24"/>
          <w:szCs w:val="24"/>
        </w:rPr>
        <w:t xml:space="preserve"> návrzích na udělení titulu doktor honoris causa</w:t>
      </w:r>
      <w:r w:rsidR="000758B8">
        <w:rPr>
          <w:rFonts w:ascii="Times New Roman" w:hAnsi="Times New Roman" w:cs="Times New Roman"/>
          <w:sz w:val="24"/>
          <w:szCs w:val="24"/>
        </w:rPr>
        <w:t xml:space="preserve">, 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návrzích na </w:t>
      </w:r>
      <w:r w:rsidR="000758B8">
        <w:rPr>
          <w:rFonts w:ascii="Times New Roman" w:hAnsi="Times New Roman" w:cs="Times New Roman"/>
          <w:sz w:val="24"/>
          <w:szCs w:val="24"/>
        </w:rPr>
        <w:t>zřízení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 pracovního místa mimořádného profesora</w:t>
      </w:r>
      <w:r w:rsidR="000758B8">
        <w:rPr>
          <w:rFonts w:ascii="Times New Roman" w:hAnsi="Times New Roman" w:cs="Times New Roman"/>
          <w:sz w:val="24"/>
          <w:szCs w:val="24"/>
        </w:rPr>
        <w:t xml:space="preserve"> </w:t>
      </w:r>
      <w:r w:rsidR="000758B8" w:rsidRPr="008D11A3">
        <w:rPr>
          <w:rFonts w:ascii="Times New Roman" w:hAnsi="Times New Roman" w:cs="Times New Roman"/>
          <w:sz w:val="24"/>
          <w:szCs w:val="24"/>
        </w:rPr>
        <w:t>ani o</w:t>
      </w:r>
      <w:r w:rsidR="000758B8" w:rsidRPr="000758B8">
        <w:rPr>
          <w:rFonts w:ascii="Times New Roman" w:hAnsi="Times New Roman" w:cs="Times New Roman"/>
          <w:sz w:val="24"/>
          <w:szCs w:val="24"/>
        </w:rPr>
        <w:t> vyjádřeních k</w:t>
      </w:r>
      <w:r w:rsidR="00176E76">
        <w:rPr>
          <w:rFonts w:ascii="Times New Roman" w:hAnsi="Times New Roman" w:cs="Times New Roman"/>
          <w:sz w:val="24"/>
          <w:szCs w:val="24"/>
        </w:rPr>
        <w:t> </w:t>
      </w:r>
      <w:r w:rsidR="000758B8" w:rsidRPr="000758B8">
        <w:rPr>
          <w:rFonts w:ascii="Times New Roman" w:hAnsi="Times New Roman" w:cs="Times New Roman"/>
          <w:sz w:val="24"/>
          <w:szCs w:val="24"/>
        </w:rPr>
        <w:t>obsazení pracovního místa mimořádného profesora, pokud děkan tuto otázku k vyjádření vědecké radě předloží</w:t>
      </w:r>
      <w:r w:rsidRPr="008D11A3">
        <w:rPr>
          <w:rFonts w:ascii="Times New Roman" w:hAnsi="Times New Roman" w:cs="Times New Roman"/>
          <w:sz w:val="24"/>
          <w:szCs w:val="24"/>
        </w:rPr>
        <w:t>.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Vyhlášení hlasování, znění návrhu a hlasovací lístek se rozešlou členům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Pr="008D11A3">
        <w:rPr>
          <w:rFonts w:ascii="Times New Roman" w:hAnsi="Times New Roman" w:cs="Times New Roman"/>
          <w:sz w:val="24"/>
          <w:szCs w:val="24"/>
        </w:rPr>
        <w:t>elektronick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11A3">
        <w:rPr>
          <w:rFonts w:ascii="Times New Roman" w:hAnsi="Times New Roman" w:cs="Times New Roman"/>
          <w:sz w:val="24"/>
          <w:szCs w:val="24"/>
        </w:rPr>
        <w:t xml:space="preserve">. Ve vyhlášení se uvede lhůta pro hlasování, která činí nejméně pět dní.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Člen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="00B96538">
        <w:rPr>
          <w:rFonts w:ascii="Times New Roman" w:hAnsi="Times New Roman" w:cs="Times New Roman"/>
          <w:sz w:val="24"/>
          <w:szCs w:val="24"/>
        </w:rPr>
        <w:t>stejnou cestou</w:t>
      </w:r>
      <w:r w:rsidRPr="008D11A3">
        <w:rPr>
          <w:rFonts w:ascii="Times New Roman" w:hAnsi="Times New Roman" w:cs="Times New Roman"/>
          <w:sz w:val="24"/>
          <w:szCs w:val="24"/>
        </w:rPr>
        <w:t xml:space="preserve"> zašle vyplněný hlasovací lístek obsahující jméno a příjmení hlasujícího a jeho hlasování, tj. souhlas, nesouhlas, nebo zdržení se, ve lhůtě podle odstavce 2, jinak je jeho hlas neplatný. Stejnou formou a ve stejné lhůtě může </w:t>
      </w:r>
      <w:proofErr w:type="gramStart"/>
      <w:r w:rsidRPr="008D11A3">
        <w:rPr>
          <w:rFonts w:ascii="Times New Roman" w:hAnsi="Times New Roman" w:cs="Times New Roman"/>
          <w:sz w:val="24"/>
          <w:szCs w:val="24"/>
        </w:rPr>
        <w:t>člen</w:t>
      </w:r>
      <w:r w:rsidR="005E33C6">
        <w:rPr>
          <w:rFonts w:ascii="Times New Roman" w:hAnsi="Times New Roman" w:cs="Times New Roman"/>
          <w:sz w:val="24"/>
          <w:szCs w:val="24"/>
        </w:rPr>
        <w:t xml:space="preserve"> </w:t>
      </w:r>
      <w:r w:rsidRPr="008D11A3">
        <w:rPr>
          <w:rFonts w:ascii="Times New Roman" w:hAnsi="Times New Roman" w:cs="Times New Roman"/>
          <w:sz w:val="24"/>
          <w:szCs w:val="24"/>
        </w:rPr>
        <w:t xml:space="preserve"> hlasování</w:t>
      </w:r>
      <w:proofErr w:type="gramEnd"/>
      <w:r w:rsidRPr="008D11A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odmítnout.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>Návrh se považuje za schválený, jestliže s ním vyslovila souhlas nadpoloviční většina všech členů</w:t>
      </w:r>
      <w:r w:rsidR="005E33C6">
        <w:rPr>
          <w:rFonts w:ascii="Times New Roman" w:hAnsi="Times New Roman" w:cs="Times New Roman"/>
          <w:sz w:val="24"/>
          <w:szCs w:val="24"/>
        </w:rPr>
        <w:t xml:space="preserve"> vědecké rady</w:t>
      </w:r>
      <w:r w:rsidRPr="008D11A3">
        <w:rPr>
          <w:rFonts w:ascii="Times New Roman" w:hAnsi="Times New Roman" w:cs="Times New Roman"/>
          <w:sz w:val="24"/>
          <w:szCs w:val="24"/>
        </w:rPr>
        <w:t xml:space="preserve">; to neplatí, jestliže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 návrhu odmítla nejméně jedna třetina všech členů.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Zápis o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je součástí zápisu z nejbližšího dalšího zasedání vědecké rady. </w:t>
      </w:r>
    </w:p>
    <w:p w:rsidR="00737D46" w:rsidRDefault="00737D46" w:rsidP="00737D46">
      <w:pPr>
        <w:rPr>
          <w:rFonts w:ascii="Times-Bold" w:hAnsi="Times-Bold" w:cs="Times-Bold"/>
          <w:b/>
          <w:bCs/>
          <w:sz w:val="24"/>
          <w:szCs w:val="24"/>
        </w:rPr>
      </w:pPr>
    </w:p>
    <w:p w:rsidR="00737D46" w:rsidRPr="00D21DF0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  <w:r w:rsidRPr="00D21DF0">
        <w:rPr>
          <w:rFonts w:ascii="Times-Bold" w:hAnsi="Times-Bold" w:cs="Times-Bold"/>
          <w:bCs/>
          <w:sz w:val="24"/>
          <w:szCs w:val="24"/>
        </w:rPr>
        <w:t>Čl. 8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Zápis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</w:t>
      </w:r>
      <w:r w:rsidR="00B96538">
        <w:rPr>
          <w:rFonts w:ascii="Times-Roman" w:hAnsi="Times-Roman" w:cs="Times-Roman"/>
          <w:sz w:val="24"/>
          <w:szCs w:val="24"/>
        </w:rPr>
        <w:t>e zasedání</w:t>
      </w:r>
      <w:r w:rsidRPr="00BE5C5F">
        <w:rPr>
          <w:rFonts w:ascii="Times-Roman" w:hAnsi="Times-Roman" w:cs="Times-Roman"/>
          <w:sz w:val="24"/>
          <w:szCs w:val="24"/>
        </w:rPr>
        <w:t xml:space="preserve"> se po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 xml:space="preserve">izuje </w:t>
      </w:r>
      <w:r w:rsidR="00B96538">
        <w:rPr>
          <w:rFonts w:ascii="Times-Roman" w:hAnsi="Times-Roman" w:cs="Times-Roman"/>
          <w:sz w:val="24"/>
          <w:szCs w:val="24"/>
        </w:rPr>
        <w:t>zápis</w:t>
      </w:r>
      <w:r w:rsidRPr="00BE5C5F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obsahuje: datum, hodinu zahájení a ukon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ení jednání, místo zasedání, seznam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ítomných, omluvených a neomluvených člen</w:t>
      </w:r>
      <w:r w:rsidRPr="00BE5C5F">
        <w:rPr>
          <w:rFonts w:ascii="TTE3076ED0t00" w:hAnsi="TTE3076ED0t00" w:cs="TTE3076ED0t00"/>
          <w:sz w:val="24"/>
          <w:szCs w:val="24"/>
        </w:rPr>
        <w:t xml:space="preserve">ů </w:t>
      </w:r>
      <w:r w:rsidRPr="00BE5C5F">
        <w:rPr>
          <w:rFonts w:ascii="Times-Roman" w:hAnsi="Times-Roman" w:cs="Times-Roman"/>
          <w:sz w:val="24"/>
          <w:szCs w:val="24"/>
        </w:rPr>
        <w:t>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decké rady, seznam host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dále zn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ní návrh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podstatný výtah z jednání a usnesení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 xml:space="preserve">decké rady.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 xml:space="preserve">Každý 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len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decké rady má právo žádat, aby jeho odchylné stanovisko bylo v zápise uvedeno nebo - se stalo jeho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ílohou, pokud ho podá písemn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.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ověřuje děkan, případně jím pověřený proděkan. Zápis schvaluje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decká rada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E5C5F">
        <w:rPr>
          <w:rFonts w:ascii="Times-Roman" w:hAnsi="Times-Roman" w:cs="Times-Roman"/>
          <w:sz w:val="24"/>
          <w:szCs w:val="24"/>
        </w:rPr>
        <w:t xml:space="preserve">svém nejbližším zasedání.  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l. </w:t>
      </w:r>
      <w:r w:rsidR="0092120C">
        <w:rPr>
          <w:rFonts w:ascii="Times-Roman" w:hAnsi="Times-Roman" w:cs="Times-Roman"/>
          <w:sz w:val="24"/>
          <w:szCs w:val="24"/>
        </w:rPr>
        <w:t>9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Zabezpečení činnosti</w:t>
      </w:r>
      <w:r>
        <w:rPr>
          <w:rFonts w:ascii="Times-Bold" w:hAnsi="Times-Bold" w:cs="Times-Bold"/>
          <w:b/>
          <w:bCs/>
          <w:sz w:val="24"/>
          <w:szCs w:val="24"/>
        </w:rPr>
        <w:t xml:space="preserve"> vědecké rady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 v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decké rady po stránce materiální a administrativní zabezpe</w:t>
      </w: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uje d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kanát.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5E33C6" w:rsidRDefault="005E33C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5E33C6" w:rsidRDefault="005E33C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 w:rsidR="0092120C">
        <w:rPr>
          <w:rFonts w:ascii="Times-Roman" w:hAnsi="Times-Roman" w:cs="Times-Roman"/>
          <w:sz w:val="24"/>
          <w:szCs w:val="24"/>
        </w:rPr>
        <w:t>l. 10</w:t>
      </w:r>
    </w:p>
    <w:p w:rsidR="00737D46" w:rsidRPr="00512012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Záv</w:t>
      </w:r>
      <w:r w:rsidRPr="00512012">
        <w:rPr>
          <w:rFonts w:ascii="Times New Roman" w:hAnsi="Times New Roman" w:cs="Times New Roman"/>
          <w:b/>
          <w:sz w:val="24"/>
          <w:szCs w:val="24"/>
        </w:rPr>
        <w:t>ě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512012">
        <w:rPr>
          <w:rFonts w:ascii="Times New Roman" w:hAnsi="Times New Roman" w:cs="Times New Roman"/>
          <w:b/>
          <w:sz w:val="24"/>
          <w:szCs w:val="24"/>
        </w:rPr>
        <w:t>č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ná ustanovení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 xml:space="preserve">Ruší se Jednací 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>ád v</w:t>
      </w:r>
      <w:r w:rsidRPr="00797361">
        <w:rPr>
          <w:rFonts w:ascii="TTE3076ED0t00" w:hAnsi="TTE3076ED0t00" w:cs="TTE3076ED0t00"/>
          <w:sz w:val="24"/>
          <w:szCs w:val="24"/>
        </w:rPr>
        <w:t>ě</w:t>
      </w:r>
      <w:r w:rsidRPr="00797361">
        <w:rPr>
          <w:rFonts w:ascii="Times-Roman" w:hAnsi="Times-Roman" w:cs="Times-Roman"/>
          <w:sz w:val="24"/>
          <w:szCs w:val="24"/>
        </w:rPr>
        <w:t>decké rady 1. léka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 xml:space="preserve">ské fakulty </w:t>
      </w:r>
      <w:r w:rsidR="009C67A7">
        <w:rPr>
          <w:rFonts w:ascii="Times-Roman" w:hAnsi="Times-Roman" w:cs="Times-Roman"/>
          <w:sz w:val="24"/>
          <w:szCs w:val="24"/>
        </w:rPr>
        <w:t xml:space="preserve">Univerzity Karlovy v Praze </w:t>
      </w:r>
      <w:r w:rsidRPr="00797361">
        <w:rPr>
          <w:rFonts w:ascii="Times-Roman" w:hAnsi="Times-Roman" w:cs="Times-Roman"/>
          <w:sz w:val="24"/>
          <w:szCs w:val="24"/>
        </w:rPr>
        <w:t>ze dne 28.</w:t>
      </w:r>
      <w:r w:rsidR="009C67A7">
        <w:rPr>
          <w:rFonts w:ascii="Times-Roman" w:hAnsi="Times-Roman" w:cs="Times-Roman"/>
          <w:sz w:val="24"/>
          <w:szCs w:val="24"/>
        </w:rPr>
        <w:t> </w:t>
      </w:r>
      <w:r w:rsidRPr="00797361">
        <w:rPr>
          <w:rFonts w:ascii="Times-Roman" w:hAnsi="Times-Roman" w:cs="Times-Roman"/>
          <w:sz w:val="24"/>
          <w:szCs w:val="24"/>
        </w:rPr>
        <w:t xml:space="preserve">11. 2008. 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 xml:space="preserve">Tento řád byl schválen akademickým senátem fakulty dne </w:t>
      </w:r>
      <w:r w:rsidR="009E7B21">
        <w:rPr>
          <w:rFonts w:ascii="Times-Roman" w:hAnsi="Times-Roman" w:cs="Times-Roman"/>
          <w:sz w:val="24"/>
          <w:szCs w:val="24"/>
        </w:rPr>
        <w:t xml:space="preserve">19. 6. </w:t>
      </w:r>
      <w:r w:rsidRPr="00797361">
        <w:rPr>
          <w:rFonts w:ascii="Times-Roman" w:hAnsi="Times-Roman" w:cs="Times-Roman"/>
          <w:sz w:val="24"/>
          <w:szCs w:val="24"/>
        </w:rPr>
        <w:t>2017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7361">
        <w:rPr>
          <w:rFonts w:ascii="Times-Roman" w:hAnsi="Times-Roman" w:cs="Times-Roman"/>
          <w:sz w:val="24"/>
          <w:szCs w:val="24"/>
        </w:rPr>
        <w:t>a nabývá platnosti dnem schválení akademickým senátem univerzity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0"/>
      </w:r>
      <w:r w:rsidRPr="00797361">
        <w:rPr>
          <w:rFonts w:ascii="Times-Roman" w:hAnsi="Times-Roman" w:cs="Times-Roman"/>
          <w:sz w:val="24"/>
          <w:szCs w:val="24"/>
        </w:rPr>
        <w:t xml:space="preserve"> .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>Tento řád nabývá ú</w:t>
      </w:r>
      <w:r w:rsidRPr="00797361">
        <w:rPr>
          <w:rFonts w:ascii="TTE3076ED0t00" w:hAnsi="TTE3076ED0t00" w:cs="TTE3076ED0t00"/>
          <w:sz w:val="24"/>
          <w:szCs w:val="24"/>
        </w:rPr>
        <w:t>č</w:t>
      </w:r>
      <w:r w:rsidRPr="00797361">
        <w:rPr>
          <w:rFonts w:ascii="Times-Roman" w:hAnsi="Times-Roman" w:cs="Times-Roman"/>
          <w:sz w:val="24"/>
          <w:szCs w:val="24"/>
        </w:rPr>
        <w:t xml:space="preserve">innosti </w:t>
      </w:r>
      <w:r>
        <w:rPr>
          <w:rFonts w:ascii="Times-Roman" w:hAnsi="Times-Roman" w:cs="Times-Roman"/>
          <w:sz w:val="24"/>
          <w:szCs w:val="24"/>
        </w:rPr>
        <w:t>prvního dne měsíce následujícího</w:t>
      </w:r>
      <w:r w:rsidRPr="00797361">
        <w:rPr>
          <w:rFonts w:ascii="Times-Roman" w:hAnsi="Times-Roman" w:cs="Times-Roman"/>
          <w:sz w:val="24"/>
          <w:szCs w:val="24"/>
        </w:rPr>
        <w:t xml:space="preserve"> po nabytí platnosti.</w:t>
      </w: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Pr="002C418F" w:rsidRDefault="009E7B21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7D46" w:rsidRPr="002C418F">
        <w:rPr>
          <w:rFonts w:ascii="Times New Roman" w:hAnsi="Times New Roman" w:cs="Times New Roman"/>
          <w:sz w:val="24"/>
          <w:szCs w:val="24"/>
        </w:rPr>
        <w:t>rof. MUDr. Přemysl Strejc, DrSc.</w:t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</w:r>
      <w:r w:rsidR="00737D46" w:rsidRPr="002C41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7D46" w:rsidRPr="002C418F">
        <w:rPr>
          <w:rFonts w:ascii="Times New Roman" w:hAnsi="Times New Roman" w:cs="Times New Roman"/>
          <w:sz w:val="24"/>
          <w:szCs w:val="24"/>
        </w:rPr>
        <w:t>rof. MUDr. Aleksi Šedo, DrSc.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737D46" w:rsidRPr="002C418F" w:rsidTr="00C20A6D">
        <w:tc>
          <w:tcPr>
            <w:tcW w:w="4605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předseda Akademického senátu</w:t>
            </w:r>
          </w:p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1. lékařské fakulty</w:t>
            </w:r>
          </w:p>
        </w:tc>
        <w:tc>
          <w:tcPr>
            <w:tcW w:w="4606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děkan 1. lékařské fakulty</w:t>
            </w:r>
          </w:p>
        </w:tc>
      </w:tr>
    </w:tbl>
    <w:p w:rsidR="00737D46" w:rsidRPr="002C418F" w:rsidRDefault="00737D46" w:rsidP="00737D46">
      <w:pPr>
        <w:rPr>
          <w:rFonts w:ascii="Times New Roman" w:hAnsi="Times New Roman" w:cs="Times New 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4"/>
          <w:szCs w:val="24"/>
        </w:rPr>
      </w:pPr>
    </w:p>
    <w:p w:rsidR="00737D46" w:rsidRDefault="00737D46" w:rsidP="00737D46">
      <w:pPr>
        <w:rPr>
          <w:rFonts w:ascii="Times-Roman" w:hAnsi="Times-Roman" w:cs="Times-Roman"/>
          <w:sz w:val="24"/>
          <w:szCs w:val="24"/>
        </w:rPr>
      </w:pPr>
    </w:p>
    <w:p w:rsidR="00737D46" w:rsidRPr="00797361" w:rsidRDefault="00737D46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 w:rsidRPr="00797361"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Pr="00797361">
        <w:rPr>
          <w:rFonts w:ascii="Times New Roman" w:hAnsi="Times New Roman" w:cs="Times New Roman"/>
          <w:sz w:val="24"/>
          <w:szCs w:val="24"/>
        </w:rPr>
        <w:t>, Ph.D.</w:t>
      </w:r>
    </w:p>
    <w:p w:rsidR="00737D46" w:rsidRPr="00797361" w:rsidRDefault="00737D46" w:rsidP="00737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>předseda Akademického senátu Univerzity Karlovy</w:t>
      </w:r>
    </w:p>
    <w:p w:rsidR="00737D46" w:rsidRPr="00512012" w:rsidRDefault="00737D46" w:rsidP="00737D46">
      <w:pPr>
        <w:rPr>
          <w:sz w:val="24"/>
          <w:szCs w:val="24"/>
        </w:rPr>
      </w:pPr>
    </w:p>
    <w:p w:rsidR="00C83C32" w:rsidRDefault="00C83C32"/>
    <w:sectPr w:rsidR="00C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C3" w:rsidRDefault="00A979C3" w:rsidP="00737D46">
      <w:pPr>
        <w:spacing w:after="0" w:line="240" w:lineRule="auto"/>
      </w:pPr>
      <w:r>
        <w:separator/>
      </w:r>
    </w:p>
  </w:endnote>
  <w:endnote w:type="continuationSeparator" w:id="0">
    <w:p w:rsidR="00A979C3" w:rsidRDefault="00A979C3" w:rsidP="007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E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76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C3" w:rsidRDefault="00A979C3" w:rsidP="00737D46">
      <w:pPr>
        <w:spacing w:after="0" w:line="240" w:lineRule="auto"/>
      </w:pPr>
      <w:r>
        <w:separator/>
      </w:r>
    </w:p>
  </w:footnote>
  <w:footnote w:type="continuationSeparator" w:id="0">
    <w:p w:rsidR="00A979C3" w:rsidRDefault="00A979C3" w:rsidP="00737D46">
      <w:pPr>
        <w:spacing w:after="0" w:line="240" w:lineRule="auto"/>
      </w:pPr>
      <w:r>
        <w:continuationSeparator/>
      </w:r>
    </w:p>
  </w:footnote>
  <w:footnote w:id="1"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 w:rsidRPr="00634D93">
        <w:rPr>
          <w:rStyle w:val="Znakapoznpodarou"/>
          <w:rFonts w:ascii="Times New Roman" w:hAnsi="Times New Roman" w:cs="Times New Roman"/>
        </w:rPr>
        <w:footnoteRef/>
      </w:r>
      <w:r w:rsidRPr="00634D93">
        <w:rPr>
          <w:rFonts w:ascii="Times New Roman" w:hAnsi="Times New Roman" w:cs="Times New Roman"/>
        </w:rPr>
        <w:t xml:space="preserve"> § 29 zákona o vysokých školách</w:t>
      </w:r>
    </w:p>
  </w:footnote>
  <w:footnote w:id="2"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34D93">
        <w:rPr>
          <w:rFonts w:ascii="Times New Roman" w:hAnsi="Times New Roman" w:cs="Times New Roman"/>
        </w:rPr>
        <w:t>§ 27 odst. 1 písm. f</w:t>
      </w:r>
      <w:r>
        <w:rPr>
          <w:rFonts w:ascii="Times New Roman" w:hAnsi="Times New Roman" w:cs="Times New Roman"/>
        </w:rPr>
        <w:t>)</w:t>
      </w:r>
      <w:r w:rsidRPr="00634D93">
        <w:rPr>
          <w:rFonts w:ascii="Times New Roman" w:hAnsi="Times New Roman" w:cs="Times New Roman"/>
        </w:rPr>
        <w:t xml:space="preserve"> zákona o vysokých školách</w:t>
      </w:r>
    </w:p>
    <w:p w:rsidR="00737D46" w:rsidRPr="00634D93" w:rsidRDefault="00737D46" w:rsidP="00737D46">
      <w:pPr>
        <w:pStyle w:val="Textpoznpodarou"/>
        <w:rPr>
          <w:rFonts w:ascii="Times New Roman" w:hAnsi="Times New Roman" w:cs="Times New Roman"/>
        </w:rPr>
      </w:pPr>
      <w:r w:rsidRPr="00634D93">
        <w:rPr>
          <w:rFonts w:ascii="Times New Roman" w:hAnsi="Times New Roman" w:cs="Times New Roman"/>
        </w:rPr>
        <w:t xml:space="preserve">   Čl. 13 odst. 3 statutu fakulty</w:t>
      </w:r>
    </w:p>
  </w:footnote>
  <w:footnote w:id="3">
    <w:p w:rsidR="009A5094" w:rsidRPr="009A5094" w:rsidRDefault="009A5094">
      <w:pPr>
        <w:pStyle w:val="Textpoznpodarou"/>
        <w:rPr>
          <w:rFonts w:ascii="Times New Roman" w:hAnsi="Times New Roman" w:cs="Times New Roman"/>
        </w:rPr>
      </w:pPr>
      <w:r w:rsidRPr="009A5094">
        <w:rPr>
          <w:rStyle w:val="Znakapoznpodarou"/>
          <w:rFonts w:ascii="Times New Roman" w:hAnsi="Times New Roman" w:cs="Times New Roman"/>
        </w:rPr>
        <w:footnoteRef/>
      </w:r>
      <w:r w:rsidRPr="009A5094">
        <w:rPr>
          <w:rFonts w:ascii="Times New Roman" w:hAnsi="Times New Roman" w:cs="Times New Roman"/>
        </w:rPr>
        <w:t xml:space="preserve"> Čl.</w:t>
      </w:r>
      <w:r>
        <w:t xml:space="preserve"> 13 </w:t>
      </w:r>
      <w:r w:rsidRPr="009A5094">
        <w:rPr>
          <w:rFonts w:ascii="Times New Roman" w:hAnsi="Times New Roman" w:cs="Times New Roman"/>
        </w:rPr>
        <w:t>Statutu</w:t>
      </w:r>
      <w:r>
        <w:rPr>
          <w:rFonts w:ascii="Times New Roman" w:hAnsi="Times New Roman" w:cs="Times New Roman"/>
        </w:rPr>
        <w:t xml:space="preserve"> fakulty</w:t>
      </w:r>
    </w:p>
  </w:footnote>
  <w:footnote w:id="4">
    <w:p w:rsidR="00737D46" w:rsidRPr="00CB5769" w:rsidRDefault="00737D46" w:rsidP="00737D46">
      <w:pPr>
        <w:pStyle w:val="Textpoznpodarou"/>
        <w:rPr>
          <w:rFonts w:ascii="Times New Roman" w:hAnsi="Times New Roman" w:cs="Times New Roman"/>
        </w:rPr>
      </w:pPr>
      <w:r w:rsidRPr="00CB5769">
        <w:rPr>
          <w:rStyle w:val="Znakapoznpodarou"/>
          <w:rFonts w:ascii="Times New Roman" w:hAnsi="Times New Roman" w:cs="Times New Roman"/>
        </w:rPr>
        <w:footnoteRef/>
      </w:r>
      <w:r w:rsidRPr="00CB5769">
        <w:rPr>
          <w:rFonts w:ascii="Times New Roman" w:hAnsi="Times New Roman" w:cs="Times New Roman"/>
        </w:rPr>
        <w:t xml:space="preserve"> § 29 odst. 2 zákona o vysokých školách</w:t>
      </w:r>
    </w:p>
  </w:footnote>
  <w:footnote w:id="5">
    <w:p w:rsidR="00737D46" w:rsidRPr="008C6A9C" w:rsidRDefault="00737D46" w:rsidP="00737D46">
      <w:pPr>
        <w:pStyle w:val="Textpoznpodarou"/>
        <w:rPr>
          <w:rFonts w:ascii="Times New Roman" w:hAnsi="Times New Roman" w:cs="Times New Roman"/>
        </w:rPr>
      </w:pPr>
      <w:r w:rsidRPr="008C6A9C">
        <w:rPr>
          <w:rStyle w:val="Znakapoznpodarou"/>
          <w:rFonts w:ascii="Times New Roman" w:hAnsi="Times New Roman" w:cs="Times New Roman"/>
        </w:rPr>
        <w:footnoteRef/>
      </w:r>
      <w:r w:rsidRPr="008C6A9C">
        <w:rPr>
          <w:rFonts w:ascii="Times New Roman" w:hAnsi="Times New Roman" w:cs="Times New Roman"/>
        </w:rPr>
        <w:t xml:space="preserve"> Čl. 13 odst. 8 statutu fakulty</w:t>
      </w:r>
    </w:p>
  </w:footnote>
  <w:footnote w:id="6">
    <w:p w:rsidR="00737D46" w:rsidRPr="00B234FD" w:rsidRDefault="00737D46" w:rsidP="00737D46">
      <w:pPr>
        <w:pStyle w:val="Textpoznpodarou"/>
        <w:rPr>
          <w:rFonts w:ascii="Times New Roman" w:hAnsi="Times New Roman" w:cs="Times New Roman"/>
        </w:rPr>
      </w:pPr>
      <w:r w:rsidRPr="00B234FD">
        <w:rPr>
          <w:rStyle w:val="Znakapoznpodarou"/>
          <w:rFonts w:ascii="Times New Roman" w:hAnsi="Times New Roman" w:cs="Times New Roman"/>
        </w:rPr>
        <w:footnoteRef/>
      </w:r>
      <w:r w:rsidRPr="00B234FD">
        <w:rPr>
          <w:rFonts w:ascii="Times New Roman" w:hAnsi="Times New Roman" w:cs="Times New Roman"/>
        </w:rPr>
        <w:t xml:space="preserve"> Čl. 63 odst. 2 písm. a) statutu univerzity</w:t>
      </w:r>
    </w:p>
  </w:footnote>
  <w:footnote w:id="7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10 a § </w:t>
      </w:r>
      <w:r>
        <w:rPr>
          <w:rFonts w:ascii="Times New Roman" w:hAnsi="Times New Roman" w:cs="Times New Roman"/>
        </w:rPr>
        <w:t>74 odst. 6 zákona o vysokých školách</w:t>
      </w:r>
    </w:p>
  </w:footnote>
  <w:footnote w:id="8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 74 odst. 6 zákona o vysokých školách</w:t>
      </w:r>
    </w:p>
  </w:footnote>
  <w:footnote w:id="9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9 zákona o vysokých školách</w:t>
      </w:r>
    </w:p>
  </w:footnote>
  <w:footnote w:id="10">
    <w:p w:rsidR="00737D46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9 odst. 1 písm. b) bod 2 zákona o vysokých školách</w:t>
      </w:r>
      <w:r>
        <w:rPr>
          <w:rFonts w:ascii="Times New Roman" w:hAnsi="Times New Roman" w:cs="Times New Roman"/>
        </w:rPr>
        <w:t xml:space="preserve"> </w:t>
      </w:r>
    </w:p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UK schválil tento vnitřní předpis dne ……………….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C4D"/>
    <w:multiLevelType w:val="hybridMultilevel"/>
    <w:tmpl w:val="38DA4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B65F4"/>
    <w:multiLevelType w:val="hybridMultilevel"/>
    <w:tmpl w:val="3F4CCE60"/>
    <w:lvl w:ilvl="0" w:tplc="B560A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E75"/>
    <w:multiLevelType w:val="hybridMultilevel"/>
    <w:tmpl w:val="2F04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05A"/>
    <w:multiLevelType w:val="hybridMultilevel"/>
    <w:tmpl w:val="5328A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D0C"/>
    <w:multiLevelType w:val="hybridMultilevel"/>
    <w:tmpl w:val="ADE6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069D"/>
    <w:multiLevelType w:val="hybridMultilevel"/>
    <w:tmpl w:val="CB90E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570F"/>
    <w:multiLevelType w:val="hybridMultilevel"/>
    <w:tmpl w:val="4ECEC950"/>
    <w:lvl w:ilvl="0" w:tplc="3BF22E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28E6"/>
    <w:multiLevelType w:val="hybridMultilevel"/>
    <w:tmpl w:val="6526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46"/>
    <w:rsid w:val="000758B8"/>
    <w:rsid w:val="00176E76"/>
    <w:rsid w:val="001F7266"/>
    <w:rsid w:val="002F4FFA"/>
    <w:rsid w:val="0051469B"/>
    <w:rsid w:val="005E33C6"/>
    <w:rsid w:val="00737D46"/>
    <w:rsid w:val="007747F9"/>
    <w:rsid w:val="0092120C"/>
    <w:rsid w:val="009A5094"/>
    <w:rsid w:val="009C67A7"/>
    <w:rsid w:val="009E7B21"/>
    <w:rsid w:val="00A33D05"/>
    <w:rsid w:val="00A979C3"/>
    <w:rsid w:val="00B33233"/>
    <w:rsid w:val="00B96538"/>
    <w:rsid w:val="00BD3DB9"/>
    <w:rsid w:val="00BE24CD"/>
    <w:rsid w:val="00C83C32"/>
    <w:rsid w:val="00D36B72"/>
    <w:rsid w:val="00DB7654"/>
    <w:rsid w:val="00DC11BA"/>
    <w:rsid w:val="00F02EA7"/>
    <w:rsid w:val="00F3489C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7EB0-59B8-477C-8F4E-04B311B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D46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7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46"/>
    <w:rPr>
      <w:b w:val="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7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7D46"/>
    <w:rPr>
      <w:b w:val="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7D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46"/>
    <w:rPr>
      <w:rFonts w:ascii="Segoe UI" w:hAnsi="Segoe UI" w:cs="Segoe UI"/>
      <w:b w:val="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24D6-C486-4540-A6DB-B53224E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Svobodová Eva</cp:lastModifiedBy>
  <cp:revision>2</cp:revision>
  <cp:lastPrinted>2017-06-08T06:27:00Z</cp:lastPrinted>
  <dcterms:created xsi:type="dcterms:W3CDTF">2017-07-28T08:31:00Z</dcterms:created>
  <dcterms:modified xsi:type="dcterms:W3CDTF">2017-07-28T08:31:00Z</dcterms:modified>
</cp:coreProperties>
</file>