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0351" w14:textId="60A2B1E1" w:rsidR="00DA59B8" w:rsidRPr="000001C2" w:rsidRDefault="006D750C">
      <w:pPr>
        <w:rPr>
          <w:b/>
          <w:u w:val="single"/>
        </w:rPr>
      </w:pPr>
      <w:r>
        <w:rPr>
          <w:b/>
          <w:u w:val="single"/>
        </w:rPr>
        <w:t xml:space="preserve">Kolegium děkana – zubní lékařství </w:t>
      </w:r>
      <w:r w:rsidR="000001C2" w:rsidRPr="000001C2">
        <w:rPr>
          <w:b/>
          <w:u w:val="single"/>
        </w:rPr>
        <w:t xml:space="preserve"> </w:t>
      </w:r>
    </w:p>
    <w:p w14:paraId="45E2F1C3" w14:textId="77777777" w:rsidR="006E7809" w:rsidRDefault="006E7809"/>
    <w:p w14:paraId="2E6191EE" w14:textId="2F227ACB" w:rsidR="006E7809" w:rsidRDefault="006E7809">
      <w:r>
        <w:t xml:space="preserve">1. </w:t>
      </w:r>
      <w:r w:rsidR="006D750C">
        <w:t>Výuka 5.r</w:t>
      </w:r>
      <w:r>
        <w:t>očník</w:t>
      </w:r>
      <w:r w:rsidR="006D750C">
        <w:t>u</w:t>
      </w:r>
      <w:r>
        <w:t xml:space="preserve"> se stabilizoval</w:t>
      </w:r>
      <w:r w:rsidR="006D750C">
        <w:t>a</w:t>
      </w:r>
      <w:r>
        <w:t xml:space="preserve">, nyní pracujeme na rozšíření výuky </w:t>
      </w:r>
    </w:p>
    <w:p w14:paraId="70282F93" w14:textId="77777777" w:rsidR="006E7809" w:rsidRDefault="006E7809">
      <w:r>
        <w:tab/>
        <w:t>- 4. Ročník AP  2 týdny konzervační stomatologie  již letos se osvědčilo</w:t>
      </w:r>
    </w:p>
    <w:p w14:paraId="50B60B9E" w14:textId="77777777" w:rsidR="006E7809" w:rsidRDefault="006E7809">
      <w:r>
        <w:tab/>
        <w:t xml:space="preserve">- 4. Ročník ČP stejné rozšíření v příštím školním roce </w:t>
      </w:r>
    </w:p>
    <w:p w14:paraId="72E897EB" w14:textId="20C28226" w:rsidR="000001C2" w:rsidRDefault="006E7809">
      <w:r>
        <w:tab/>
        <w:t xml:space="preserve">- 3. Ročník </w:t>
      </w:r>
      <w:r w:rsidR="006D750C">
        <w:t>- příští rok rozšíření o</w:t>
      </w:r>
      <w:r>
        <w:t xml:space="preserve"> výuku Evidence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</w:p>
    <w:p w14:paraId="6107B04A" w14:textId="77777777" w:rsidR="006D750C" w:rsidRDefault="006D750C"/>
    <w:p w14:paraId="1ACA7957" w14:textId="77777777" w:rsidR="006D750C" w:rsidRDefault="000001C2">
      <w:r>
        <w:t>2. pracujeme na získán</w:t>
      </w:r>
      <w:r w:rsidR="006D750C">
        <w:t xml:space="preserve">í nového přístroje pro výuku – </w:t>
      </w:r>
      <w:proofErr w:type="spellStart"/>
      <w:r w:rsidR="006D750C">
        <w:t>Cad</w:t>
      </w:r>
      <w:proofErr w:type="spellEnd"/>
      <w:r w:rsidR="006D750C">
        <w:t>/</w:t>
      </w:r>
      <w:proofErr w:type="spellStart"/>
      <w:r w:rsidR="006D750C">
        <w:t>C</w:t>
      </w:r>
      <w:r>
        <w:t>am</w:t>
      </w:r>
      <w:proofErr w:type="spellEnd"/>
      <w:r>
        <w:t xml:space="preserve"> zubního lékařství </w:t>
      </w:r>
      <w:r w:rsidR="006E7809">
        <w:t xml:space="preserve"> </w:t>
      </w:r>
    </w:p>
    <w:p w14:paraId="6019054F" w14:textId="649DCBDB" w:rsidR="006E7809" w:rsidRDefault="006E7809">
      <w:r>
        <w:t xml:space="preserve"> </w:t>
      </w:r>
    </w:p>
    <w:p w14:paraId="3AED9A1E" w14:textId="77777777" w:rsidR="000001C2" w:rsidRDefault="000001C2">
      <w:r>
        <w:t xml:space="preserve">3. organizujeme přednášky nad rámec výuky často zahraniční přednášející – </w:t>
      </w:r>
    </w:p>
    <w:p w14:paraId="483E3263" w14:textId="77777777" w:rsidR="000001C2" w:rsidRDefault="000001C2">
      <w:r>
        <w:t xml:space="preserve">od začátku kalendářního roku - 3 přednášky a 5 workshopů nebo praktické kurzy </w:t>
      </w:r>
    </w:p>
    <w:p w14:paraId="14A274D1" w14:textId="77777777" w:rsidR="006D750C" w:rsidRDefault="006D750C"/>
    <w:p w14:paraId="151FD05E" w14:textId="77777777" w:rsidR="000001C2" w:rsidRDefault="000001C2">
      <w:r>
        <w:t xml:space="preserve">4. Naši studenti se aktivně podíleli na organizaci akce s velkým mediálním ohlasem „ Ve zdravé Praze zdravý zub“ </w:t>
      </w:r>
    </w:p>
    <w:p w14:paraId="37682AC0" w14:textId="77777777" w:rsidR="006D750C" w:rsidRDefault="006D750C"/>
    <w:p w14:paraId="008955CF" w14:textId="77777777" w:rsidR="000001C2" w:rsidRDefault="000001C2">
      <w:r>
        <w:t xml:space="preserve">5. problémy s akreditací některých oborů ve VFN se mohou v budoucnu velmi negativně projevit i ve výuce pregraduální. </w:t>
      </w:r>
    </w:p>
    <w:p w14:paraId="323CE3C3" w14:textId="77777777" w:rsidR="006D750C" w:rsidRDefault="006D750C"/>
    <w:p w14:paraId="2FAD8765" w14:textId="186D78E7" w:rsidR="000001C2" w:rsidRDefault="000001C2">
      <w:r>
        <w:t>6. problémy s nedostatkem středního zdravotnického personálu</w:t>
      </w:r>
      <w:r w:rsidR="0085503A">
        <w:t xml:space="preserve"> </w:t>
      </w:r>
      <w:r>
        <w:t xml:space="preserve">ve VFN již nyní mají dopad na výuku  </w:t>
      </w:r>
    </w:p>
    <w:p w14:paraId="64FA8BC6" w14:textId="77777777" w:rsidR="006D750C" w:rsidRDefault="006D750C"/>
    <w:p w14:paraId="5CDF03DC" w14:textId="50F1DD12" w:rsidR="00295296" w:rsidRPr="00295296" w:rsidRDefault="000001C2" w:rsidP="00295296">
      <w:r>
        <w:t>7. od ledna 2017  byli příjmy na výukových sálech</w:t>
      </w:r>
      <w:r w:rsidR="00FB57C4">
        <w:t xml:space="preserve"> </w:t>
      </w:r>
      <w:r w:rsidR="00295296" w:rsidRPr="00295296">
        <w:t>1.152.408,99 Kč</w:t>
      </w:r>
    </w:p>
    <w:p w14:paraId="2F2FF314" w14:textId="1597670A" w:rsidR="000001C2" w:rsidRDefault="000001C2"/>
    <w:p w14:paraId="749E25F4" w14:textId="77777777" w:rsidR="006D750C" w:rsidRDefault="006D750C"/>
    <w:p w14:paraId="167EB2A0" w14:textId="0964A1C1" w:rsidR="00FB57C4" w:rsidRDefault="00FB57C4">
      <w:r>
        <w:t xml:space="preserve">8. </w:t>
      </w:r>
      <w:r w:rsidR="006D750C">
        <w:t>Je</w:t>
      </w:r>
      <w:r>
        <w:t xml:space="preserve">dnáme z vedením VFN o refundaci 20% přímých plateb na provoz výukových sálů. </w:t>
      </w:r>
    </w:p>
    <w:p w14:paraId="7222EE5C" w14:textId="77777777" w:rsidR="006D750C" w:rsidRDefault="006D750C"/>
    <w:p w14:paraId="5D8D0CE2" w14:textId="69BAEA0E" w:rsidR="001F1462" w:rsidRDefault="006D750C">
      <w:r>
        <w:t>9. Do propedeutických laboratoří se podařilo dlo</w:t>
      </w:r>
      <w:r w:rsidR="00295296">
        <w:t>u</w:t>
      </w:r>
      <w:r>
        <w:t xml:space="preserve">hodobě zapůjčit přístroj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za cca 2,5 mil Kč. </w:t>
      </w:r>
    </w:p>
    <w:p w14:paraId="58007DDF" w14:textId="77777777" w:rsidR="006D750C" w:rsidRDefault="006D750C"/>
    <w:p w14:paraId="07342EA8" w14:textId="2B34DDFC" w:rsidR="001F1462" w:rsidRDefault="006D750C">
      <w:r>
        <w:t>10</w:t>
      </w:r>
      <w:r w:rsidR="001F1462">
        <w:t>. končí životnost zubních souprav</w:t>
      </w:r>
      <w:r>
        <w:t xml:space="preserve"> v majetku </w:t>
      </w:r>
      <w:r w:rsidR="001F1462">
        <w:t xml:space="preserve"> </w:t>
      </w:r>
      <w:r w:rsidR="00295296">
        <w:t xml:space="preserve">1.LF UK je 71 souprav, z toho 41 zapůjčeno VFN </w:t>
      </w:r>
      <w:bookmarkStart w:id="0" w:name="_GoBack"/>
      <w:bookmarkEnd w:id="0"/>
    </w:p>
    <w:sectPr w:rsidR="001F1462" w:rsidSect="00A351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09"/>
    <w:rsid w:val="000001C2"/>
    <w:rsid w:val="001F1462"/>
    <w:rsid w:val="00295296"/>
    <w:rsid w:val="006D750C"/>
    <w:rsid w:val="006E7809"/>
    <w:rsid w:val="007532ED"/>
    <w:rsid w:val="0085503A"/>
    <w:rsid w:val="00A031D3"/>
    <w:rsid w:val="00A35110"/>
    <w:rsid w:val="00C0710A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A8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Foltán</dc:creator>
  <cp:keywords/>
  <dc:description/>
  <cp:lastModifiedBy>René Foltán</cp:lastModifiedBy>
  <cp:revision>2</cp:revision>
  <dcterms:created xsi:type="dcterms:W3CDTF">2017-05-25T05:24:00Z</dcterms:created>
  <dcterms:modified xsi:type="dcterms:W3CDTF">2017-05-25T05:24:00Z</dcterms:modified>
</cp:coreProperties>
</file>