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ED" w:rsidRPr="00294D62" w:rsidRDefault="00A17FAF" w:rsidP="00294D62">
      <w:pPr>
        <w:spacing w:line="360" w:lineRule="auto"/>
        <w:rPr>
          <w:rFonts w:ascii="Arial" w:hAnsi="Arial" w:cs="Arial"/>
          <w:b/>
          <w:bCs/>
          <w:color w:val="121C4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28675" cy="85915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39" cy="8601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ED" w:rsidRPr="00294D62">
        <w:rPr>
          <w:rFonts w:ascii="Arial" w:hAnsi="Arial" w:cs="Arial"/>
          <w:b/>
          <w:bCs/>
          <w:color w:val="121C4D"/>
        </w:rPr>
        <w:t>1. lékařská fakulta Univerzity Karlovy v Praze</w:t>
      </w:r>
    </w:p>
    <w:p w:rsidR="003114ED" w:rsidRPr="00294D62" w:rsidRDefault="003114ED" w:rsidP="0037278C">
      <w:pPr>
        <w:spacing w:line="360" w:lineRule="auto"/>
        <w:rPr>
          <w:rFonts w:ascii="Arial" w:hAnsi="Arial" w:cs="Arial"/>
          <w:b/>
          <w:bCs/>
          <w:color w:val="121C4D"/>
        </w:rPr>
      </w:pPr>
    </w:p>
    <w:p w:rsidR="003114ED" w:rsidRPr="008F376E" w:rsidRDefault="003114ED" w:rsidP="008F37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F376E">
        <w:rPr>
          <w:rFonts w:ascii="Arial" w:hAnsi="Arial" w:cs="Arial"/>
          <w:bCs/>
          <w:sz w:val="20"/>
          <w:szCs w:val="20"/>
        </w:rPr>
        <w:t>TISKOVÁ ZPRÁVA</w:t>
      </w:r>
    </w:p>
    <w:p w:rsidR="003114ED" w:rsidRPr="008F376E" w:rsidRDefault="007041EA" w:rsidP="008F37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F376E">
        <w:rPr>
          <w:rFonts w:ascii="Arial" w:hAnsi="Arial" w:cs="Arial"/>
          <w:bCs/>
          <w:sz w:val="20"/>
          <w:szCs w:val="20"/>
        </w:rPr>
        <w:t xml:space="preserve">Praha, </w:t>
      </w:r>
      <w:r w:rsidR="004D5B42" w:rsidRPr="008F376E">
        <w:rPr>
          <w:rFonts w:ascii="Arial" w:hAnsi="Arial" w:cs="Arial"/>
          <w:bCs/>
          <w:sz w:val="20"/>
          <w:szCs w:val="20"/>
        </w:rPr>
        <w:t>14. dubna 2014</w:t>
      </w:r>
    </w:p>
    <w:p w:rsidR="00FD320D" w:rsidRDefault="00FD320D" w:rsidP="00FD320D">
      <w:pPr>
        <w:jc w:val="center"/>
        <w:rPr>
          <w:rFonts w:ascii="Arial" w:hAnsi="Arial" w:cs="Arial"/>
          <w:b/>
          <w:bCs/>
          <w:color w:val="121C4D"/>
          <w:sz w:val="28"/>
          <w:szCs w:val="28"/>
        </w:rPr>
      </w:pPr>
    </w:p>
    <w:p w:rsidR="00FD320D" w:rsidRPr="00FD320D" w:rsidRDefault="00FD320D" w:rsidP="00FD320D">
      <w:pPr>
        <w:jc w:val="center"/>
        <w:rPr>
          <w:rFonts w:ascii="Arial" w:hAnsi="Arial" w:cs="Arial"/>
          <w:b/>
          <w:bCs/>
          <w:color w:val="121C4D"/>
          <w:sz w:val="28"/>
          <w:szCs w:val="28"/>
        </w:rPr>
      </w:pPr>
      <w:r w:rsidRPr="00FD320D">
        <w:rPr>
          <w:rFonts w:ascii="Arial" w:hAnsi="Arial" w:cs="Arial"/>
          <w:b/>
          <w:bCs/>
          <w:color w:val="121C4D"/>
          <w:sz w:val="28"/>
          <w:szCs w:val="28"/>
        </w:rPr>
        <w:t>Nové principy odškodňování újem na zdraví</w:t>
      </w:r>
      <w:bookmarkStart w:id="0" w:name="_GoBack"/>
      <w:bookmarkEnd w:id="0"/>
    </w:p>
    <w:p w:rsidR="00FD320D" w:rsidRDefault="00FD320D" w:rsidP="00FD32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20D" w:rsidRDefault="008F376E" w:rsidP="00FD32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5B42">
        <w:rPr>
          <w:rFonts w:ascii="Arial" w:hAnsi="Arial" w:cs="Arial"/>
          <w:b/>
          <w:sz w:val="22"/>
          <w:szCs w:val="22"/>
        </w:rPr>
        <w:t xml:space="preserve">1. lékařská fakulta Univerzity Karlovy v Praze </w:t>
      </w:r>
      <w:r w:rsidR="00FD320D" w:rsidRPr="008F376E">
        <w:rPr>
          <w:rFonts w:ascii="Arial" w:hAnsi="Arial" w:cs="Arial"/>
          <w:b/>
          <w:sz w:val="22"/>
          <w:szCs w:val="22"/>
        </w:rPr>
        <w:t>převzala záštitu nad vytvořením Metodiky pro odškodňování újem na zdraví, kterou připravil Nejvyšší soud ČR ve spolupráci se Společností medicínského práva o.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D320D" w:rsidRPr="008F376E">
        <w:rPr>
          <w:rFonts w:ascii="Arial" w:hAnsi="Arial" w:cs="Arial"/>
          <w:b/>
          <w:sz w:val="22"/>
          <w:szCs w:val="22"/>
        </w:rPr>
        <w:t>s. za účasti zástupců pojistitelů. Nový občanský zákoník zrušil od 1. ledna 2014 bez náhrady tzv. odškodňovací tabulky (vyhlášku Ministerstva zdravotnictví č. 440/2001 Sb.). Dosavadní podrobná právní úprava určování výše bolestného a náhrady za ztížení společenského uplatnění je v právním předpise nahrazena stručným vyjádřením: „podle zásad slušnosti“. Zákonodárce tak připravil situaci značné právní nejistoty při určování výše odškodnění, nepředvídatelnosti rozhodovací praxe a praktické nemožnosti mimosoudního vypořádání.</w:t>
      </w:r>
    </w:p>
    <w:p w:rsidR="008F376E" w:rsidRPr="008F376E" w:rsidRDefault="008F376E" w:rsidP="00FD32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D320D" w:rsidRDefault="00FD320D" w:rsidP="00FD32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320D">
        <w:rPr>
          <w:rFonts w:ascii="Arial" w:hAnsi="Arial" w:cs="Arial"/>
          <w:sz w:val="22"/>
          <w:szCs w:val="22"/>
        </w:rPr>
        <w:t>Potřeba „návodu“ ke stanovení výše odškodnění újem na zdraví v penězích byla zjevná. Bez takového návodu by nebylo možné zaručit, že v obdobných případech budou soudy rozhodovat obdobně, že škůdce a poškozený najdou hodnotu, na které se i bez soudu dohodnou, a že pojišťovny budou schopny stanovit výši plnění, které budou moci poškozenému poskytnout. Zrušená vyhláška Ministerstva zdravotnictví byla dlouhodobě terčem značné kritiky, a to nejen z důvodu nízkého odškodnění, které poškozeným přiznává, ale zejména z toho důvodu, že bez posouzení dopadů poškození na konkrétního člověka stanovila paušálně „cenu“ jeho orgánů, končetin a tkání. Bylo by proto pohrdáním vůlí zákonodárce vytvořit Metodiku tak, že by v podstatě pouze převzala dosavadní (zrušenou) právní úpravu. Tímto způsobem by v žádném případě zásady slušnosti zakotvené v novém občanském zákoníku nebyly realizovány. Bylo by jenom otázkou času, kdyby takto zvolený postup narazil na rozhodnutí Ústavního soudu.</w:t>
      </w:r>
    </w:p>
    <w:p w:rsidR="008F376E" w:rsidRPr="00FD320D" w:rsidRDefault="008F376E" w:rsidP="00FD32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20D" w:rsidRPr="00FD320D" w:rsidRDefault="00FD320D" w:rsidP="00FD32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320D">
        <w:rPr>
          <w:rFonts w:ascii="Arial" w:hAnsi="Arial" w:cs="Arial"/>
          <w:sz w:val="22"/>
          <w:szCs w:val="22"/>
        </w:rPr>
        <w:t xml:space="preserve">Metodika proto při určení návodu, jak stanovit výši společenského uplatnění vychází z podrobných pravidel (což činila i zrušená vyhláška), avšak na rozdíl od zrušeného právního předpisu vychází z nových – moderních </w:t>
      </w:r>
      <w:r w:rsidR="008F376E">
        <w:rPr>
          <w:rFonts w:ascii="Arial" w:hAnsi="Arial" w:cs="Arial"/>
          <w:sz w:val="22"/>
          <w:szCs w:val="22"/>
        </w:rPr>
        <w:t>– p</w:t>
      </w:r>
      <w:r w:rsidRPr="00FD320D">
        <w:rPr>
          <w:rFonts w:ascii="Arial" w:hAnsi="Arial" w:cs="Arial"/>
          <w:sz w:val="22"/>
          <w:szCs w:val="22"/>
        </w:rPr>
        <w:t xml:space="preserve">rincipů zakotvených v Mezinárodní klasifikaci funkčních schopností, disability a zdraví. Tyto principy umožňují dostatečně podrobně se zabývat konkrétním poškozeným a dopady do jednotlivých sfér jeho života. Na rozdíl od zrušeného předpisu, který hodnotil pouze diagnózy, Metodika posuzuje veškeré stránky </w:t>
      </w:r>
      <w:r w:rsidRPr="00FD320D">
        <w:rPr>
          <w:rFonts w:ascii="Arial" w:hAnsi="Arial" w:cs="Arial"/>
          <w:sz w:val="22"/>
          <w:szCs w:val="22"/>
        </w:rPr>
        <w:lastRenderedPageBreak/>
        <w:t>života poškozeného včetně dopadů jeho poškození na mezilidská jednání, rodinné vztahy, intimní vztahy či např. jeho omezení v občanském životě, rekreaci i trávení volného času.</w:t>
      </w:r>
    </w:p>
    <w:p w:rsidR="008F376E" w:rsidRDefault="008F376E" w:rsidP="00FD32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20D" w:rsidRPr="00FD320D" w:rsidRDefault="00FD320D" w:rsidP="00FD32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320D">
        <w:rPr>
          <w:rFonts w:ascii="Arial" w:hAnsi="Arial" w:cs="Arial"/>
          <w:sz w:val="22"/>
          <w:szCs w:val="22"/>
        </w:rPr>
        <w:t>Autorům Metodiky se tak podařilo vytvořit „manuál“, který na jedné straně poskytuje podrobné vodítko k určení náhrady za újmu na zdraví, a na druhé straně však ponechává dostatečný prostor k zohlednění jedinečnosti konkrétního případu.</w:t>
      </w:r>
    </w:p>
    <w:p w:rsidR="005F78D2" w:rsidRDefault="005F78D2" w:rsidP="0037278C">
      <w:pPr>
        <w:pBdr>
          <w:bottom w:val="single" w:sz="6" w:space="1" w:color="auto"/>
        </w:pBdr>
        <w:spacing w:line="360" w:lineRule="auto"/>
        <w:rPr>
          <w:rFonts w:ascii="Arial" w:hAnsi="Arial" w:cs="Arial"/>
        </w:rPr>
      </w:pPr>
    </w:p>
    <w:p w:rsidR="003114ED" w:rsidRPr="00750C55" w:rsidRDefault="003114ED" w:rsidP="00750C55">
      <w:pPr>
        <w:pStyle w:val="Normlnweb"/>
        <w:jc w:val="both"/>
        <w:rPr>
          <w:rStyle w:val="Zvraznn"/>
          <w:rFonts w:ascii="Arial" w:hAnsi="Arial" w:cs="Arial"/>
          <w:color w:val="121C4D"/>
          <w:sz w:val="22"/>
          <w:szCs w:val="22"/>
        </w:rPr>
      </w:pPr>
      <w:r w:rsidRPr="00750C55">
        <w:rPr>
          <w:rStyle w:val="Zvraznn"/>
          <w:rFonts w:ascii="Arial" w:hAnsi="Arial" w:cs="Arial"/>
          <w:color w:val="121C4D"/>
          <w:sz w:val="22"/>
          <w:szCs w:val="22"/>
        </w:rPr>
        <w:t xml:space="preserve">Ústav veřejného zdravotnictví a medicínského práva </w:t>
      </w:r>
      <w:r w:rsidRPr="0048004B">
        <w:rPr>
          <w:rStyle w:val="Zvraznn"/>
          <w:rFonts w:ascii="Arial" w:hAnsi="Arial" w:cs="Arial"/>
          <w:color w:val="121C4D"/>
          <w:sz w:val="22"/>
          <w:szCs w:val="22"/>
        </w:rPr>
        <w:t>1. lékařské fakulty Univerzity Karlovy v Praze</w:t>
      </w:r>
    </w:p>
    <w:p w:rsidR="003114ED" w:rsidRDefault="003114ED" w:rsidP="007A3C7E">
      <w:pPr>
        <w:pStyle w:val="Normlnweb"/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750C55">
        <w:rPr>
          <w:rFonts w:ascii="Arial" w:hAnsi="Arial" w:cs="Arial"/>
          <w:bCs/>
          <w:sz w:val="20"/>
          <w:szCs w:val="20"/>
        </w:rPr>
        <w:t xml:space="preserve">Ústav veřejného zdravotnictví a medicínského práva </w:t>
      </w:r>
      <w:r>
        <w:rPr>
          <w:rFonts w:ascii="Arial" w:hAnsi="Arial" w:cs="Arial"/>
          <w:bCs/>
          <w:sz w:val="20"/>
          <w:szCs w:val="20"/>
        </w:rPr>
        <w:t>1. LF UK</w:t>
      </w:r>
      <w:r w:rsidRPr="00750C55">
        <w:rPr>
          <w:rFonts w:ascii="Arial" w:hAnsi="Arial" w:cs="Arial"/>
          <w:bCs/>
          <w:sz w:val="20"/>
          <w:szCs w:val="20"/>
        </w:rPr>
        <w:t xml:space="preserve"> zajišťuje výuku v oblasti veřejného zdravotnictví jakožto multidisciplinárního oboru zabývajícího se širšími sociálně ekonomickými souvislostmi a determinanty zdraví a rovněž v oblasti medicínského práva s důrazem na základní právní povinnosti lékařů a jejich prakti</w:t>
      </w:r>
      <w:r>
        <w:rPr>
          <w:rFonts w:ascii="Arial" w:hAnsi="Arial" w:cs="Arial"/>
          <w:bCs/>
          <w:sz w:val="20"/>
          <w:szCs w:val="20"/>
        </w:rPr>
        <w:t xml:space="preserve">ckou aplikaci ve zdravotnictví. </w:t>
      </w:r>
      <w:r w:rsidRPr="00750C55">
        <w:rPr>
          <w:rFonts w:ascii="Arial" w:hAnsi="Arial" w:cs="Arial"/>
          <w:bCs/>
          <w:sz w:val="20"/>
          <w:szCs w:val="20"/>
        </w:rPr>
        <w:t>Komplexní pojetí vztahu medicíny, veřejného zdravotnictví a práva prostřednictví</w:t>
      </w:r>
      <w:r>
        <w:rPr>
          <w:rFonts w:ascii="Arial" w:hAnsi="Arial" w:cs="Arial"/>
          <w:bCs/>
          <w:sz w:val="20"/>
          <w:szCs w:val="20"/>
        </w:rPr>
        <w:t>m uceleného programu vzdělávání</w:t>
      </w:r>
      <w:r w:rsidRPr="00750C55">
        <w:rPr>
          <w:rFonts w:ascii="Arial" w:hAnsi="Arial" w:cs="Arial"/>
          <w:bCs/>
          <w:sz w:val="20"/>
          <w:szCs w:val="20"/>
        </w:rPr>
        <w:t xml:space="preserve"> tak výrazně může přispět k chápání zdraví jako hodnoty nejen individuální, ale i celospolečenské, k</w:t>
      </w:r>
      <w:r>
        <w:rPr>
          <w:rFonts w:ascii="Arial" w:hAnsi="Arial" w:cs="Arial"/>
          <w:bCs/>
          <w:sz w:val="20"/>
          <w:szCs w:val="20"/>
        </w:rPr>
        <w:t> </w:t>
      </w:r>
      <w:r w:rsidRPr="00750C55">
        <w:rPr>
          <w:rFonts w:ascii="Arial" w:hAnsi="Arial" w:cs="Arial"/>
          <w:bCs/>
          <w:sz w:val="20"/>
          <w:szCs w:val="20"/>
        </w:rPr>
        <w:t>posílení právní ochrany lékaře a dalších zdravotnických pracovníků, ale i k vytvoření funkčního vztahu mezi pacientem a lékařem, což je nezbytnou podmínkou pro zkvalitňování zdravotní péče.</w:t>
      </w:r>
    </w:p>
    <w:p w:rsidR="003114ED" w:rsidRPr="00750C55" w:rsidRDefault="003114ED" w:rsidP="007A3C7E">
      <w:pPr>
        <w:pStyle w:val="Normlnweb"/>
        <w:shd w:val="clear" w:color="auto" w:fill="FFFFFF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r w:rsidRPr="00750C55">
        <w:rPr>
          <w:rFonts w:ascii="Arial" w:hAnsi="Arial" w:cs="Arial"/>
          <w:bCs/>
          <w:sz w:val="20"/>
          <w:szCs w:val="20"/>
        </w:rPr>
        <w:t>Ústav vyvíjí vědecko-výzkumnou činnost se zaměřením do oblasti veřejného zdravotnictví, v rámci níž spolupracuje jak s národními akademickými</w:t>
      </w:r>
      <w:r>
        <w:rPr>
          <w:rFonts w:ascii="Arial" w:hAnsi="Arial" w:cs="Arial"/>
          <w:bCs/>
          <w:sz w:val="20"/>
          <w:szCs w:val="20"/>
        </w:rPr>
        <w:t>,</w:t>
      </w:r>
      <w:r w:rsidRPr="00750C55">
        <w:rPr>
          <w:rFonts w:ascii="Arial" w:hAnsi="Arial" w:cs="Arial"/>
          <w:bCs/>
          <w:sz w:val="20"/>
          <w:szCs w:val="20"/>
        </w:rPr>
        <w:t xml:space="preserve"> tak i mezinárodními institucemi. Ústav se v rámci této činnosti systematicky zabývá problematikou migrace ve vztahu ke zdraví a zdravotní péči a podílí se na empirických šetřeních a informačních a vzdělávacích projektech zaměřených na tuto oblast. </w:t>
      </w:r>
      <w:r>
        <w:rPr>
          <w:rFonts w:ascii="Arial" w:hAnsi="Arial" w:cs="Arial"/>
          <w:bCs/>
          <w:sz w:val="20"/>
          <w:szCs w:val="20"/>
        </w:rPr>
        <w:t xml:space="preserve">Významným výsledkem ústavu v této oblasti bylo např. úspěšné dokončení mezinárodního projektu MIGHEALTHNET, jehož hlavním výstupem bylo vytvoření aktivní systematické databáze poznatků o zdraví migrantů a menšin v EU. </w:t>
      </w:r>
      <w:r w:rsidRPr="00FD320D">
        <w:rPr>
          <w:bCs/>
        </w:rPr>
        <w:t xml:space="preserve">Přednostkou </w:t>
      </w:r>
      <w:r w:rsidRPr="00750C55">
        <w:rPr>
          <w:rFonts w:ascii="Arial" w:hAnsi="Arial" w:cs="Arial"/>
          <w:bCs/>
          <w:sz w:val="20"/>
          <w:szCs w:val="20"/>
        </w:rPr>
        <w:t>Ústav</w:t>
      </w:r>
      <w:r>
        <w:rPr>
          <w:rFonts w:ascii="Arial" w:hAnsi="Arial" w:cs="Arial"/>
          <w:bCs/>
          <w:sz w:val="20"/>
          <w:szCs w:val="20"/>
        </w:rPr>
        <w:t>u</w:t>
      </w:r>
      <w:r w:rsidRPr="00750C55">
        <w:rPr>
          <w:rFonts w:ascii="Arial" w:hAnsi="Arial" w:cs="Arial"/>
          <w:bCs/>
          <w:sz w:val="20"/>
          <w:szCs w:val="20"/>
        </w:rPr>
        <w:t xml:space="preserve"> veřejného zdravotnictví a medicínského práva</w:t>
      </w:r>
      <w:r w:rsidRPr="00C03932">
        <w:rPr>
          <w:rStyle w:val="s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st"/>
          <w:rFonts w:ascii="Arial" w:hAnsi="Arial" w:cs="Arial"/>
          <w:color w:val="222222"/>
          <w:sz w:val="20"/>
          <w:szCs w:val="20"/>
        </w:rPr>
        <w:t xml:space="preserve">1. LF UK </w:t>
      </w:r>
      <w:r w:rsidRPr="00C03932">
        <w:rPr>
          <w:rStyle w:val="st"/>
          <w:rFonts w:ascii="Arial" w:hAnsi="Arial" w:cs="Arial"/>
          <w:color w:val="222222"/>
          <w:sz w:val="20"/>
          <w:szCs w:val="20"/>
        </w:rPr>
        <w:t xml:space="preserve">je </w:t>
      </w:r>
      <w:r w:rsidRPr="00750C55">
        <w:rPr>
          <w:rFonts w:ascii="Arial" w:hAnsi="Arial" w:cs="Arial"/>
          <w:bCs/>
          <w:sz w:val="20"/>
          <w:szCs w:val="20"/>
        </w:rPr>
        <w:t>MUDr. Mgr. Jolana Těšinová</w:t>
      </w:r>
      <w:r>
        <w:rPr>
          <w:rFonts w:ascii="Arial" w:hAnsi="Arial" w:cs="Arial"/>
          <w:bCs/>
          <w:sz w:val="20"/>
          <w:szCs w:val="20"/>
        </w:rPr>
        <w:t>.</w:t>
      </w:r>
      <w:r w:rsidRPr="00750C55">
        <w:rPr>
          <w:rFonts w:ascii="Arial" w:hAnsi="Arial" w:cs="Arial"/>
          <w:bCs/>
          <w:sz w:val="20"/>
          <w:szCs w:val="20"/>
        </w:rPr>
        <w:t xml:space="preserve"> </w:t>
      </w:r>
      <w:r w:rsidRPr="00750C55">
        <w:rPr>
          <w:rStyle w:val="Hypertextovodkaz"/>
          <w:rFonts w:ascii="Arial" w:hAnsi="Arial" w:cs="Arial"/>
          <w:sz w:val="20"/>
          <w:szCs w:val="20"/>
        </w:rPr>
        <w:t>http://usm.lf1.cuni.cz/~ppetri/index.html</w:t>
      </w:r>
    </w:p>
    <w:p w:rsidR="003114ED" w:rsidRPr="0048004B" w:rsidRDefault="003114ED" w:rsidP="00FF1B23">
      <w:pPr>
        <w:spacing w:line="360" w:lineRule="auto"/>
        <w:rPr>
          <w:rStyle w:val="Zvraznn"/>
          <w:rFonts w:ascii="Arial" w:hAnsi="Arial" w:cs="Arial"/>
          <w:color w:val="121C4D"/>
          <w:sz w:val="22"/>
          <w:szCs w:val="22"/>
        </w:rPr>
      </w:pPr>
      <w:r w:rsidRPr="0048004B">
        <w:rPr>
          <w:rStyle w:val="Zvraznn"/>
          <w:rFonts w:ascii="Arial" w:hAnsi="Arial" w:cs="Arial"/>
          <w:color w:val="121C4D"/>
          <w:sz w:val="22"/>
          <w:szCs w:val="22"/>
        </w:rPr>
        <w:t>O 1. lékařské fakultě Univerzity Karlovy v Praze</w:t>
      </w:r>
    </w:p>
    <w:p w:rsidR="003114ED" w:rsidRPr="00FF1B23" w:rsidRDefault="003114ED" w:rsidP="0087618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Pr="00FF1B23">
        <w:rPr>
          <w:rFonts w:ascii="Arial" w:hAnsi="Arial" w:cs="Arial"/>
          <w:bCs/>
          <w:sz w:val="20"/>
          <w:szCs w:val="20"/>
        </w:rPr>
        <w:t>1. LF UK je přímou pokračovatelkou původní lékařské fakulty, která byla součástí Univerzity Karlovy již od jejího založení Karlem IV. roku 1348. V současnosti je 1. LF UK nejstarší lékařská fakulta ve střední Evropě a největší z českých lékařských fakult. Jejími základními studijními programy jsou všeobecné lékařství a zubní lékařství. Kromě toho 1. LF UK nabízí studium dalších zdravotnických oborů, specializační a celoživotní vzdělávání a řadu doktorských programů. Každoročně absolvuje 1.</w:t>
      </w:r>
      <w:r>
        <w:rPr>
          <w:rFonts w:ascii="Arial" w:hAnsi="Arial" w:cs="Arial"/>
          <w:bCs/>
          <w:sz w:val="20"/>
          <w:szCs w:val="20"/>
        </w:rPr>
        <w:t> </w:t>
      </w:r>
      <w:r w:rsidRPr="00FF1B23">
        <w:rPr>
          <w:rFonts w:ascii="Arial" w:hAnsi="Arial" w:cs="Arial"/>
          <w:bCs/>
          <w:sz w:val="20"/>
          <w:szCs w:val="20"/>
        </w:rPr>
        <w:t>LF UK více než 300 nových lékařů, v letošním akademickém roce zde studuje 4426 pregraduálních a 934 postgraduálních studentů.</w:t>
      </w:r>
    </w:p>
    <w:p w:rsidR="003114ED" w:rsidRPr="00FF1B23" w:rsidRDefault="003114ED" w:rsidP="00FF1B23">
      <w:pPr>
        <w:jc w:val="both"/>
        <w:rPr>
          <w:rFonts w:ascii="Arial" w:hAnsi="Arial" w:cs="Arial"/>
          <w:bCs/>
          <w:sz w:val="20"/>
          <w:szCs w:val="20"/>
        </w:rPr>
      </w:pPr>
    </w:p>
    <w:p w:rsidR="003114ED" w:rsidRPr="00FF1B23" w:rsidRDefault="003114ED" w:rsidP="00876186">
      <w:pPr>
        <w:jc w:val="both"/>
        <w:rPr>
          <w:rFonts w:ascii="Arial" w:hAnsi="Arial" w:cs="Arial"/>
          <w:bCs/>
          <w:sz w:val="20"/>
          <w:szCs w:val="20"/>
        </w:rPr>
      </w:pPr>
      <w:r w:rsidRPr="00FF1B23">
        <w:rPr>
          <w:rFonts w:ascii="Arial" w:hAnsi="Arial" w:cs="Arial"/>
          <w:bCs/>
          <w:sz w:val="20"/>
          <w:szCs w:val="20"/>
        </w:rPr>
        <w:t xml:space="preserve">1. LF UK je zároveň nejproduktivnější institucí v biomedicínském </w:t>
      </w:r>
      <w:r w:rsidR="004D5B42">
        <w:rPr>
          <w:rFonts w:ascii="Arial" w:hAnsi="Arial" w:cs="Arial"/>
          <w:bCs/>
          <w:sz w:val="20"/>
          <w:szCs w:val="20"/>
        </w:rPr>
        <w:t xml:space="preserve">a klinickém </w:t>
      </w:r>
      <w:r w:rsidRPr="00FF1B23">
        <w:rPr>
          <w:rFonts w:ascii="Arial" w:hAnsi="Arial" w:cs="Arial"/>
          <w:bCs/>
          <w:sz w:val="20"/>
          <w:szCs w:val="20"/>
        </w:rPr>
        <w:t>výzkumu – svědčí o tom jak počty a</w:t>
      </w:r>
      <w:r>
        <w:rPr>
          <w:rFonts w:ascii="Arial" w:hAnsi="Arial" w:cs="Arial"/>
          <w:bCs/>
          <w:sz w:val="20"/>
          <w:szCs w:val="20"/>
        </w:rPr>
        <w:t> </w:t>
      </w:r>
      <w:r w:rsidRPr="00FF1B23">
        <w:rPr>
          <w:rFonts w:ascii="Arial" w:hAnsi="Arial" w:cs="Arial"/>
          <w:bCs/>
          <w:sz w:val="20"/>
          <w:szCs w:val="20"/>
        </w:rPr>
        <w:t>kvalita publikací, tak i řešených grantových projektů. Vědecká práce, pregraduální a</w:t>
      </w:r>
      <w:r w:rsidR="004D5B42">
        <w:rPr>
          <w:rFonts w:ascii="Arial" w:hAnsi="Arial" w:cs="Arial"/>
          <w:bCs/>
          <w:sz w:val="20"/>
          <w:szCs w:val="20"/>
        </w:rPr>
        <w:t> </w:t>
      </w:r>
      <w:r w:rsidRPr="00FF1B23">
        <w:rPr>
          <w:rFonts w:ascii="Arial" w:hAnsi="Arial" w:cs="Arial"/>
          <w:bCs/>
          <w:sz w:val="20"/>
          <w:szCs w:val="20"/>
        </w:rPr>
        <w:t>postgraduální výuka probíhá na 75 teoretických ústavech a klinických pracovištích společných se Všeobecnou fakultní nemocnicí, Fakultní nemocnicí v Motole, Ústřední vojenskou nemocnicí, Thomayerovou nemocnicí, Nemocnicí Na Bulovce, ale i  v dalších mezioborových centrech včetně řady celostátních.</w:t>
      </w:r>
    </w:p>
    <w:p w:rsidR="003114ED" w:rsidRPr="00FF1B23" w:rsidRDefault="003114ED" w:rsidP="00876186">
      <w:pPr>
        <w:pStyle w:val="Normln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FF1B23">
        <w:rPr>
          <w:rFonts w:ascii="Arial" w:hAnsi="Arial" w:cs="Arial"/>
          <w:bCs/>
          <w:sz w:val="20"/>
          <w:szCs w:val="20"/>
        </w:rPr>
        <w:t>1. LF UK se rovněž podílí na projektu BIOCEV – evropském vědeckém centru excelence v oborech biotechnologie a biomedicíny – a projektu Kampus Albertov, zaměřeném na rozvoj excelentních vědeckých a výukových aktivit Univerzity Karlovy v oblasti přírodních a lékařských věd.</w:t>
      </w:r>
      <w:r w:rsidRPr="00FF1B23">
        <w:rPr>
          <w:rFonts w:ascii="Arial" w:hAnsi="Arial" w:cs="Arial"/>
          <w:sz w:val="20"/>
          <w:szCs w:val="20"/>
        </w:rPr>
        <w:t xml:space="preserve"> </w:t>
      </w:r>
    </w:p>
    <w:p w:rsidR="003114ED" w:rsidRDefault="003114ED" w:rsidP="00FF1B23">
      <w:pPr>
        <w:spacing w:line="360" w:lineRule="auto"/>
        <w:jc w:val="center"/>
        <w:rPr>
          <w:rFonts w:ascii="Arial" w:hAnsi="Arial" w:cs="Arial"/>
          <w:b/>
          <w:color w:val="121C4D"/>
        </w:rPr>
      </w:pPr>
    </w:p>
    <w:p w:rsidR="003114ED" w:rsidRDefault="003114ED" w:rsidP="005F78D2">
      <w:pPr>
        <w:spacing w:line="360" w:lineRule="auto"/>
        <w:jc w:val="center"/>
      </w:pPr>
      <w:r w:rsidRPr="00FF1B23">
        <w:rPr>
          <w:rFonts w:ascii="Arial" w:hAnsi="Arial" w:cs="Arial"/>
          <w:b/>
          <w:color w:val="121C4D"/>
        </w:rPr>
        <w:t>1. LF UK: Vyhledávaná. Výběrová. Úspěšná.</w:t>
      </w:r>
      <w:r w:rsidRPr="003E441F">
        <w:rPr>
          <w:rFonts w:ascii="Arial" w:hAnsi="Arial" w:cs="Arial"/>
          <w:b/>
          <w:sz w:val="22"/>
          <w:szCs w:val="22"/>
        </w:rPr>
        <w:br/>
      </w:r>
      <w:hyperlink r:id="rId9" w:history="1">
        <w:r w:rsidRPr="00FF1B23">
          <w:rPr>
            <w:rStyle w:val="Hypertextovodkaz"/>
            <w:rFonts w:ascii="Arial" w:hAnsi="Arial" w:cs="Arial"/>
            <w:color w:val="121C4D"/>
            <w:sz w:val="22"/>
            <w:szCs w:val="22"/>
          </w:rPr>
          <w:t>www.lf1.cuni.cz</w:t>
        </w:r>
      </w:hyperlink>
      <w:r w:rsidRPr="00FF1B23">
        <w:rPr>
          <w:rFonts w:ascii="Arial" w:hAnsi="Arial" w:cs="Arial"/>
          <w:color w:val="121C4D"/>
          <w:sz w:val="22"/>
          <w:szCs w:val="22"/>
        </w:rPr>
        <w:t xml:space="preserve">   </w:t>
      </w:r>
    </w:p>
    <w:sectPr w:rsidR="003114ED" w:rsidSect="008F376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ED" w:rsidRDefault="003114ED" w:rsidP="0037278C">
      <w:r>
        <w:separator/>
      </w:r>
    </w:p>
  </w:endnote>
  <w:endnote w:type="continuationSeparator" w:id="0">
    <w:p w:rsidR="003114ED" w:rsidRDefault="003114ED" w:rsidP="0037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ED" w:rsidRPr="003E441F" w:rsidRDefault="003114ED">
    <w:pPr>
      <w:pStyle w:val="Zpat"/>
      <w:jc w:val="center"/>
      <w:rPr>
        <w:sz w:val="20"/>
        <w:szCs w:val="20"/>
      </w:rPr>
    </w:pPr>
  </w:p>
  <w:p w:rsidR="003114ED" w:rsidRPr="003E441F" w:rsidRDefault="003114ED">
    <w:pPr>
      <w:pStyle w:val="Zpat"/>
      <w:jc w:val="center"/>
      <w:rPr>
        <w:rFonts w:ascii="Arial" w:hAnsi="Arial" w:cs="Arial"/>
        <w:color w:val="121C4D"/>
        <w:sz w:val="20"/>
        <w:szCs w:val="20"/>
      </w:rPr>
    </w:pPr>
    <w:r w:rsidRPr="003E441F">
      <w:rPr>
        <w:rFonts w:ascii="Arial" w:hAnsi="Arial" w:cs="Arial"/>
        <w:b/>
        <w:color w:val="121C4D"/>
        <w:sz w:val="20"/>
        <w:szCs w:val="20"/>
      </w:rPr>
      <w:t>Tisková mluvčí:</w:t>
    </w:r>
    <w:r w:rsidRPr="003E441F">
      <w:rPr>
        <w:rFonts w:ascii="Arial" w:hAnsi="Arial" w:cs="Arial"/>
        <w:color w:val="121C4D"/>
        <w:sz w:val="20"/>
        <w:szCs w:val="20"/>
      </w:rPr>
      <w:t xml:space="preserve"> Mgr. Jana Francová, tel.: 603 443 575, e-mail: </w:t>
    </w:r>
    <w:hyperlink r:id="rId1" w:history="1">
      <w:r w:rsidRPr="003E441F">
        <w:rPr>
          <w:rStyle w:val="Hypertextovodkaz"/>
          <w:rFonts w:ascii="Arial" w:hAnsi="Arial" w:cs="Arial"/>
          <w:color w:val="121C4D"/>
          <w:sz w:val="20"/>
          <w:szCs w:val="20"/>
        </w:rPr>
        <w:t>jana.francova@lf1.cuni.cz</w:t>
      </w:r>
    </w:hyperlink>
  </w:p>
  <w:p w:rsidR="003114ED" w:rsidRPr="003E441F" w:rsidRDefault="003114ED">
    <w:pPr>
      <w:pStyle w:val="Zpat"/>
      <w:jc w:val="center"/>
      <w:rPr>
        <w:rFonts w:ascii="Arial" w:hAnsi="Arial" w:cs="Arial"/>
        <w:color w:val="121C4D"/>
        <w:sz w:val="18"/>
        <w:szCs w:val="18"/>
      </w:rPr>
    </w:pPr>
    <w:r w:rsidRPr="003E441F">
      <w:rPr>
        <w:rFonts w:ascii="Arial" w:hAnsi="Arial" w:cs="Arial"/>
        <w:color w:val="121C4D"/>
        <w:sz w:val="18"/>
        <w:szCs w:val="18"/>
      </w:rPr>
      <w:t>1. lékařská fakulta Univerzity Karlovy v Praze, Kateřinská 32, Praha 2</w:t>
    </w:r>
    <w:r>
      <w:rPr>
        <w:rFonts w:ascii="Arial" w:hAnsi="Arial" w:cs="Arial"/>
        <w:color w:val="121C4D"/>
        <w:sz w:val="18"/>
        <w:szCs w:val="18"/>
      </w:rPr>
      <w:t xml:space="preserve">, </w:t>
    </w:r>
    <w:r w:rsidRPr="003E441F">
      <w:rPr>
        <w:rFonts w:ascii="Arial" w:hAnsi="Arial" w:cs="Arial"/>
        <w:color w:val="121C4D"/>
        <w:sz w:val="18"/>
        <w:szCs w:val="18"/>
      </w:rPr>
      <w:t>121 08</w:t>
    </w:r>
  </w:p>
  <w:p w:rsidR="003114ED" w:rsidRPr="003E441F" w:rsidRDefault="006942A0">
    <w:pPr>
      <w:pStyle w:val="Zpat"/>
      <w:jc w:val="center"/>
      <w:rPr>
        <w:rFonts w:ascii="Arial" w:hAnsi="Arial" w:cs="Arial"/>
        <w:color w:val="121C4D"/>
        <w:sz w:val="18"/>
        <w:szCs w:val="18"/>
      </w:rPr>
    </w:pPr>
    <w:hyperlink r:id="rId2" w:history="1">
      <w:r w:rsidR="003114ED" w:rsidRPr="003E441F">
        <w:rPr>
          <w:rStyle w:val="Hypertextovodkaz"/>
          <w:rFonts w:ascii="Arial" w:hAnsi="Arial" w:cs="Arial"/>
          <w:color w:val="121C4D"/>
          <w:sz w:val="18"/>
          <w:szCs w:val="18"/>
        </w:rPr>
        <w:t>www.lf1.cuni.cz</w:t>
      </w:r>
    </w:hyperlink>
    <w:r w:rsidR="003114ED" w:rsidRPr="003E441F">
      <w:rPr>
        <w:rFonts w:ascii="Arial" w:hAnsi="Arial" w:cs="Arial"/>
        <w:color w:val="121C4D"/>
        <w:sz w:val="18"/>
        <w:szCs w:val="18"/>
      </w:rPr>
      <w:t xml:space="preserve">, </w:t>
    </w:r>
    <w:hyperlink r:id="rId3" w:history="1">
      <w:r w:rsidR="003114ED" w:rsidRPr="003E441F">
        <w:rPr>
          <w:rStyle w:val="Hypertextovodkaz"/>
          <w:rFonts w:ascii="Arial" w:hAnsi="Arial" w:cs="Arial"/>
          <w:color w:val="121C4D"/>
          <w:sz w:val="18"/>
          <w:szCs w:val="18"/>
        </w:rPr>
        <w:t>www.facebook.com/1lfuk</w:t>
      </w:r>
    </w:hyperlink>
  </w:p>
  <w:p w:rsidR="003114ED" w:rsidRPr="003E441F" w:rsidRDefault="003114ED">
    <w:pPr>
      <w:pStyle w:val="Zpat"/>
      <w:jc w:val="center"/>
      <w:rPr>
        <w:rFonts w:ascii="Arial" w:hAnsi="Arial" w:cs="Arial"/>
        <w:color w:val="121C4D"/>
        <w:sz w:val="20"/>
        <w:szCs w:val="20"/>
      </w:rPr>
    </w:pPr>
  </w:p>
  <w:p w:rsidR="003114ED" w:rsidRPr="003E441F" w:rsidRDefault="003114ED">
    <w:pPr>
      <w:pStyle w:val="Zpat"/>
      <w:jc w:val="center"/>
      <w:rPr>
        <w:rFonts w:ascii="Arial" w:hAnsi="Arial" w:cs="Arial"/>
        <w:sz w:val="20"/>
        <w:szCs w:val="20"/>
      </w:rPr>
    </w:pPr>
    <w:r w:rsidRPr="003E441F">
      <w:rPr>
        <w:rFonts w:ascii="Arial" w:hAnsi="Arial" w:cs="Arial"/>
        <w:color w:val="121C4D"/>
        <w:sz w:val="20"/>
        <w:szCs w:val="20"/>
      </w:rPr>
      <w:fldChar w:fldCharType="begin"/>
    </w:r>
    <w:r w:rsidRPr="003E441F">
      <w:rPr>
        <w:rFonts w:ascii="Arial" w:hAnsi="Arial" w:cs="Arial"/>
        <w:color w:val="121C4D"/>
        <w:sz w:val="20"/>
        <w:szCs w:val="20"/>
      </w:rPr>
      <w:instrText>PAGE   \* MERGEFORMAT</w:instrText>
    </w:r>
    <w:r w:rsidRPr="003E441F">
      <w:rPr>
        <w:rFonts w:ascii="Arial" w:hAnsi="Arial" w:cs="Arial"/>
        <w:color w:val="121C4D"/>
        <w:sz w:val="20"/>
        <w:szCs w:val="20"/>
      </w:rPr>
      <w:fldChar w:fldCharType="separate"/>
    </w:r>
    <w:r w:rsidR="006942A0">
      <w:rPr>
        <w:rFonts w:ascii="Arial" w:hAnsi="Arial" w:cs="Arial"/>
        <w:noProof/>
        <w:color w:val="121C4D"/>
        <w:sz w:val="20"/>
        <w:szCs w:val="20"/>
      </w:rPr>
      <w:t>2</w:t>
    </w:r>
    <w:r w:rsidRPr="003E441F">
      <w:rPr>
        <w:rFonts w:ascii="Arial" w:hAnsi="Arial" w:cs="Arial"/>
        <w:color w:val="121C4D"/>
        <w:sz w:val="20"/>
        <w:szCs w:val="20"/>
      </w:rPr>
      <w:fldChar w:fldCharType="end"/>
    </w:r>
  </w:p>
  <w:p w:rsidR="003114ED" w:rsidRDefault="003114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ED" w:rsidRDefault="003114ED" w:rsidP="0037278C">
      <w:r>
        <w:separator/>
      </w:r>
    </w:p>
  </w:footnote>
  <w:footnote w:type="continuationSeparator" w:id="0">
    <w:p w:rsidR="003114ED" w:rsidRDefault="003114ED" w:rsidP="0037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ED" w:rsidRDefault="006942A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3208" o:spid="_x0000_s2049" type="#_x0000_t75" style="position:absolute;margin-left:0;margin-top:0;width:453.4pt;height:454.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ED" w:rsidRDefault="006942A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3209" o:spid="_x0000_s2050" type="#_x0000_t75" style="position:absolute;margin-left:0;margin-top:0;width:453.4pt;height:454.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ED" w:rsidRDefault="006942A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3207" o:spid="_x0000_s2051" type="#_x0000_t75" style="position:absolute;margin-left:0;margin-top:0;width:453.4pt;height:454.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FF1"/>
    <w:multiLevelType w:val="hybridMultilevel"/>
    <w:tmpl w:val="566CF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D6D79"/>
    <w:multiLevelType w:val="hybridMultilevel"/>
    <w:tmpl w:val="FFF2747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4224861"/>
    <w:multiLevelType w:val="multilevel"/>
    <w:tmpl w:val="F714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03A5B"/>
    <w:multiLevelType w:val="hybridMultilevel"/>
    <w:tmpl w:val="D92640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001F0"/>
    <w:multiLevelType w:val="multilevel"/>
    <w:tmpl w:val="EC9A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2A17C3"/>
    <w:multiLevelType w:val="multilevel"/>
    <w:tmpl w:val="985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3F0F75"/>
    <w:multiLevelType w:val="hybridMultilevel"/>
    <w:tmpl w:val="558EB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16292"/>
    <w:multiLevelType w:val="multilevel"/>
    <w:tmpl w:val="80A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3E7B7C"/>
    <w:multiLevelType w:val="multilevel"/>
    <w:tmpl w:val="332E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0E0D0A"/>
    <w:multiLevelType w:val="multilevel"/>
    <w:tmpl w:val="EA0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75"/>
    <w:rsid w:val="00023631"/>
    <w:rsid w:val="00065D65"/>
    <w:rsid w:val="00071CDF"/>
    <w:rsid w:val="000A594E"/>
    <w:rsid w:val="000C634B"/>
    <w:rsid w:val="001504C1"/>
    <w:rsid w:val="00176940"/>
    <w:rsid w:val="0019069C"/>
    <w:rsid w:val="00193475"/>
    <w:rsid w:val="001A5DF7"/>
    <w:rsid w:val="001D12AA"/>
    <w:rsid w:val="001D59FC"/>
    <w:rsid w:val="0020750C"/>
    <w:rsid w:val="00224CF6"/>
    <w:rsid w:val="00256F50"/>
    <w:rsid w:val="00271581"/>
    <w:rsid w:val="0027778A"/>
    <w:rsid w:val="00294D62"/>
    <w:rsid w:val="002C4215"/>
    <w:rsid w:val="002D3FA8"/>
    <w:rsid w:val="002F4BB4"/>
    <w:rsid w:val="00302457"/>
    <w:rsid w:val="003114ED"/>
    <w:rsid w:val="00362CD9"/>
    <w:rsid w:val="003723D2"/>
    <w:rsid w:val="0037278C"/>
    <w:rsid w:val="0038104F"/>
    <w:rsid w:val="00382798"/>
    <w:rsid w:val="003B1ED0"/>
    <w:rsid w:val="003B6EF0"/>
    <w:rsid w:val="003E441F"/>
    <w:rsid w:val="003F28A2"/>
    <w:rsid w:val="004461F3"/>
    <w:rsid w:val="00461B29"/>
    <w:rsid w:val="00477862"/>
    <w:rsid w:val="0048004B"/>
    <w:rsid w:val="00490E7A"/>
    <w:rsid w:val="00493F3C"/>
    <w:rsid w:val="00496EE1"/>
    <w:rsid w:val="004A73B6"/>
    <w:rsid w:val="004D5B42"/>
    <w:rsid w:val="005571AF"/>
    <w:rsid w:val="005621BE"/>
    <w:rsid w:val="00586482"/>
    <w:rsid w:val="005C0362"/>
    <w:rsid w:val="005D7CD7"/>
    <w:rsid w:val="005F78D2"/>
    <w:rsid w:val="00661A47"/>
    <w:rsid w:val="00672F05"/>
    <w:rsid w:val="00680188"/>
    <w:rsid w:val="006942A0"/>
    <w:rsid w:val="006B4031"/>
    <w:rsid w:val="006B534A"/>
    <w:rsid w:val="006C6005"/>
    <w:rsid w:val="006F22BC"/>
    <w:rsid w:val="007041EA"/>
    <w:rsid w:val="00714ECB"/>
    <w:rsid w:val="00737E5F"/>
    <w:rsid w:val="00743AA6"/>
    <w:rsid w:val="00750C55"/>
    <w:rsid w:val="007A3C7E"/>
    <w:rsid w:val="007B1ADB"/>
    <w:rsid w:val="0081668A"/>
    <w:rsid w:val="00824A83"/>
    <w:rsid w:val="00873ECD"/>
    <w:rsid w:val="008759C2"/>
    <w:rsid w:val="00876186"/>
    <w:rsid w:val="00897A6C"/>
    <w:rsid w:val="008B014F"/>
    <w:rsid w:val="008B5E7A"/>
    <w:rsid w:val="008F376E"/>
    <w:rsid w:val="0090435C"/>
    <w:rsid w:val="00951565"/>
    <w:rsid w:val="00963B13"/>
    <w:rsid w:val="00981F86"/>
    <w:rsid w:val="009C1A54"/>
    <w:rsid w:val="009E2F29"/>
    <w:rsid w:val="00A17FAF"/>
    <w:rsid w:val="00A8718D"/>
    <w:rsid w:val="00AA0FA6"/>
    <w:rsid w:val="00AC0662"/>
    <w:rsid w:val="00AC7CDB"/>
    <w:rsid w:val="00AF7935"/>
    <w:rsid w:val="00B001C0"/>
    <w:rsid w:val="00BD5364"/>
    <w:rsid w:val="00BF3FC2"/>
    <w:rsid w:val="00C03932"/>
    <w:rsid w:val="00C63ABE"/>
    <w:rsid w:val="00C7266A"/>
    <w:rsid w:val="00C740AA"/>
    <w:rsid w:val="00D53C40"/>
    <w:rsid w:val="00D55507"/>
    <w:rsid w:val="00E0423D"/>
    <w:rsid w:val="00E57C21"/>
    <w:rsid w:val="00E730D3"/>
    <w:rsid w:val="00EC0515"/>
    <w:rsid w:val="00EC235D"/>
    <w:rsid w:val="00F00294"/>
    <w:rsid w:val="00F1797A"/>
    <w:rsid w:val="00F23302"/>
    <w:rsid w:val="00F40AF5"/>
    <w:rsid w:val="00F927CF"/>
    <w:rsid w:val="00FB46CF"/>
    <w:rsid w:val="00FC2428"/>
    <w:rsid w:val="00FD320D"/>
    <w:rsid w:val="00FF1B23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475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50C5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2777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50C55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7778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193475"/>
    <w:rPr>
      <w:rFonts w:cs="Times New Roman"/>
    </w:rPr>
  </w:style>
  <w:style w:type="paragraph" w:styleId="Zhlav">
    <w:name w:val="header"/>
    <w:basedOn w:val="Normln"/>
    <w:link w:val="Zhlav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72F0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6F22B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586482"/>
    <w:pPr>
      <w:spacing w:before="100" w:beforeAutospacing="1" w:after="100" w:afterAutospacing="1"/>
    </w:pPr>
  </w:style>
  <w:style w:type="character" w:customStyle="1" w:styleId="apple-style-span">
    <w:name w:val="apple-style-span"/>
    <w:basedOn w:val="Standardnpsmoodstavce"/>
    <w:uiPriority w:val="99"/>
    <w:rsid w:val="00BD5364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38104F"/>
    <w:rPr>
      <w:rFonts w:cs="Times New Roman"/>
      <w:b/>
      <w:bCs/>
    </w:rPr>
  </w:style>
  <w:style w:type="character" w:customStyle="1" w:styleId="st">
    <w:name w:val="st"/>
    <w:basedOn w:val="Standardnpsmoodstavce"/>
    <w:uiPriority w:val="99"/>
    <w:rsid w:val="0038104F"/>
    <w:rPr>
      <w:rFonts w:cs="Times New Roman"/>
    </w:rPr>
  </w:style>
  <w:style w:type="character" w:styleId="Siln">
    <w:name w:val="Strong"/>
    <w:basedOn w:val="Standardnpsmoodstavce"/>
    <w:uiPriority w:val="99"/>
    <w:qFormat/>
    <w:rsid w:val="003B1ED0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0A59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C63ABE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C63AB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63AB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3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3AB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475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50C5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2777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50C55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7778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193475"/>
    <w:rPr>
      <w:rFonts w:cs="Times New Roman"/>
    </w:rPr>
  </w:style>
  <w:style w:type="paragraph" w:styleId="Zhlav">
    <w:name w:val="header"/>
    <w:basedOn w:val="Normln"/>
    <w:link w:val="Zhlav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72F0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6F22B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586482"/>
    <w:pPr>
      <w:spacing w:before="100" w:beforeAutospacing="1" w:after="100" w:afterAutospacing="1"/>
    </w:pPr>
  </w:style>
  <w:style w:type="character" w:customStyle="1" w:styleId="apple-style-span">
    <w:name w:val="apple-style-span"/>
    <w:basedOn w:val="Standardnpsmoodstavce"/>
    <w:uiPriority w:val="99"/>
    <w:rsid w:val="00BD5364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38104F"/>
    <w:rPr>
      <w:rFonts w:cs="Times New Roman"/>
      <w:b/>
      <w:bCs/>
    </w:rPr>
  </w:style>
  <w:style w:type="character" w:customStyle="1" w:styleId="st">
    <w:name w:val="st"/>
    <w:basedOn w:val="Standardnpsmoodstavce"/>
    <w:uiPriority w:val="99"/>
    <w:rsid w:val="0038104F"/>
    <w:rPr>
      <w:rFonts w:cs="Times New Roman"/>
    </w:rPr>
  </w:style>
  <w:style w:type="character" w:styleId="Siln">
    <w:name w:val="Strong"/>
    <w:basedOn w:val="Standardnpsmoodstavce"/>
    <w:uiPriority w:val="99"/>
    <w:qFormat/>
    <w:rsid w:val="003B1ED0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0A59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C63ABE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C63AB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63AB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3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3AB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351">
          <w:marLeft w:val="0"/>
          <w:marRight w:val="0"/>
          <w:marTop w:val="0"/>
          <w:marBottom w:val="0"/>
          <w:divBdr>
            <w:top w:val="single" w:sz="48" w:space="0" w:color="F2F1E9"/>
            <w:left w:val="single" w:sz="48" w:space="0" w:color="F2F1E9"/>
            <w:bottom w:val="none" w:sz="0" w:space="0" w:color="auto"/>
            <w:right w:val="single" w:sz="48" w:space="0" w:color="F2F1E9"/>
          </w:divBdr>
          <w:divsChild>
            <w:div w:id="1499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f1.cun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1lfuk" TargetMode="External"/><Relationship Id="rId2" Type="http://schemas.openxmlformats.org/officeDocument/2006/relationships/hyperlink" Target="http://www.lf1.cuni.cz" TargetMode="External"/><Relationship Id="rId1" Type="http://schemas.openxmlformats.org/officeDocument/2006/relationships/hyperlink" Target="mailto:jana.francova@lf1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1.LF.UK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4</cp:revision>
  <cp:lastPrinted>2014-04-14T06:43:00Z</cp:lastPrinted>
  <dcterms:created xsi:type="dcterms:W3CDTF">2014-04-14T07:04:00Z</dcterms:created>
  <dcterms:modified xsi:type="dcterms:W3CDTF">2014-04-14T07:09:00Z</dcterms:modified>
</cp:coreProperties>
</file>