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CA79" w14:textId="77777777" w:rsidR="001311CC" w:rsidRDefault="001311CC">
      <w:pPr>
        <w:jc w:val="both"/>
        <w:rPr>
          <w:rFonts w:ascii="Arial" w:hAnsi="Arial"/>
          <w:sz w:val="24"/>
        </w:rPr>
      </w:pPr>
    </w:p>
    <w:p w14:paraId="36D22946" w14:textId="098CE693" w:rsidR="001311CC" w:rsidRDefault="001311CC" w:rsidP="004D5615">
      <w:pPr>
        <w:jc w:val="center"/>
        <w:outlineLvl w:val="0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  <w:u w:val="single"/>
        </w:rPr>
        <w:t>Tématický</w:t>
      </w:r>
      <w:proofErr w:type="spellEnd"/>
      <w:r>
        <w:rPr>
          <w:rFonts w:ascii="Arial" w:hAnsi="Arial"/>
          <w:b/>
          <w:sz w:val="24"/>
          <w:u w:val="single"/>
        </w:rPr>
        <w:t xml:space="preserve"> kurz Postgraduálního doktorského studia biomedicíny</w:t>
      </w:r>
    </w:p>
    <w:p w14:paraId="37862771" w14:textId="77777777" w:rsidR="001311CC" w:rsidRDefault="001311CC">
      <w:pPr>
        <w:jc w:val="both"/>
        <w:rPr>
          <w:rFonts w:ascii="Arial" w:hAnsi="Arial"/>
          <w:sz w:val="24"/>
        </w:rPr>
      </w:pPr>
    </w:p>
    <w:p w14:paraId="30A3E714" w14:textId="77777777" w:rsidR="001311CC" w:rsidRDefault="001311CC">
      <w:pPr>
        <w:jc w:val="both"/>
        <w:rPr>
          <w:rFonts w:ascii="Arial" w:hAnsi="Arial"/>
          <w:sz w:val="24"/>
        </w:rPr>
      </w:pPr>
    </w:p>
    <w:p w14:paraId="1AE4B99E" w14:textId="332FE9C3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Název:</w:t>
      </w:r>
      <w:r>
        <w:rPr>
          <w:rFonts w:ascii="Arial" w:hAnsi="Arial"/>
          <w:sz w:val="24"/>
        </w:rPr>
        <w:tab/>
      </w:r>
      <w:r w:rsidRPr="00FD1223">
        <w:rPr>
          <w:rFonts w:ascii="Arial" w:hAnsi="Arial"/>
          <w:b/>
          <w:sz w:val="24"/>
        </w:rPr>
        <w:t>Elektrofyziologické metody v lékařském výzkumu</w:t>
      </w:r>
    </w:p>
    <w:p w14:paraId="53B1A396" w14:textId="33412234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Koordinátor:</w:t>
      </w:r>
      <w:r>
        <w:rPr>
          <w:rFonts w:ascii="Arial" w:hAnsi="Arial"/>
          <w:sz w:val="24"/>
        </w:rPr>
        <w:tab/>
      </w:r>
      <w:r w:rsidR="00564FE6">
        <w:rPr>
          <w:rFonts w:ascii="Arial" w:hAnsi="Arial"/>
          <w:sz w:val="24"/>
        </w:rPr>
        <w:t>prof.</w:t>
      </w:r>
      <w:r w:rsidR="009749B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MUDr.</w:t>
      </w:r>
      <w:r w:rsidR="009749B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Otomar Kittnar,</w:t>
      </w:r>
      <w:r w:rsidR="009749B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CSc.</w:t>
      </w:r>
    </w:p>
    <w:p w14:paraId="60DD8C61" w14:textId="73B28D75" w:rsidR="006C2A93" w:rsidRDefault="006C2A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Vedoucí kurzu: MUDr.</w:t>
      </w:r>
      <w:r w:rsidR="009749B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Eduard </w:t>
      </w:r>
      <w:proofErr w:type="spellStart"/>
      <w:r>
        <w:rPr>
          <w:rFonts w:ascii="Arial" w:hAnsi="Arial"/>
          <w:sz w:val="24"/>
        </w:rPr>
        <w:t>Kuriščák</w:t>
      </w:r>
      <w:proofErr w:type="spellEnd"/>
      <w:r>
        <w:rPr>
          <w:rFonts w:ascii="Arial" w:hAnsi="Arial"/>
          <w:sz w:val="24"/>
        </w:rPr>
        <w:t>,</w:t>
      </w:r>
      <w:r w:rsidR="009749BF">
        <w:rPr>
          <w:rFonts w:ascii="Arial" w:hAnsi="Arial"/>
          <w:sz w:val="24"/>
        </w:rPr>
        <w:t xml:space="preserve"> Ph.D</w:t>
      </w:r>
      <w:r>
        <w:rPr>
          <w:rFonts w:ascii="Arial" w:hAnsi="Arial"/>
          <w:sz w:val="24"/>
        </w:rPr>
        <w:t>.</w:t>
      </w:r>
    </w:p>
    <w:p w14:paraId="2E5F4BBE" w14:textId="77777777" w:rsidR="001311CC" w:rsidRDefault="001311C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Fyziologický ústav 1. LF UK v Praze</w:t>
      </w:r>
    </w:p>
    <w:p w14:paraId="18E97E16" w14:textId="77777777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Albertov 5, 128 00 Praha 2</w:t>
      </w:r>
    </w:p>
    <w:p w14:paraId="5096BF19" w14:textId="77777777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Tel.: 224968483</w:t>
      </w:r>
    </w:p>
    <w:p w14:paraId="422E0942" w14:textId="36B8832D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E-mail: </w:t>
      </w:r>
      <w:r w:rsidR="00CB68FD">
        <w:rPr>
          <w:rFonts w:ascii="Arial" w:hAnsi="Arial"/>
          <w:sz w:val="24"/>
        </w:rPr>
        <w:t>ekuri</w:t>
      </w:r>
      <w:r>
        <w:rPr>
          <w:rFonts w:ascii="Arial" w:hAnsi="Arial"/>
          <w:sz w:val="24"/>
        </w:rPr>
        <w:t>@lf1.cuni.cz</w:t>
      </w:r>
    </w:p>
    <w:p w14:paraId="7B260762" w14:textId="77777777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Registrační poplatek:</w:t>
      </w:r>
      <w:r>
        <w:rPr>
          <w:rFonts w:ascii="Arial" w:hAnsi="Arial"/>
          <w:sz w:val="24"/>
        </w:rPr>
        <w:tab/>
        <w:t>Bez poplatku</w:t>
      </w:r>
    </w:p>
    <w:p w14:paraId="7CF635B5" w14:textId="77777777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Ubytování pro mimopražské účastníky: není zajišťováno</w:t>
      </w:r>
    </w:p>
    <w:p w14:paraId="0C774B61" w14:textId="7CFCC7E2" w:rsidR="001311CC" w:rsidRDefault="001311C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Ukončení kurzu:</w:t>
      </w:r>
      <w:r>
        <w:rPr>
          <w:rFonts w:ascii="Arial" w:hAnsi="Arial"/>
          <w:sz w:val="24"/>
        </w:rPr>
        <w:tab/>
        <w:t xml:space="preserve">Zápočtem na základě absolvování </w:t>
      </w:r>
      <w:r w:rsidR="009749BF">
        <w:rPr>
          <w:rFonts w:ascii="Arial" w:hAnsi="Arial"/>
          <w:sz w:val="24"/>
        </w:rPr>
        <w:t>kurzu</w:t>
      </w:r>
    </w:p>
    <w:p w14:paraId="088D2EDA" w14:textId="21B70CB3" w:rsidR="005073B0" w:rsidRDefault="005073B0">
      <w:pPr>
        <w:jc w:val="both"/>
        <w:rPr>
          <w:rFonts w:ascii="Arial" w:hAnsi="Arial"/>
          <w:sz w:val="24"/>
        </w:rPr>
      </w:pPr>
      <w:r w:rsidRPr="005073B0">
        <w:rPr>
          <w:rFonts w:ascii="Arial" w:hAnsi="Arial"/>
          <w:sz w:val="24"/>
        </w:rPr>
        <w:t xml:space="preserve">Přihlášky ke kurzu na uvedený e-mail: </w:t>
      </w:r>
      <w:hyperlink r:id="rId5" w:history="1">
        <w:r w:rsidRPr="00E26751">
          <w:rPr>
            <w:rStyle w:val="Hypertextovodkaz"/>
            <w:rFonts w:ascii="Arial" w:hAnsi="Arial"/>
            <w:sz w:val="24"/>
          </w:rPr>
          <w:t>eduard.kuriscak@lf1.cuni.cz</w:t>
        </w:r>
      </w:hyperlink>
      <w:r w:rsidRPr="005073B0">
        <w:rPr>
          <w:rFonts w:ascii="Arial" w:hAnsi="Arial"/>
          <w:sz w:val="24"/>
        </w:rPr>
        <w:t>.</w:t>
      </w:r>
    </w:p>
    <w:p w14:paraId="5864EFD9" w14:textId="066EEBDF" w:rsidR="005073B0" w:rsidRDefault="005073B0">
      <w:pPr>
        <w:jc w:val="both"/>
        <w:rPr>
          <w:rFonts w:ascii="Arial" w:hAnsi="Arial"/>
          <w:sz w:val="24"/>
        </w:rPr>
      </w:pPr>
    </w:p>
    <w:p w14:paraId="408A3EC0" w14:textId="666CCF3A" w:rsidR="005073B0" w:rsidRPr="005073B0" w:rsidRDefault="005073B0" w:rsidP="005073B0">
      <w:pPr>
        <w:jc w:val="both"/>
        <w:rPr>
          <w:rFonts w:ascii="Arial" w:hAnsi="Arial"/>
          <w:sz w:val="24"/>
        </w:rPr>
      </w:pPr>
      <w:r w:rsidRPr="005073B0">
        <w:rPr>
          <w:rFonts w:ascii="Arial" w:hAnsi="Arial"/>
          <w:sz w:val="24"/>
        </w:rPr>
        <w:t xml:space="preserve">Termín: </w:t>
      </w:r>
      <w:r w:rsidRPr="005073B0">
        <w:rPr>
          <w:rFonts w:ascii="Arial" w:hAnsi="Arial"/>
          <w:sz w:val="24"/>
        </w:rPr>
        <w:tab/>
        <w:t>1</w:t>
      </w:r>
      <w:r w:rsidR="00564FE6">
        <w:rPr>
          <w:rFonts w:ascii="Arial" w:hAnsi="Arial"/>
          <w:sz w:val="24"/>
        </w:rPr>
        <w:t>1</w:t>
      </w:r>
      <w:r w:rsidRPr="005073B0">
        <w:rPr>
          <w:rFonts w:ascii="Arial" w:hAnsi="Arial"/>
          <w:sz w:val="24"/>
        </w:rPr>
        <w:t>. 11.202</w:t>
      </w:r>
      <w:r w:rsidR="00564FE6">
        <w:rPr>
          <w:rFonts w:ascii="Arial" w:hAnsi="Arial"/>
          <w:sz w:val="24"/>
        </w:rPr>
        <w:t>5</w:t>
      </w:r>
      <w:r w:rsidRPr="005073B0">
        <w:rPr>
          <w:rFonts w:ascii="Arial" w:hAnsi="Arial"/>
          <w:sz w:val="24"/>
        </w:rPr>
        <w:t xml:space="preserve">   14:00 – 15:30</w:t>
      </w:r>
    </w:p>
    <w:p w14:paraId="685B905E" w14:textId="1B7163A0" w:rsidR="005073B0" w:rsidRDefault="005073B0" w:rsidP="005073B0">
      <w:pPr>
        <w:jc w:val="both"/>
        <w:rPr>
          <w:rFonts w:ascii="Arial" w:hAnsi="Arial"/>
          <w:sz w:val="24"/>
        </w:rPr>
      </w:pPr>
      <w:r w:rsidRPr="005073B0">
        <w:rPr>
          <w:rFonts w:ascii="Arial" w:hAnsi="Arial"/>
          <w:sz w:val="24"/>
        </w:rPr>
        <w:tab/>
      </w:r>
      <w:r w:rsidRPr="005073B0">
        <w:rPr>
          <w:rFonts w:ascii="Arial" w:hAnsi="Arial"/>
          <w:sz w:val="24"/>
        </w:rPr>
        <w:tab/>
        <w:t>1</w:t>
      </w:r>
      <w:r w:rsidR="00564FE6">
        <w:rPr>
          <w:rFonts w:ascii="Arial" w:hAnsi="Arial"/>
          <w:sz w:val="24"/>
        </w:rPr>
        <w:t>2</w:t>
      </w:r>
      <w:r w:rsidRPr="005073B0">
        <w:rPr>
          <w:rFonts w:ascii="Arial" w:hAnsi="Arial"/>
          <w:sz w:val="24"/>
        </w:rPr>
        <w:t>. 11.202</w:t>
      </w:r>
      <w:r w:rsidR="00564FE6">
        <w:rPr>
          <w:rFonts w:ascii="Arial" w:hAnsi="Arial"/>
          <w:sz w:val="24"/>
        </w:rPr>
        <w:t>5</w:t>
      </w:r>
      <w:r w:rsidRPr="005073B0">
        <w:rPr>
          <w:rFonts w:ascii="Arial" w:hAnsi="Arial"/>
          <w:sz w:val="24"/>
        </w:rPr>
        <w:t xml:space="preserve">   14:00 – 15:30  </w:t>
      </w:r>
    </w:p>
    <w:p w14:paraId="57938DFF" w14:textId="77777777" w:rsidR="001311CC" w:rsidRDefault="001311CC">
      <w:pPr>
        <w:jc w:val="both"/>
        <w:rPr>
          <w:rFonts w:ascii="Arial" w:hAnsi="Arial"/>
          <w:b/>
          <w:sz w:val="24"/>
        </w:rPr>
      </w:pPr>
    </w:p>
    <w:p w14:paraId="52BB4D99" w14:textId="77777777" w:rsidR="001311CC" w:rsidRDefault="001311CC" w:rsidP="004D5615">
      <w:pPr>
        <w:jc w:val="both"/>
        <w:outlineLvl w:val="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Program:</w:t>
      </w:r>
    </w:p>
    <w:p w14:paraId="769CB7E0" w14:textId="77777777" w:rsidR="001311CC" w:rsidRDefault="001311CC">
      <w:pPr>
        <w:jc w:val="both"/>
        <w:rPr>
          <w:rFonts w:ascii="Arial" w:hAnsi="Arial"/>
          <w:sz w:val="24"/>
        </w:rPr>
      </w:pPr>
    </w:p>
    <w:p w14:paraId="75470FA5" w14:textId="1108C3BA" w:rsidR="004D5615" w:rsidRPr="00D71200" w:rsidRDefault="001311CC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Informace, zpráva, signál. </w:t>
      </w:r>
      <w:r w:rsidR="000C272B" w:rsidRPr="000C272B">
        <w:rPr>
          <w:rFonts w:ascii="Arial" w:hAnsi="Arial"/>
          <w:sz w:val="24"/>
        </w:rPr>
        <w:t xml:space="preserve">Zpracování, analýza, rozpoznávání a klasifikace </w:t>
      </w:r>
      <w:proofErr w:type="spellStart"/>
      <w:r>
        <w:rPr>
          <w:rFonts w:ascii="Arial" w:hAnsi="Arial"/>
          <w:sz w:val="24"/>
        </w:rPr>
        <w:t>biosignálů</w:t>
      </w:r>
      <w:proofErr w:type="spellEnd"/>
      <w:r w:rsidR="003670BC">
        <w:rPr>
          <w:rFonts w:ascii="Arial" w:hAnsi="Arial"/>
          <w:sz w:val="24"/>
        </w:rPr>
        <w:t>,</w:t>
      </w:r>
      <w:r w:rsidR="004D5615" w:rsidRPr="00D71200">
        <w:rPr>
          <w:rFonts w:ascii="Arial" w:hAnsi="Arial" w:cs="Arial"/>
          <w:color w:val="000000"/>
          <w:sz w:val="24"/>
          <w:szCs w:val="24"/>
        </w:rPr>
        <w:t xml:space="preserve"> jejich vlastnosti.</w:t>
      </w:r>
      <w:r w:rsidR="000C272B">
        <w:rPr>
          <w:rFonts w:ascii="Arial" w:hAnsi="Arial" w:cs="Arial"/>
          <w:color w:val="000000"/>
          <w:sz w:val="24"/>
          <w:szCs w:val="24"/>
        </w:rPr>
        <w:t xml:space="preserve"> </w:t>
      </w:r>
      <w:r w:rsidR="000C272B" w:rsidRPr="000C272B">
        <w:rPr>
          <w:rFonts w:ascii="Arial" w:hAnsi="Arial" w:cs="Arial"/>
          <w:color w:val="000000"/>
          <w:sz w:val="24"/>
          <w:szCs w:val="24"/>
        </w:rPr>
        <w:t xml:space="preserve">Deterministický </w:t>
      </w:r>
      <w:r w:rsidR="000C272B">
        <w:rPr>
          <w:rFonts w:ascii="Arial" w:hAnsi="Arial" w:cs="Arial"/>
          <w:color w:val="000000"/>
          <w:sz w:val="24"/>
          <w:szCs w:val="24"/>
        </w:rPr>
        <w:t>vs.</w:t>
      </w:r>
      <w:r w:rsidR="000C272B" w:rsidRPr="000C272B">
        <w:rPr>
          <w:rFonts w:ascii="Arial" w:hAnsi="Arial" w:cs="Arial"/>
          <w:color w:val="000000"/>
          <w:sz w:val="24"/>
          <w:szCs w:val="24"/>
        </w:rPr>
        <w:t xml:space="preserve"> stochastický signál, náhodný proces</w:t>
      </w:r>
      <w:r w:rsidR="000C272B">
        <w:rPr>
          <w:rFonts w:ascii="Arial" w:hAnsi="Arial" w:cs="Arial"/>
          <w:color w:val="000000"/>
          <w:sz w:val="24"/>
          <w:szCs w:val="24"/>
        </w:rPr>
        <w:t>.</w:t>
      </w:r>
      <w:r w:rsidR="003670BC" w:rsidRPr="003670BC">
        <w:t xml:space="preserve"> </w:t>
      </w:r>
      <w:r w:rsidR="003670BC" w:rsidRPr="003670BC">
        <w:rPr>
          <w:rFonts w:ascii="Arial" w:hAnsi="Arial" w:cs="Arial"/>
          <w:color w:val="000000"/>
          <w:sz w:val="24"/>
          <w:szCs w:val="24"/>
        </w:rPr>
        <w:t>Artefakty a šum v signálu – rozpoznávání a jejich eliminace</w:t>
      </w:r>
      <w:r w:rsidR="00876589">
        <w:rPr>
          <w:rFonts w:ascii="Arial" w:hAnsi="Arial" w:cs="Arial"/>
          <w:color w:val="000000"/>
          <w:sz w:val="24"/>
          <w:szCs w:val="24"/>
        </w:rPr>
        <w:t>.</w:t>
      </w:r>
    </w:p>
    <w:p w14:paraId="42303623" w14:textId="110ADEBF" w:rsidR="00884A9F" w:rsidRPr="00E55586" w:rsidRDefault="003670BC" w:rsidP="006C0F9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670BC">
        <w:rPr>
          <w:rFonts w:ascii="Arial" w:hAnsi="Arial"/>
          <w:sz w:val="24"/>
        </w:rPr>
        <w:t xml:space="preserve">Elektrofyziologie, principy </w:t>
      </w:r>
      <w:r w:rsidRPr="00707868">
        <w:rPr>
          <w:rFonts w:ascii="Arial" w:hAnsi="Arial"/>
          <w:sz w:val="24"/>
        </w:rPr>
        <w:t>v</w:t>
      </w:r>
      <w:r w:rsidR="00707868" w:rsidRPr="00707868">
        <w:rPr>
          <w:rFonts w:ascii="Arial" w:hAnsi="Arial"/>
          <w:sz w:val="24"/>
        </w:rPr>
        <w:t>z</w:t>
      </w:r>
      <w:r w:rsidRPr="00707868">
        <w:rPr>
          <w:rFonts w:ascii="Arial" w:hAnsi="Arial"/>
          <w:sz w:val="24"/>
        </w:rPr>
        <w:t>niku</w:t>
      </w:r>
      <w:r w:rsidRPr="003670BC">
        <w:rPr>
          <w:rFonts w:ascii="Arial" w:hAnsi="Arial"/>
          <w:sz w:val="24"/>
        </w:rPr>
        <w:t xml:space="preserve"> signálu, bioelektrické jevy</w:t>
      </w:r>
      <w:r>
        <w:rPr>
          <w:rFonts w:ascii="Arial" w:hAnsi="Arial"/>
          <w:sz w:val="24"/>
        </w:rPr>
        <w:t xml:space="preserve">. </w:t>
      </w:r>
      <w:r w:rsidR="001311CC" w:rsidRPr="003670BC">
        <w:rPr>
          <w:rFonts w:ascii="Arial" w:hAnsi="Arial"/>
          <w:sz w:val="24"/>
        </w:rPr>
        <w:t xml:space="preserve">Snímání, předzpracování a zpracování elektrických </w:t>
      </w:r>
      <w:proofErr w:type="spellStart"/>
      <w:r w:rsidR="001311CC" w:rsidRPr="003670BC">
        <w:rPr>
          <w:rFonts w:ascii="Arial" w:hAnsi="Arial"/>
          <w:sz w:val="24"/>
        </w:rPr>
        <w:t>biosignálů</w:t>
      </w:r>
      <w:proofErr w:type="spellEnd"/>
      <w:r>
        <w:rPr>
          <w:rFonts w:ascii="Arial" w:hAnsi="Arial"/>
          <w:sz w:val="24"/>
        </w:rPr>
        <w:t xml:space="preserve">. </w:t>
      </w:r>
      <w:r w:rsidRPr="003670BC">
        <w:rPr>
          <w:rFonts w:ascii="Arial" w:hAnsi="Arial"/>
          <w:sz w:val="24"/>
        </w:rPr>
        <w:t>Elektrody</w:t>
      </w:r>
      <w:r w:rsidR="00E55586">
        <w:rPr>
          <w:rFonts w:ascii="Arial" w:hAnsi="Arial"/>
          <w:sz w:val="24"/>
        </w:rPr>
        <w:t xml:space="preserve">, </w:t>
      </w:r>
      <w:r w:rsidRPr="003670BC">
        <w:rPr>
          <w:rFonts w:ascii="Arial" w:hAnsi="Arial"/>
          <w:sz w:val="24"/>
        </w:rPr>
        <w:t xml:space="preserve">typy a charakteristika, svody – typy a zapojení – principy snímání, referenční elektrody. </w:t>
      </w:r>
      <w:r w:rsidRPr="00E55586">
        <w:rPr>
          <w:rFonts w:ascii="Arial" w:hAnsi="Arial" w:cs="Arial"/>
          <w:sz w:val="24"/>
          <w:szCs w:val="24"/>
        </w:rPr>
        <w:t>Zesilovače el. signálu– principy, zapojení, základní charakteristiky</w:t>
      </w:r>
      <w:r w:rsidR="00876589">
        <w:rPr>
          <w:rFonts w:ascii="Arial" w:hAnsi="Arial" w:cs="Arial"/>
          <w:sz w:val="24"/>
          <w:szCs w:val="24"/>
        </w:rPr>
        <w:t>.</w:t>
      </w:r>
    </w:p>
    <w:p w14:paraId="4E99A6AB" w14:textId="53847F62" w:rsidR="004D5615" w:rsidRPr="00E55586" w:rsidRDefault="004D561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55586">
        <w:rPr>
          <w:rFonts w:ascii="Arial" w:hAnsi="Arial" w:cs="Arial"/>
          <w:color w:val="000000"/>
          <w:sz w:val="24"/>
          <w:szCs w:val="24"/>
        </w:rPr>
        <w:t xml:space="preserve">Zpracování </w:t>
      </w:r>
      <w:proofErr w:type="spellStart"/>
      <w:r w:rsidRPr="00E55586">
        <w:rPr>
          <w:rFonts w:ascii="Arial" w:hAnsi="Arial" w:cs="Arial"/>
          <w:color w:val="000000"/>
          <w:sz w:val="24"/>
          <w:szCs w:val="24"/>
        </w:rPr>
        <w:t>biosignálu</w:t>
      </w:r>
      <w:proofErr w:type="spellEnd"/>
      <w:r w:rsidRPr="00E55586">
        <w:rPr>
          <w:rFonts w:ascii="Arial" w:hAnsi="Arial" w:cs="Arial"/>
          <w:color w:val="000000"/>
          <w:sz w:val="24"/>
          <w:szCs w:val="24"/>
        </w:rPr>
        <w:t xml:space="preserve"> v</w:t>
      </w:r>
      <w:r w:rsidR="00E55586" w:rsidRPr="00E55586">
        <w:rPr>
          <w:rFonts w:ascii="Arial" w:hAnsi="Arial" w:cs="Arial"/>
          <w:color w:val="000000"/>
          <w:sz w:val="24"/>
          <w:szCs w:val="24"/>
        </w:rPr>
        <w:t> </w:t>
      </w:r>
      <w:r w:rsidRPr="00E55586">
        <w:rPr>
          <w:rFonts w:ascii="Arial" w:hAnsi="Arial" w:cs="Arial"/>
          <w:color w:val="000000"/>
          <w:sz w:val="24"/>
          <w:szCs w:val="24"/>
        </w:rPr>
        <w:t>časové</w:t>
      </w:r>
      <w:r w:rsidR="00E55586" w:rsidRPr="00E55586">
        <w:rPr>
          <w:rFonts w:ascii="Arial" w:hAnsi="Arial" w:cs="Arial"/>
          <w:color w:val="000000"/>
          <w:sz w:val="24"/>
          <w:szCs w:val="24"/>
        </w:rPr>
        <w:t>/frekvenční</w:t>
      </w:r>
      <w:r w:rsidRPr="00E55586">
        <w:rPr>
          <w:rFonts w:ascii="Arial" w:hAnsi="Arial" w:cs="Arial"/>
          <w:color w:val="000000"/>
          <w:sz w:val="24"/>
          <w:szCs w:val="24"/>
        </w:rPr>
        <w:t xml:space="preserve"> oblasti, harmonická analýza</w:t>
      </w:r>
      <w:r w:rsidR="00E55586" w:rsidRPr="00E55586">
        <w:rPr>
          <w:rFonts w:ascii="Arial" w:hAnsi="Arial" w:cs="Arial"/>
          <w:color w:val="000000"/>
          <w:sz w:val="24"/>
          <w:szCs w:val="24"/>
        </w:rPr>
        <w:t>,</w:t>
      </w:r>
      <w:r w:rsidR="00E55586" w:rsidRPr="00E55586">
        <w:rPr>
          <w:rFonts w:ascii="Arial" w:hAnsi="Arial" w:cs="Arial"/>
          <w:sz w:val="24"/>
          <w:szCs w:val="24"/>
        </w:rPr>
        <w:t xml:space="preserve"> filtrace signálu, </w:t>
      </w:r>
      <w:r w:rsidR="00E55586" w:rsidRPr="00E55586">
        <w:rPr>
          <w:rFonts w:ascii="Arial" w:hAnsi="Arial" w:cs="Arial"/>
          <w:color w:val="000000"/>
          <w:sz w:val="24"/>
          <w:szCs w:val="24"/>
        </w:rPr>
        <w:t>digitalizace signálu</w:t>
      </w:r>
      <w:r w:rsidR="00876589">
        <w:rPr>
          <w:rFonts w:ascii="Arial" w:hAnsi="Arial" w:cs="Arial"/>
          <w:color w:val="000000"/>
          <w:sz w:val="24"/>
          <w:szCs w:val="24"/>
        </w:rPr>
        <w:t>.</w:t>
      </w:r>
    </w:p>
    <w:p w14:paraId="300569D9" w14:textId="1D17BDC0" w:rsidR="00876589" w:rsidRDefault="006B6857" w:rsidP="00E55586">
      <w:pPr>
        <w:pStyle w:val="Odstavecseseznamem"/>
        <w:numPr>
          <w:ilvl w:val="0"/>
          <w:numId w:val="7"/>
        </w:numPr>
        <w:rPr>
          <w:rFonts w:ascii="Arial" w:hAnsi="Arial"/>
          <w:color w:val="000000"/>
          <w:sz w:val="24"/>
          <w:szCs w:val="22"/>
        </w:rPr>
      </w:pPr>
      <w:r w:rsidRPr="00E55586">
        <w:rPr>
          <w:rFonts w:ascii="Arial" w:hAnsi="Arial"/>
          <w:color w:val="000000"/>
          <w:sz w:val="24"/>
          <w:szCs w:val="22"/>
        </w:rPr>
        <w:t xml:space="preserve">zpracování EKG signálu, </w:t>
      </w:r>
      <w:proofErr w:type="spellStart"/>
      <w:r w:rsidR="00E55586" w:rsidRPr="00E55586">
        <w:rPr>
          <w:rFonts w:ascii="Arial" w:hAnsi="Arial"/>
          <w:color w:val="000000"/>
          <w:sz w:val="24"/>
          <w:szCs w:val="22"/>
        </w:rPr>
        <w:t>vektorkardiografie</w:t>
      </w:r>
      <w:proofErr w:type="spellEnd"/>
      <w:r w:rsidR="00876589">
        <w:rPr>
          <w:rFonts w:ascii="Arial" w:hAnsi="Arial"/>
          <w:color w:val="000000"/>
          <w:sz w:val="24"/>
          <w:szCs w:val="22"/>
        </w:rPr>
        <w:t>, s</w:t>
      </w:r>
      <w:r w:rsidR="00876589" w:rsidRPr="00876589">
        <w:rPr>
          <w:rFonts w:ascii="Arial" w:hAnsi="Arial"/>
          <w:color w:val="000000"/>
          <w:sz w:val="24"/>
          <w:szCs w:val="22"/>
        </w:rPr>
        <w:t>trojové zpracování</w:t>
      </w:r>
      <w:r w:rsidR="00876589">
        <w:rPr>
          <w:rFonts w:ascii="Arial" w:hAnsi="Arial"/>
          <w:color w:val="000000"/>
          <w:sz w:val="24"/>
          <w:szCs w:val="22"/>
        </w:rPr>
        <w:t xml:space="preserve"> EKG</w:t>
      </w:r>
      <w:r w:rsidR="00876589" w:rsidRPr="00876589">
        <w:rPr>
          <w:rFonts w:ascii="Arial" w:hAnsi="Arial"/>
          <w:color w:val="000000"/>
          <w:sz w:val="24"/>
          <w:szCs w:val="22"/>
        </w:rPr>
        <w:t>, rozměření, extrakce příznaků, metody automatické diagnostiky</w:t>
      </w:r>
      <w:r w:rsidR="00876589">
        <w:rPr>
          <w:rFonts w:ascii="Arial" w:hAnsi="Arial"/>
          <w:color w:val="000000"/>
          <w:sz w:val="24"/>
          <w:szCs w:val="22"/>
        </w:rPr>
        <w:t>.</w:t>
      </w:r>
    </w:p>
    <w:p w14:paraId="50590219" w14:textId="32D73ED9" w:rsidR="006B6857" w:rsidRDefault="006B6857" w:rsidP="00E55586">
      <w:pPr>
        <w:pStyle w:val="Odstavecseseznamem"/>
        <w:numPr>
          <w:ilvl w:val="0"/>
          <w:numId w:val="7"/>
        </w:numPr>
        <w:rPr>
          <w:rFonts w:ascii="Arial" w:hAnsi="Arial"/>
          <w:color w:val="000000"/>
          <w:sz w:val="24"/>
          <w:szCs w:val="22"/>
        </w:rPr>
      </w:pPr>
      <w:r w:rsidRPr="00E55586">
        <w:rPr>
          <w:rFonts w:ascii="Arial" w:hAnsi="Arial"/>
          <w:color w:val="000000"/>
          <w:sz w:val="24"/>
          <w:szCs w:val="22"/>
        </w:rPr>
        <w:t>EEG signál – mapování frekvencí</w:t>
      </w:r>
      <w:r w:rsidR="00E55586" w:rsidRPr="00E55586">
        <w:rPr>
          <w:rFonts w:ascii="Arial" w:hAnsi="Arial"/>
          <w:color w:val="000000"/>
          <w:sz w:val="24"/>
          <w:szCs w:val="22"/>
        </w:rPr>
        <w:t xml:space="preserve">, evokované potenciály, </w:t>
      </w:r>
      <w:r w:rsidR="00876589">
        <w:rPr>
          <w:rFonts w:ascii="Arial" w:hAnsi="Arial"/>
          <w:color w:val="000000"/>
          <w:sz w:val="24"/>
          <w:szCs w:val="22"/>
        </w:rPr>
        <w:t>s</w:t>
      </w:r>
      <w:r w:rsidR="00E55586" w:rsidRPr="00E55586">
        <w:rPr>
          <w:rFonts w:ascii="Arial" w:hAnsi="Arial"/>
          <w:color w:val="000000"/>
          <w:sz w:val="24"/>
          <w:szCs w:val="22"/>
        </w:rPr>
        <w:t xml:space="preserve">nímání a analýza jednotkové </w:t>
      </w:r>
      <w:proofErr w:type="spellStart"/>
      <w:r w:rsidR="00E55586" w:rsidRPr="00E55586">
        <w:rPr>
          <w:rFonts w:ascii="Arial" w:hAnsi="Arial"/>
          <w:color w:val="000000"/>
          <w:sz w:val="24"/>
          <w:szCs w:val="22"/>
        </w:rPr>
        <w:t>neuronální</w:t>
      </w:r>
      <w:proofErr w:type="spellEnd"/>
      <w:r w:rsidR="00E55586" w:rsidRPr="00E55586">
        <w:rPr>
          <w:rFonts w:ascii="Arial" w:hAnsi="Arial"/>
          <w:color w:val="000000"/>
          <w:sz w:val="24"/>
          <w:szCs w:val="22"/>
        </w:rPr>
        <w:t xml:space="preserve"> aktivity</w:t>
      </w:r>
      <w:r w:rsidR="00876589">
        <w:rPr>
          <w:rFonts w:ascii="Arial" w:hAnsi="Arial"/>
          <w:color w:val="000000"/>
          <w:sz w:val="24"/>
          <w:szCs w:val="22"/>
        </w:rPr>
        <w:t>.</w:t>
      </w:r>
    </w:p>
    <w:p w14:paraId="42A2A427" w14:textId="3B6374D6" w:rsidR="005073B0" w:rsidRDefault="005073B0" w:rsidP="005073B0">
      <w:pPr>
        <w:rPr>
          <w:rFonts w:ascii="Arial" w:hAnsi="Arial"/>
          <w:color w:val="000000"/>
          <w:sz w:val="24"/>
          <w:szCs w:val="22"/>
        </w:rPr>
      </w:pPr>
    </w:p>
    <w:p w14:paraId="7186004B" w14:textId="3CC6332F" w:rsidR="005073B0" w:rsidRDefault="005073B0" w:rsidP="005073B0">
      <w:pPr>
        <w:rPr>
          <w:rFonts w:ascii="Arial" w:hAnsi="Arial"/>
          <w:color w:val="000000"/>
          <w:sz w:val="24"/>
          <w:szCs w:val="22"/>
        </w:rPr>
      </w:pPr>
    </w:p>
    <w:p w14:paraId="1AA66852" w14:textId="77777777" w:rsidR="005073B0" w:rsidRPr="005073B0" w:rsidRDefault="005073B0" w:rsidP="005073B0">
      <w:pPr>
        <w:rPr>
          <w:rFonts w:ascii="Arial" w:hAnsi="Arial"/>
          <w:color w:val="000000"/>
          <w:sz w:val="24"/>
          <w:szCs w:val="22"/>
        </w:rPr>
      </w:pPr>
    </w:p>
    <w:sectPr w:rsidR="005073B0" w:rsidRPr="005073B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5CAA"/>
    <w:multiLevelType w:val="singleLevel"/>
    <w:tmpl w:val="5A106A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E6D7F95"/>
    <w:multiLevelType w:val="singleLevel"/>
    <w:tmpl w:val="8D5A38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545874533">
    <w:abstractNumId w:val="1"/>
  </w:num>
  <w:num w:numId="2" w16cid:durableId="158734889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295989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61860565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50578074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631591998">
    <w:abstractNumId w:val="0"/>
  </w:num>
  <w:num w:numId="7" w16cid:durableId="83225605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018079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80015164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8B"/>
    <w:rsid w:val="0002089A"/>
    <w:rsid w:val="000C272B"/>
    <w:rsid w:val="00105090"/>
    <w:rsid w:val="001144F0"/>
    <w:rsid w:val="001311CC"/>
    <w:rsid w:val="0020670D"/>
    <w:rsid w:val="0023366A"/>
    <w:rsid w:val="00233D11"/>
    <w:rsid w:val="002A2965"/>
    <w:rsid w:val="00300523"/>
    <w:rsid w:val="0034330B"/>
    <w:rsid w:val="003670BC"/>
    <w:rsid w:val="003E3387"/>
    <w:rsid w:val="00430E87"/>
    <w:rsid w:val="00465716"/>
    <w:rsid w:val="004D5615"/>
    <w:rsid w:val="005073B0"/>
    <w:rsid w:val="0053201A"/>
    <w:rsid w:val="00544C78"/>
    <w:rsid w:val="00564FE6"/>
    <w:rsid w:val="005923C5"/>
    <w:rsid w:val="006707C9"/>
    <w:rsid w:val="006B6857"/>
    <w:rsid w:val="006C0F92"/>
    <w:rsid w:val="006C2A93"/>
    <w:rsid w:val="006E5085"/>
    <w:rsid w:val="00707868"/>
    <w:rsid w:val="00747436"/>
    <w:rsid w:val="00832233"/>
    <w:rsid w:val="00876589"/>
    <w:rsid w:val="00884A9F"/>
    <w:rsid w:val="00953D4F"/>
    <w:rsid w:val="009749BF"/>
    <w:rsid w:val="00AB1D03"/>
    <w:rsid w:val="00B6083B"/>
    <w:rsid w:val="00B64145"/>
    <w:rsid w:val="00C23CE6"/>
    <w:rsid w:val="00CB68FD"/>
    <w:rsid w:val="00D10786"/>
    <w:rsid w:val="00D71200"/>
    <w:rsid w:val="00E046A2"/>
    <w:rsid w:val="00E55586"/>
    <w:rsid w:val="00E821C4"/>
    <w:rsid w:val="00F15C5B"/>
    <w:rsid w:val="00F77F8B"/>
    <w:rsid w:val="00F97016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E078C"/>
  <w15:chartTrackingRefBased/>
  <w15:docId w15:val="{A6DC5FB6-2AC6-4C48-A887-E24D62EB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77F8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561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3670BC"/>
    <w:pPr>
      <w:ind w:left="720"/>
      <w:contextualSpacing/>
    </w:pPr>
  </w:style>
  <w:style w:type="character" w:styleId="Hypertextovodkaz">
    <w:name w:val="Hyperlink"/>
    <w:basedOn w:val="Standardnpsmoodstavce"/>
    <w:rsid w:val="005073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ard.kuriscak@lf1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kurzů postgraduálního studia v biomedicíně pro školní rok 1997/1998</vt:lpstr>
    </vt:vector>
  </TitlesOfParts>
  <Company>LF1 CUNI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kurzů postgraduálního studia v biomedicíně pro školní rok 1997/1998</dc:title>
  <dc:subject/>
  <dc:creator>Marta Vavrova</dc:creator>
  <cp:keywords/>
  <cp:lastModifiedBy>Jarmila Kopecká</cp:lastModifiedBy>
  <cp:revision>2</cp:revision>
  <cp:lastPrinted>2005-10-19T09:02:00Z</cp:lastPrinted>
  <dcterms:created xsi:type="dcterms:W3CDTF">2025-09-22T06:44:00Z</dcterms:created>
  <dcterms:modified xsi:type="dcterms:W3CDTF">2025-09-22T06:44:00Z</dcterms:modified>
</cp:coreProperties>
</file>