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3A8B" w14:textId="5D4A74CA" w:rsidR="0028265C" w:rsidRDefault="0028265C" w:rsidP="0028265C"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 xml:space="preserve">Jak být </w:t>
      </w:r>
      <w:proofErr w:type="gramStart"/>
      <w:r>
        <w:rPr>
          <w:sz w:val="44"/>
          <w:szCs w:val="44"/>
        </w:rPr>
        <w:t>pánem</w:t>
      </w:r>
      <w:proofErr w:type="gramEnd"/>
      <w:r>
        <w:rPr>
          <w:sz w:val="44"/>
          <w:szCs w:val="44"/>
        </w:rPr>
        <w:t xml:space="preserve"> a ne otrokem klinického výzkumu</w:t>
      </w:r>
    </w:p>
    <w:p w14:paraId="06A5B8D9" w14:textId="77777777" w:rsidR="0028265C" w:rsidRDefault="0028265C" w:rsidP="0028265C"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(postgraduální kurz)</w:t>
      </w:r>
    </w:p>
    <w:p w14:paraId="1EB101D9" w14:textId="77777777" w:rsidR="0028265C" w:rsidRDefault="0028265C" w:rsidP="0028265C">
      <w:pPr>
        <w:rPr>
          <w:rFonts w:hint="eastAsia"/>
        </w:rPr>
      </w:pPr>
    </w:p>
    <w:p w14:paraId="07A0B156" w14:textId="77777777" w:rsidR="0028265C" w:rsidRDefault="0028265C" w:rsidP="0028265C">
      <w:pPr>
        <w:rPr>
          <w:rFonts w:hint="eastAsia"/>
        </w:rPr>
      </w:pPr>
      <w:r>
        <w:t xml:space="preserve">Kurz zajišťuje: </w:t>
      </w:r>
      <w:bookmarkStart w:id="0" w:name="__DdeLink__335_2546415108"/>
      <w:bookmarkEnd w:id="0"/>
      <w:r>
        <w:t>Fyziologický ústav 1. LF UK v Praze</w:t>
      </w:r>
    </w:p>
    <w:p w14:paraId="3ABFD901" w14:textId="7585B85D" w:rsidR="0028265C" w:rsidRDefault="0028265C" w:rsidP="0028265C">
      <w:pPr>
        <w:rPr>
          <w:rFonts w:hint="eastAsia"/>
        </w:rPr>
      </w:pPr>
      <w:r>
        <w:t>Rozsah kurzu: 2 dny</w:t>
      </w:r>
      <w:r w:rsidR="008E7ADA">
        <w:t xml:space="preserve">, </w:t>
      </w:r>
      <w:r w:rsidR="008E7ADA" w:rsidRPr="008E7ADA">
        <w:rPr>
          <w:b/>
          <w:bCs/>
        </w:rPr>
        <w:t>27.-28.11.2025</w:t>
      </w:r>
    </w:p>
    <w:p w14:paraId="6CF4CE02" w14:textId="77777777" w:rsidR="0028265C" w:rsidRDefault="0028265C" w:rsidP="0028265C">
      <w:pPr>
        <w:rPr>
          <w:rFonts w:hint="eastAsia"/>
        </w:rPr>
      </w:pPr>
      <w:r>
        <w:t xml:space="preserve">Místo konání: </w:t>
      </w:r>
      <w:r w:rsidRPr="00D11C90">
        <w:rPr>
          <w:rFonts w:hint="eastAsia"/>
        </w:rPr>
        <w:t>Albertov 2029/5</w:t>
      </w:r>
      <w:r>
        <w:t xml:space="preserve"> Praha</w:t>
      </w:r>
    </w:p>
    <w:p w14:paraId="069009FB" w14:textId="77777777" w:rsidR="0028265C" w:rsidRDefault="0028265C" w:rsidP="0028265C">
      <w:pPr>
        <w:rPr>
          <w:rFonts w:hint="eastAsia"/>
        </w:rPr>
      </w:pPr>
    </w:p>
    <w:p w14:paraId="5EDBA159" w14:textId="77777777" w:rsidR="0028265C" w:rsidRDefault="0028265C" w:rsidP="0028265C">
      <w:pPr>
        <w:rPr>
          <w:rFonts w:hint="eastAsia"/>
        </w:rPr>
      </w:pPr>
      <w:r>
        <w:rPr>
          <w:b/>
          <w:bCs/>
        </w:rPr>
        <w:t>Nedílnou součástí kurzu je práce studentů na vlastním PC</w:t>
      </w:r>
      <w:r>
        <w:t>.</w:t>
      </w:r>
      <w:r>
        <w:rPr>
          <w:b/>
          <w:bCs/>
        </w:rPr>
        <w:t xml:space="preserve"> </w:t>
      </w:r>
      <w:r>
        <w:t>Prezentace bude probíhat pomocí Google tabulek na systému Windows. Je možné použít cokoli jiného, ale není v silách přednášejícího znát ani ukazovat odlišnosti na jiných systémech nebo v jiných editorech.</w:t>
      </w:r>
    </w:p>
    <w:p w14:paraId="2AC9B1E5" w14:textId="77777777" w:rsidR="0028265C" w:rsidRPr="008A10C4" w:rsidRDefault="0028265C" w:rsidP="0028265C">
      <w:pPr>
        <w:rPr>
          <w:rFonts w:hint="eastAsia"/>
          <w:b/>
          <w:bCs/>
        </w:rPr>
      </w:pPr>
      <w:r w:rsidRPr="008A10C4">
        <w:rPr>
          <w:b/>
          <w:bCs/>
        </w:rPr>
        <w:t xml:space="preserve">Přednášející: </w:t>
      </w:r>
    </w:p>
    <w:p w14:paraId="16BA5A83" w14:textId="77777777" w:rsidR="0028265C" w:rsidRDefault="0028265C" w:rsidP="0028265C">
      <w:pPr>
        <w:numPr>
          <w:ilvl w:val="0"/>
          <w:numId w:val="1"/>
        </w:numPr>
        <w:rPr>
          <w:rFonts w:hint="eastAsia"/>
        </w:rPr>
      </w:pPr>
      <w:r>
        <w:t>prof. MUDr. Otomar Kittnar, CSc., MBA (1. LF UK)</w:t>
      </w:r>
    </w:p>
    <w:p w14:paraId="062F0F89" w14:textId="77777777" w:rsidR="0028265C" w:rsidRDefault="0028265C" w:rsidP="0028265C">
      <w:pPr>
        <w:numPr>
          <w:ilvl w:val="0"/>
          <w:numId w:val="1"/>
        </w:numPr>
        <w:rPr>
          <w:rFonts w:hint="eastAsia"/>
        </w:rPr>
      </w:pPr>
      <w:r>
        <w:t>prof. MUDr. Jan Martínek, Ph.D. AGAF (1. LF UK, FNUSA)</w:t>
      </w:r>
    </w:p>
    <w:p w14:paraId="5673BA3C" w14:textId="77777777" w:rsidR="0028265C" w:rsidRDefault="0028265C" w:rsidP="0028265C">
      <w:pPr>
        <w:numPr>
          <w:ilvl w:val="0"/>
          <w:numId w:val="1"/>
        </w:numPr>
        <w:rPr>
          <w:rFonts w:hint="eastAsia"/>
        </w:rPr>
      </w:pPr>
      <w:r>
        <w:t>Mgr. Ing. Jan Mareš Ph.D. (IKEM)</w:t>
      </w:r>
    </w:p>
    <w:p w14:paraId="30BC63DE" w14:textId="77777777" w:rsidR="0028265C" w:rsidRDefault="0028265C" w:rsidP="0028265C">
      <w:pPr>
        <w:rPr>
          <w:rFonts w:hint="eastAsia"/>
        </w:rPr>
      </w:pPr>
    </w:p>
    <w:p w14:paraId="46500DD8" w14:textId="77777777" w:rsidR="0028265C" w:rsidRPr="008A10C4" w:rsidRDefault="0028265C" w:rsidP="0028265C">
      <w:pPr>
        <w:rPr>
          <w:rFonts w:hint="eastAsia"/>
          <w:b/>
          <w:bCs/>
        </w:rPr>
      </w:pPr>
      <w:r w:rsidRPr="008A10C4">
        <w:rPr>
          <w:b/>
          <w:bCs/>
        </w:rPr>
        <w:t>Plán kurzu – 1. den</w:t>
      </w:r>
    </w:p>
    <w:p w14:paraId="082FFB47" w14:textId="77777777" w:rsidR="0028265C" w:rsidRDefault="0028265C" w:rsidP="0028265C">
      <w:pPr>
        <w:rPr>
          <w:rFonts w:hint="eastAsia"/>
        </w:rPr>
      </w:pP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7"/>
        <w:gridCol w:w="1112"/>
        <w:gridCol w:w="2374"/>
        <w:gridCol w:w="4975"/>
      </w:tblGrid>
      <w:tr w:rsidR="0028265C" w14:paraId="56C721B2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3C7842C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začátek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8265A5D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trvání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265551C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přednášející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447EFD45" w14:textId="77777777" w:rsidR="0028265C" w:rsidRDefault="0028265C" w:rsidP="001B2DC3">
            <w:pPr>
              <w:pStyle w:val="Obsahtabulky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opis</w:t>
            </w:r>
          </w:p>
        </w:tc>
      </w:tr>
      <w:tr w:rsidR="0028265C" w14:paraId="57F07F0E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0649D81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9:00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EFB30A9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5869239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Kittnar,Martínek</w:t>
            </w:r>
            <w:proofErr w:type="gramEnd"/>
            <w:r>
              <w:t>,Mareš</w:t>
            </w:r>
            <w:proofErr w:type="spellEnd"/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36A44B7B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Úvodní slovo</w:t>
            </w:r>
          </w:p>
        </w:tc>
      </w:tr>
      <w:tr w:rsidR="0028265C" w14:paraId="18804BC9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0471FF7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9:10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3A22572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E832A4D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Kittnar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08FACC67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Klinický vs. experimentální výzkum; Purkyně a experiment</w:t>
            </w:r>
          </w:p>
        </w:tc>
      </w:tr>
      <w:tr w:rsidR="0028265C" w14:paraId="43A14EEB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CE8129F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9:30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E1F24DE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BD640F3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Kittnar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75867E1F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 xml:space="preserve">Výzkumné otázky, hypotézy, volba primárních a sekundárních výstupů studie </w:t>
            </w:r>
          </w:p>
        </w:tc>
      </w:tr>
      <w:tr w:rsidR="0028265C" w14:paraId="13ACD16E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E5D5754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9:50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DEBEFB4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10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F57C373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---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44F204BE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rPr>
                <w:rFonts w:hint="eastAsia"/>
                <w:color w:val="999999"/>
              </w:rPr>
              <w:t>P</w:t>
            </w:r>
            <w:r>
              <w:rPr>
                <w:color w:val="999999"/>
              </w:rPr>
              <w:t>auza</w:t>
            </w:r>
          </w:p>
        </w:tc>
      </w:tr>
      <w:tr w:rsidR="0028265C" w14:paraId="3084D99B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7EB2BB8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10:00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3F92BFA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t>55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918F282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t>Mareš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5D1C3327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 xml:space="preserve">Deskriptivní statistika – definice pojmů (průměr, medián, SD, </w:t>
            </w:r>
            <w:proofErr w:type="gramStart"/>
            <w:r>
              <w:t>percentily,</w:t>
            </w:r>
            <w:proofErr w:type="gramEnd"/>
            <w:r>
              <w:t xml:space="preserve"> atd.)</w:t>
            </w:r>
          </w:p>
          <w:p w14:paraId="1DE3356A" w14:textId="77777777" w:rsidR="0028265C" w:rsidRDefault="0028265C" w:rsidP="001B2DC3">
            <w:pPr>
              <w:pStyle w:val="Obsahtabulky"/>
              <w:rPr>
                <w:rFonts w:hint="eastAsia"/>
                <w:color w:val="999999"/>
              </w:rPr>
            </w:pPr>
            <w:r>
              <w:t>Histogram a deskriptivní statistika v tabulkovém editoru (PC), normální a nenormální rozdělení</w:t>
            </w:r>
          </w:p>
        </w:tc>
      </w:tr>
      <w:tr w:rsidR="0028265C" w14:paraId="577B3207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39CEEB1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10:55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67DDEE8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10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5DD459F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---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14C4A85A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rPr>
                <w:rFonts w:hint="eastAsia"/>
                <w:color w:val="999999"/>
              </w:rPr>
              <w:t>P</w:t>
            </w:r>
            <w:r>
              <w:rPr>
                <w:color w:val="999999"/>
              </w:rPr>
              <w:t>auza</w:t>
            </w:r>
          </w:p>
        </w:tc>
      </w:tr>
      <w:tr w:rsidR="0028265C" w14:paraId="00DB9728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C3B0C43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11:05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0523862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t>55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D4A03D6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t>Mareš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3B81E283" w14:textId="77777777" w:rsidR="0028265C" w:rsidRDefault="0028265C" w:rsidP="001B2DC3">
            <w:pPr>
              <w:pStyle w:val="Obsahtabulky"/>
              <w:rPr>
                <w:rFonts w:hint="eastAsia"/>
                <w:color w:val="999999"/>
              </w:rPr>
            </w:pPr>
            <w:r>
              <w:t>Vzorek a populace, bodový odhad a jeho interval spolehlivosti – definice pojmů (PC. tabulkový editor, online kalkulátory)</w:t>
            </w:r>
          </w:p>
        </w:tc>
      </w:tr>
      <w:tr w:rsidR="0028265C" w14:paraId="061C1C9D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3428BAA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12:00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AF499BB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45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4BA56EA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---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7BA50E22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rPr>
                <w:color w:val="999999"/>
              </w:rPr>
              <w:t>Oběd</w:t>
            </w:r>
          </w:p>
        </w:tc>
      </w:tr>
      <w:tr w:rsidR="0028265C" w14:paraId="31CC2A0F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F825E44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12:45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7674F7D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16140C1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6AFE1DDA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Jak správně zaznamenávat data, práce s chybějícím</w:t>
            </w:r>
            <w:r>
              <w:rPr>
                <w:rFonts w:hint="eastAsia"/>
              </w:rPr>
              <w:t>i</w:t>
            </w:r>
            <w:r>
              <w:t xml:space="preserve"> daty</w:t>
            </w:r>
          </w:p>
        </w:tc>
      </w:tr>
      <w:tr w:rsidR="009D03E9" w14:paraId="726FF200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07650A7" w14:textId="77777777" w:rsidR="009D03E9" w:rsidRDefault="009D03E9" w:rsidP="009D03E9">
            <w:pPr>
              <w:pStyle w:val="Obsahtabulky"/>
              <w:jc w:val="center"/>
              <w:rPr>
                <w:rFonts w:hint="eastAsia"/>
              </w:rPr>
            </w:pPr>
            <w:r>
              <w:t>13:10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600C9EB" w14:textId="77777777" w:rsidR="009D03E9" w:rsidRDefault="009D03E9" w:rsidP="009D03E9">
            <w:pPr>
              <w:pStyle w:val="Obsahtabulky"/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74F1F80" w14:textId="77777777" w:rsidR="009D03E9" w:rsidRDefault="009D03E9" w:rsidP="009D03E9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317862B8" w14:textId="77777777" w:rsidR="009D03E9" w:rsidRDefault="009D03E9" w:rsidP="009D03E9">
            <w:pPr>
              <w:pStyle w:val="Obsahtabulky"/>
              <w:rPr>
                <w:rFonts w:hint="eastAsia"/>
              </w:rPr>
            </w:pPr>
            <w:r>
              <w:t>Typy grafů, grafické zobrazení dat v tabulkovém editoru (PC)</w:t>
            </w:r>
          </w:p>
        </w:tc>
      </w:tr>
      <w:tr w:rsidR="00780EBD" w14:paraId="06452740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BA3DCF1" w14:textId="77777777" w:rsidR="00780EBD" w:rsidRDefault="00780EBD" w:rsidP="00780EBD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13:35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85FD59A" w14:textId="77777777" w:rsidR="00780EBD" w:rsidRDefault="00780EBD" w:rsidP="00780EBD">
            <w:pPr>
              <w:pStyle w:val="Obsahtabulky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F925CCC" w14:textId="77777777" w:rsidR="00780EBD" w:rsidRDefault="00780EBD" w:rsidP="00780EBD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rPr>
                <w:color w:val="999999"/>
              </w:rPr>
              <w:t>---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6CFECE81" w14:textId="77777777" w:rsidR="00780EBD" w:rsidRDefault="00780EBD" w:rsidP="00780EBD">
            <w:pPr>
              <w:pStyle w:val="Obsahtabulky"/>
              <w:rPr>
                <w:rFonts w:hint="eastAsia"/>
                <w:color w:val="999999"/>
              </w:rPr>
            </w:pPr>
            <w:r>
              <w:rPr>
                <w:color w:val="999999"/>
              </w:rPr>
              <w:t>Pauza</w:t>
            </w:r>
          </w:p>
        </w:tc>
      </w:tr>
      <w:tr w:rsidR="0028265C" w14:paraId="2133FB84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5FF6372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</w:t>
            </w:r>
            <w:r w:rsidR="00780EBD">
              <w:t>3</w:t>
            </w:r>
            <w:r>
              <w:t>:</w:t>
            </w:r>
            <w:r w:rsidR="00780EBD">
              <w:t>40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196D1CC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1FB6098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43B566C2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 xml:space="preserve">Testování hypotéz, p-hodnota (PC, online kalkulátory), </w:t>
            </w:r>
          </w:p>
        </w:tc>
      </w:tr>
      <w:tr w:rsidR="009E2197" w14:paraId="00C07381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244C507" w14:textId="77777777" w:rsidR="009E2197" w:rsidRDefault="009E2197" w:rsidP="009E2197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14:20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34781BA" w14:textId="77777777" w:rsidR="009E2197" w:rsidRDefault="009E2197" w:rsidP="009E2197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9486A6D" w14:textId="77777777" w:rsidR="009E2197" w:rsidRDefault="009E2197" w:rsidP="009E2197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rPr>
                <w:color w:val="999999"/>
              </w:rPr>
              <w:t>---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1A27B7BC" w14:textId="77777777" w:rsidR="009E2197" w:rsidRDefault="009E2197" w:rsidP="009E2197">
            <w:pPr>
              <w:pStyle w:val="Obsahtabulky"/>
              <w:rPr>
                <w:rFonts w:hint="eastAsia"/>
                <w:color w:val="999999"/>
              </w:rPr>
            </w:pPr>
            <w:r>
              <w:rPr>
                <w:rFonts w:hint="eastAsia"/>
                <w:color w:val="999999"/>
              </w:rPr>
              <w:t>P</w:t>
            </w:r>
            <w:r>
              <w:rPr>
                <w:color w:val="999999"/>
              </w:rPr>
              <w:t>auza</w:t>
            </w:r>
          </w:p>
        </w:tc>
      </w:tr>
      <w:tr w:rsidR="0028265C" w14:paraId="6321C27C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21BC4EC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lastRenderedPageBreak/>
              <w:t>1</w:t>
            </w:r>
            <w:r w:rsidR="00780EBD">
              <w:t>4</w:t>
            </w:r>
            <w:r>
              <w:t>:</w:t>
            </w:r>
            <w:r w:rsidR="00780EBD">
              <w:t>2</w:t>
            </w:r>
            <w:r w:rsidR="009E2197">
              <w:t>5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E5E8042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A6B1FFE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7AB74011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vícenásobné testování a jeho korekce, interim analýza</w:t>
            </w:r>
          </w:p>
        </w:tc>
      </w:tr>
      <w:tr w:rsidR="00780EBD" w14:paraId="3291BE86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12F080F" w14:textId="77777777" w:rsidR="00780EBD" w:rsidRPr="00907F09" w:rsidRDefault="009E2197" w:rsidP="00780EBD">
            <w:pPr>
              <w:pStyle w:val="Obsahtabulky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14:40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454E857" w14:textId="77777777" w:rsidR="00780EBD" w:rsidRDefault="00780EBD" w:rsidP="00780EBD">
            <w:pPr>
              <w:pStyle w:val="Obsahtabulky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862109E" w14:textId="77777777" w:rsidR="00780EBD" w:rsidRDefault="00780EBD" w:rsidP="00780EBD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15247463" w14:textId="77777777" w:rsidR="00780EBD" w:rsidRDefault="00780EBD" w:rsidP="00780EBD">
            <w:pPr>
              <w:pStyle w:val="Obsahtabulky"/>
              <w:rPr>
                <w:rFonts w:hint="eastAsia"/>
              </w:rPr>
            </w:pPr>
            <w:r>
              <w:t>Superiority/non-inferiority design studie</w:t>
            </w:r>
          </w:p>
        </w:tc>
      </w:tr>
      <w:tr w:rsidR="009E2197" w14:paraId="387A194A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C46FC3D" w14:textId="77777777" w:rsidR="009E2197" w:rsidRDefault="009E2197" w:rsidP="009E2197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14:55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A4776AA" w14:textId="77777777" w:rsidR="009E2197" w:rsidRDefault="009E2197" w:rsidP="009E2197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5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2A05509" w14:textId="77777777" w:rsidR="009E2197" w:rsidRDefault="009E2197" w:rsidP="009E2197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rPr>
                <w:color w:val="999999"/>
              </w:rPr>
              <w:t>---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6BEB2F15" w14:textId="77777777" w:rsidR="009E2197" w:rsidRDefault="009E2197" w:rsidP="009E2197">
            <w:pPr>
              <w:pStyle w:val="Obsahtabulky"/>
              <w:rPr>
                <w:rFonts w:hint="eastAsia"/>
                <w:color w:val="999999"/>
              </w:rPr>
            </w:pPr>
            <w:r>
              <w:rPr>
                <w:rFonts w:hint="eastAsia"/>
                <w:color w:val="999999"/>
              </w:rPr>
              <w:t>P</w:t>
            </w:r>
            <w:r>
              <w:rPr>
                <w:color w:val="999999"/>
              </w:rPr>
              <w:t>auza</w:t>
            </w:r>
          </w:p>
        </w:tc>
      </w:tr>
      <w:tr w:rsidR="0028265C" w14:paraId="1B1AA553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F28EBA6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15:</w:t>
            </w:r>
            <w:r w:rsidR="009E2197">
              <w:t>00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FE508E3" w14:textId="77777777" w:rsidR="0028265C" w:rsidRDefault="009E2197" w:rsidP="001B2DC3">
            <w:pPr>
              <w:pStyle w:val="Obsahtabulky"/>
              <w:jc w:val="center"/>
              <w:rPr>
                <w:rFonts w:hint="eastAsia"/>
              </w:rPr>
            </w:pPr>
            <w:r>
              <w:t>6</w:t>
            </w:r>
            <w:r w:rsidR="0028265C">
              <w:t>0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092AE2E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0630D9A8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Regresní modely (PC, online kalkulátory)</w:t>
            </w:r>
          </w:p>
        </w:tc>
      </w:tr>
      <w:tr w:rsidR="0028265C" w14:paraId="5C750290" w14:textId="77777777" w:rsidTr="001B2DC3">
        <w:trPr>
          <w:trHeight w:val="308"/>
        </w:trPr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84529D5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999999"/>
              </w:rPr>
              <w:t>16:</w:t>
            </w:r>
            <w:r w:rsidR="009E2197">
              <w:rPr>
                <w:color w:val="999999"/>
              </w:rPr>
              <w:t>0</w:t>
            </w:r>
            <w:r>
              <w:rPr>
                <w:color w:val="999999"/>
              </w:rPr>
              <w:t>0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062B190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542AB58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09B41422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rPr>
                <w:color w:val="999999"/>
              </w:rPr>
              <w:t>Konec první části</w:t>
            </w:r>
          </w:p>
        </w:tc>
      </w:tr>
    </w:tbl>
    <w:p w14:paraId="0FF04095" w14:textId="77777777" w:rsidR="0028265C" w:rsidRDefault="0028265C" w:rsidP="0028265C">
      <w:pPr>
        <w:rPr>
          <w:rFonts w:hint="eastAsia"/>
        </w:rPr>
      </w:pPr>
    </w:p>
    <w:p w14:paraId="0EEA47AF" w14:textId="77777777" w:rsidR="0028265C" w:rsidRPr="008A10C4" w:rsidRDefault="0028265C" w:rsidP="0028265C">
      <w:pPr>
        <w:rPr>
          <w:rFonts w:hint="eastAsia"/>
          <w:b/>
          <w:bCs/>
        </w:rPr>
      </w:pPr>
      <w:r w:rsidRPr="008A10C4">
        <w:rPr>
          <w:b/>
          <w:bCs/>
        </w:rPr>
        <w:t>Plán kurzu – 2. den</w:t>
      </w:r>
    </w:p>
    <w:p w14:paraId="4CCCB6DA" w14:textId="77777777" w:rsidR="0028265C" w:rsidRDefault="0028265C" w:rsidP="0028265C">
      <w:pPr>
        <w:rPr>
          <w:rFonts w:hint="eastAsia"/>
        </w:rPr>
      </w:pP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0"/>
        <w:gridCol w:w="1142"/>
        <w:gridCol w:w="2399"/>
        <w:gridCol w:w="4897"/>
      </w:tblGrid>
      <w:tr w:rsidR="0028265C" w14:paraId="2D7DB68A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48F9E76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začátek v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4BF09D4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trvání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FE8F89C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přednášející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07965669" w14:textId="77777777" w:rsidR="0028265C" w:rsidRDefault="0028265C" w:rsidP="001B2DC3">
            <w:pPr>
              <w:pStyle w:val="Obsahtabulky"/>
              <w:rPr>
                <w:rFonts w:hint="eastAsia"/>
                <w:b/>
              </w:rPr>
            </w:pPr>
            <w:r>
              <w:rPr>
                <w:b/>
              </w:rPr>
              <w:t>popis části</w:t>
            </w:r>
          </w:p>
        </w:tc>
      </w:tr>
      <w:tr w:rsidR="00780EBD" w14:paraId="4ED18F38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AD08F0B" w14:textId="77777777" w:rsidR="00780EBD" w:rsidRPr="00907F09" w:rsidRDefault="00780EBD" w:rsidP="00780EBD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8:15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E0C7AB4" w14:textId="77777777" w:rsidR="00780EBD" w:rsidRDefault="009E2197" w:rsidP="00780EBD">
            <w:pPr>
              <w:pStyle w:val="Obsahtabulky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FCC1FD5" w14:textId="77777777" w:rsidR="00780EBD" w:rsidRDefault="00780EBD" w:rsidP="00780EBD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54EE236A" w14:textId="77777777" w:rsidR="00780EBD" w:rsidRDefault="00780EBD" w:rsidP="00780EBD">
            <w:pPr>
              <w:pStyle w:val="Obsahtabulky"/>
              <w:rPr>
                <w:rFonts w:hint="eastAsia"/>
              </w:rPr>
            </w:pPr>
            <w:r>
              <w:t xml:space="preserve">Výpočet sample </w:t>
            </w:r>
            <w:proofErr w:type="spellStart"/>
            <w:r>
              <w:t>size</w:t>
            </w:r>
            <w:proofErr w:type="spellEnd"/>
            <w:r>
              <w:t xml:space="preserve">, alfa a beta chyba, study </w:t>
            </w:r>
            <w:proofErr w:type="spellStart"/>
            <w:r>
              <w:t>power</w:t>
            </w:r>
            <w:proofErr w:type="spellEnd"/>
            <w:r>
              <w:t xml:space="preserve"> (PC, online kalkulátory)</w:t>
            </w:r>
          </w:p>
        </w:tc>
      </w:tr>
      <w:tr w:rsidR="0028265C" w14:paraId="5A105398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8703EE5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8:3</w:t>
            </w:r>
            <w:r w:rsidR="009E2197">
              <w:rPr>
                <w:color w:val="auto"/>
              </w:rPr>
              <w:t>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529B214" w14:textId="77777777" w:rsidR="0028265C" w:rsidRDefault="009E2197" w:rsidP="001B2DC3">
            <w:pPr>
              <w:pStyle w:val="Obsahtabulky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BA18FC5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50153EA0" w14:textId="27B4225E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 xml:space="preserve">Analýza </w:t>
            </w:r>
            <w:r w:rsidR="00341479">
              <w:t>přežívání – Kaplan</w:t>
            </w:r>
            <w:r>
              <w:t xml:space="preserve">-Meier, </w:t>
            </w:r>
            <w:proofErr w:type="spellStart"/>
            <w:r>
              <w:t>Cox</w:t>
            </w:r>
            <w:proofErr w:type="spellEnd"/>
            <w:r>
              <w:t xml:space="preserve"> (PC, online kalkulátory)</w:t>
            </w:r>
          </w:p>
        </w:tc>
      </w:tr>
      <w:tr w:rsidR="0028265C" w14:paraId="13814B80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F63D565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8:55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3FE6219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AEAAAA" w:themeColor="background2" w:themeShade="BF"/>
              </w:rPr>
              <w:t>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1065432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 w:rsidRPr="008A10C4">
              <w:rPr>
                <w:color w:val="AEAAAA" w:themeColor="background2" w:themeShade="BF"/>
              </w:rPr>
              <w:t>---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6AD8A00F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 w:rsidRPr="008A10C4">
              <w:rPr>
                <w:color w:val="AEAAAA" w:themeColor="background2" w:themeShade="BF"/>
              </w:rPr>
              <w:t>Pauza</w:t>
            </w:r>
          </w:p>
        </w:tc>
      </w:tr>
      <w:tr w:rsidR="0028265C" w14:paraId="42324779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23A29AA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9:00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C5D597D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43EFE7B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0FB58815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proofErr w:type="spellStart"/>
            <w:r>
              <w:t>Noise</w:t>
            </w:r>
            <w:proofErr w:type="spellEnd"/>
            <w:r>
              <w:t xml:space="preserve"> a </w:t>
            </w:r>
            <w:proofErr w:type="spellStart"/>
            <w:r>
              <w:t>bias</w:t>
            </w:r>
            <w:proofErr w:type="spellEnd"/>
          </w:p>
        </w:tc>
      </w:tr>
      <w:tr w:rsidR="0028265C" w14:paraId="3300460D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DECCF7D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9:</w:t>
            </w:r>
            <w:r>
              <w:rPr>
                <w:color w:val="auto"/>
              </w:rPr>
              <w:t>10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0E0C2C8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99D3A5C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4FD4D51B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Koincidence, korelace, příčinná souvislost</w:t>
            </w:r>
          </w:p>
        </w:tc>
      </w:tr>
      <w:tr w:rsidR="0028265C" w14:paraId="30212D82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C8C2103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9:</w:t>
            </w:r>
            <w:r>
              <w:rPr>
                <w:color w:val="auto"/>
              </w:rPr>
              <w:t>25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6DB4416" w14:textId="77777777" w:rsidR="0028265C" w:rsidRPr="008A10C4" w:rsidRDefault="0028265C" w:rsidP="001B2DC3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  <w:r>
              <w:t>15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4CFCB38" w14:textId="77777777" w:rsidR="0028265C" w:rsidRPr="008A10C4" w:rsidRDefault="0028265C" w:rsidP="001B2DC3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  <w:r>
              <w:t>Mareš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62B40B44" w14:textId="77777777" w:rsidR="0028265C" w:rsidRPr="008A10C4" w:rsidRDefault="0028265C" w:rsidP="001B2DC3">
            <w:pPr>
              <w:pStyle w:val="Obsahtabulky"/>
              <w:rPr>
                <w:rFonts w:hint="eastAsia"/>
                <w:color w:val="AEAAAA" w:themeColor="background2" w:themeShade="BF"/>
              </w:rPr>
            </w:pPr>
            <w:proofErr w:type="spellStart"/>
            <w:r>
              <w:t>Randomized</w:t>
            </w:r>
            <w:proofErr w:type="spellEnd"/>
            <w:r>
              <w:t xml:space="preserve"> </w:t>
            </w:r>
            <w:proofErr w:type="spellStart"/>
            <w:r>
              <w:t>Controlled</w:t>
            </w:r>
            <w:proofErr w:type="spellEnd"/>
            <w:r>
              <w:t xml:space="preserve"> Trial (RCT) – význam randomizace a zaslepení</w:t>
            </w:r>
          </w:p>
        </w:tc>
      </w:tr>
      <w:tr w:rsidR="0028265C" w14:paraId="36ED30F6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3DBAD18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9:</w:t>
            </w:r>
            <w:r>
              <w:rPr>
                <w:color w:val="auto"/>
              </w:rPr>
              <w:t>40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D8C3588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6EE64A5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2297D74C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 xml:space="preserve">Metaanalýza a systematické </w:t>
            </w:r>
            <w:proofErr w:type="spellStart"/>
            <w:r>
              <w:t>review</w:t>
            </w:r>
            <w:proofErr w:type="spellEnd"/>
          </w:p>
          <w:p w14:paraId="362B51C8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„</w:t>
            </w:r>
            <w:proofErr w:type="spellStart"/>
            <w:r>
              <w:t>Morbus</w:t>
            </w:r>
            <w:proofErr w:type="spellEnd"/>
            <w:r>
              <w:t xml:space="preserve"> </w:t>
            </w:r>
            <w:proofErr w:type="spellStart"/>
            <w:r>
              <w:t>metaanalyticus</w:t>
            </w:r>
            <w:proofErr w:type="spellEnd"/>
            <w:r>
              <w:t>“.</w:t>
            </w:r>
          </w:p>
        </w:tc>
      </w:tr>
      <w:tr w:rsidR="0028265C" w14:paraId="7B744DBA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47C15E6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9:50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760EBCC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C42E9BF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7E0E08CB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Využití AI v klinickém výzkumu.</w:t>
            </w:r>
          </w:p>
        </w:tc>
      </w:tr>
      <w:tr w:rsidR="0028265C" w14:paraId="6202BFF0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7D6CDAF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D22572">
              <w:rPr>
                <w:color w:val="AEAAAA" w:themeColor="background2" w:themeShade="BF"/>
              </w:rPr>
              <w:t>9:55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69D88D1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AEAAAA" w:themeColor="background2" w:themeShade="BF"/>
              </w:rPr>
              <w:t>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4969664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AEAAAA" w:themeColor="background2" w:themeShade="BF"/>
              </w:rPr>
              <w:t>---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40143359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rPr>
                <w:rFonts w:hint="eastAsia"/>
                <w:color w:val="AEAAAA" w:themeColor="background2" w:themeShade="BF"/>
              </w:rPr>
              <w:t>P</w:t>
            </w:r>
            <w:r>
              <w:rPr>
                <w:color w:val="AEAAAA" w:themeColor="background2" w:themeShade="BF"/>
              </w:rPr>
              <w:t>auza</w:t>
            </w:r>
          </w:p>
        </w:tc>
      </w:tr>
      <w:tr w:rsidR="0028265C" w14:paraId="5B086CCB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E8A3587" w14:textId="77777777" w:rsidR="0028265C" w:rsidRPr="00907F09" w:rsidRDefault="0028265C" w:rsidP="0028265C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10:</w:t>
            </w:r>
            <w:r>
              <w:rPr>
                <w:color w:val="auto"/>
              </w:rPr>
              <w:t>00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37343FA1" w14:textId="77777777" w:rsidR="0028265C" w:rsidRDefault="0028265C" w:rsidP="0028265C">
            <w:pPr>
              <w:pStyle w:val="Obsahtabulky"/>
              <w:jc w:val="center"/>
              <w:rPr>
                <w:rFonts w:hint="eastAsia"/>
              </w:rPr>
            </w:pPr>
            <w:r>
              <w:t>35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A79D72E" w14:textId="77777777" w:rsidR="0028265C" w:rsidRDefault="0028265C" w:rsidP="0028265C">
            <w:pPr>
              <w:pStyle w:val="Obsahtabulky"/>
              <w:jc w:val="center"/>
              <w:rPr>
                <w:rFonts w:hint="eastAsia"/>
              </w:rPr>
            </w:pPr>
            <w:r>
              <w:t>Martínek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5F40FBCA" w14:textId="77777777" w:rsidR="0028265C" w:rsidRDefault="0028265C" w:rsidP="0028265C">
            <w:pPr>
              <w:pStyle w:val="Obsahtabulky"/>
              <w:rPr>
                <w:rFonts w:hint="eastAsia"/>
              </w:rPr>
            </w:pPr>
            <w:r>
              <w:rPr>
                <w:rFonts w:hint="eastAsia"/>
              </w:rPr>
              <w:t>Pravda v</w:t>
            </w:r>
            <w:r>
              <w:rPr>
                <w:rFonts w:ascii="Times New Roman" w:hAnsi="Times New Roman" w:cs="Times New Roman"/>
              </w:rPr>
              <w:t>ědě</w:t>
            </w:r>
            <w:r>
              <w:rPr>
                <w:rFonts w:hint="eastAsia"/>
              </w:rPr>
              <w:t xml:space="preserve">, </w:t>
            </w:r>
            <w:r w:rsidRPr="00C51B16">
              <w:rPr>
                <w:rFonts w:ascii="Times New Roman" w:hAnsi="Times New Roman" w:cs="Times New Roman"/>
              </w:rPr>
              <w:t>nejznámější podvody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C51B16">
              <w:rPr>
                <w:rFonts w:ascii="Times New Roman" w:hAnsi="Times New Roman" w:cs="Times New Roman"/>
              </w:rPr>
              <w:t xml:space="preserve"> medicínském výzkumu</w:t>
            </w:r>
          </w:p>
        </w:tc>
      </w:tr>
      <w:tr w:rsidR="0028265C" w14:paraId="327D477F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D427D9D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10:35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AD9D005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10E1D85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rPr>
                <w:color w:val="AEAAAA" w:themeColor="background2" w:themeShade="BF"/>
              </w:rPr>
              <w:t>---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158F38A8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rPr>
                <w:rFonts w:hint="eastAsia"/>
                <w:color w:val="AEAAAA" w:themeColor="background2" w:themeShade="BF"/>
              </w:rPr>
              <w:t>P</w:t>
            </w:r>
            <w:r>
              <w:rPr>
                <w:color w:val="AEAAAA" w:themeColor="background2" w:themeShade="BF"/>
              </w:rPr>
              <w:t>auza</w:t>
            </w:r>
          </w:p>
        </w:tc>
      </w:tr>
      <w:tr w:rsidR="0028265C" w14:paraId="0478B5DB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B2C968A" w14:textId="77777777" w:rsidR="0028265C" w:rsidRPr="00907F09" w:rsidRDefault="0028265C" w:rsidP="0028265C">
            <w:pPr>
              <w:pStyle w:val="Obsahtabulky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10:40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897DB3A" w14:textId="77777777" w:rsidR="0028265C" w:rsidRDefault="0028265C" w:rsidP="0028265C">
            <w:pPr>
              <w:pStyle w:val="Obsahtabulky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4C20CEA" w14:textId="77777777" w:rsidR="0028265C" w:rsidRDefault="0028265C" w:rsidP="0028265C">
            <w:pPr>
              <w:pStyle w:val="Obsahtabulky"/>
              <w:jc w:val="center"/>
              <w:rPr>
                <w:rFonts w:hint="eastAsia"/>
              </w:rPr>
            </w:pPr>
            <w:r>
              <w:t>Martínek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237617B8" w14:textId="77777777" w:rsidR="0028265C" w:rsidRDefault="0028265C" w:rsidP="0028265C">
            <w:pPr>
              <w:pStyle w:val="Obsahtabulky"/>
              <w:rPr>
                <w:rFonts w:hint="eastAsia"/>
              </w:rPr>
            </w:pPr>
            <w:r>
              <w:t>Jak publikovat v časopisech s IF</w:t>
            </w:r>
          </w:p>
        </w:tc>
      </w:tr>
      <w:tr w:rsidR="0028265C" w14:paraId="0CB1224A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5E53507" w14:textId="77777777" w:rsidR="0028265C" w:rsidRPr="00D22572" w:rsidRDefault="0028265C" w:rsidP="0028265C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  <w:r w:rsidRPr="00D22572">
              <w:rPr>
                <w:color w:val="AEAAAA" w:themeColor="background2" w:themeShade="BF"/>
              </w:rPr>
              <w:t>11:10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530164C" w14:textId="77777777" w:rsidR="0028265C" w:rsidRPr="00D22572" w:rsidRDefault="0028265C" w:rsidP="0028265C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  <w:r w:rsidRPr="00D22572">
              <w:rPr>
                <w:color w:val="AEAAAA" w:themeColor="background2" w:themeShade="BF"/>
              </w:rPr>
              <w:t>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0D449C4" w14:textId="77777777" w:rsidR="0028265C" w:rsidRDefault="0028265C" w:rsidP="0028265C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rPr>
                <w:color w:val="AEAAAA" w:themeColor="background2" w:themeShade="BF"/>
              </w:rPr>
              <w:t>---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6B1E83BF" w14:textId="77777777" w:rsidR="0028265C" w:rsidRDefault="0028265C" w:rsidP="0028265C">
            <w:pPr>
              <w:pStyle w:val="Obsahtabulky"/>
              <w:rPr>
                <w:rFonts w:hint="eastAsia"/>
              </w:rPr>
            </w:pPr>
            <w:r>
              <w:rPr>
                <w:rFonts w:hint="eastAsia"/>
                <w:color w:val="AEAAAA" w:themeColor="background2" w:themeShade="BF"/>
              </w:rPr>
              <w:t>P</w:t>
            </w:r>
            <w:r>
              <w:rPr>
                <w:color w:val="AEAAAA" w:themeColor="background2" w:themeShade="BF"/>
              </w:rPr>
              <w:t>auza</w:t>
            </w:r>
          </w:p>
        </w:tc>
      </w:tr>
      <w:tr w:rsidR="0028265C" w14:paraId="0F17965A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27D1F1E" w14:textId="77777777" w:rsidR="0028265C" w:rsidRPr="00907F09" w:rsidRDefault="0028265C" w:rsidP="0028265C">
            <w:pPr>
              <w:pStyle w:val="Obsahtabulky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11:15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51F7826" w14:textId="77777777" w:rsidR="0028265C" w:rsidRDefault="0028265C" w:rsidP="0028265C">
            <w:pPr>
              <w:pStyle w:val="Obsahtabulky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735110C3" w14:textId="77777777" w:rsidR="0028265C" w:rsidRDefault="0028265C" w:rsidP="0028265C">
            <w:pPr>
              <w:pStyle w:val="Obsahtabulky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Martínek,Mareš</w:t>
            </w:r>
            <w:proofErr w:type="spellEnd"/>
            <w:proofErr w:type="gramEnd"/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07FCFA36" w14:textId="77777777" w:rsidR="0028265C" w:rsidRDefault="0028265C" w:rsidP="0028265C">
            <w:pPr>
              <w:pStyle w:val="Obsahtabulky"/>
              <w:jc w:val="both"/>
              <w:rPr>
                <w:rFonts w:hint="eastAsia"/>
              </w:rPr>
            </w:pPr>
            <w:r>
              <w:t xml:space="preserve">RCT – detailní rozbor konkrétních příkladů. </w:t>
            </w:r>
          </w:p>
        </w:tc>
      </w:tr>
      <w:tr w:rsidR="0028265C" w14:paraId="17F27EA6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6EFBF08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11:45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6806290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  <w:r>
              <w:t>15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0651DAD3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Mareš,Martínek</w:t>
            </w:r>
            <w:proofErr w:type="spellEnd"/>
            <w:proofErr w:type="gramEnd"/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0D448016" w14:textId="77777777" w:rsidR="0028265C" w:rsidRDefault="0028265C" w:rsidP="001B2DC3">
            <w:pPr>
              <w:rPr>
                <w:rFonts w:hint="eastAsia"/>
              </w:rPr>
            </w:pPr>
            <w:r>
              <w:t>Diskuze</w:t>
            </w:r>
          </w:p>
        </w:tc>
      </w:tr>
      <w:tr w:rsidR="0028265C" w14:paraId="1DA33721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CF151B0" w14:textId="77777777" w:rsidR="0028265C" w:rsidRPr="00D22572" w:rsidRDefault="0028265C" w:rsidP="001B2DC3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  <w:r w:rsidRPr="00D22572">
              <w:rPr>
                <w:color w:val="AEAAAA" w:themeColor="background2" w:themeShade="BF"/>
              </w:rPr>
              <w:t>12:00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0D7AD4B" w14:textId="77777777" w:rsidR="0028265C" w:rsidRPr="00C51B16" w:rsidRDefault="0028265C" w:rsidP="001B2DC3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  <w:r w:rsidRPr="00C51B16">
              <w:rPr>
                <w:color w:val="AEAAAA" w:themeColor="background2" w:themeShade="BF"/>
              </w:rPr>
              <w:t>45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D2006B7" w14:textId="77777777" w:rsidR="0028265C" w:rsidRDefault="0028265C" w:rsidP="001B2DC3">
            <w:pPr>
              <w:pStyle w:val="Obsahtabulky"/>
              <w:jc w:val="center"/>
              <w:rPr>
                <w:rFonts w:hint="eastAsia"/>
                <w:color w:val="999999"/>
              </w:rPr>
            </w:pPr>
            <w:r>
              <w:rPr>
                <w:color w:val="999999"/>
              </w:rPr>
              <w:t>---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60AE669B" w14:textId="77777777" w:rsidR="0028265C" w:rsidRDefault="0028265C" w:rsidP="001B2DC3">
            <w:pPr>
              <w:pStyle w:val="Obsahtabulky"/>
              <w:rPr>
                <w:rFonts w:hint="eastAsia"/>
                <w:color w:val="999999"/>
              </w:rPr>
            </w:pPr>
            <w:r>
              <w:rPr>
                <w:color w:val="999999"/>
              </w:rPr>
              <w:t>Oběd</w:t>
            </w:r>
          </w:p>
        </w:tc>
      </w:tr>
      <w:tr w:rsidR="0028265C" w14:paraId="2623A7FD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1986B945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12:45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07E3C18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5D44F1D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Mareš,Martínek</w:t>
            </w:r>
            <w:proofErr w:type="spellEnd"/>
            <w:proofErr w:type="gramEnd"/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1CEC090B" w14:textId="76D3D08F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 xml:space="preserve">Praktická </w:t>
            </w:r>
            <w:r w:rsidR="00341479">
              <w:t>část – navržení</w:t>
            </w:r>
            <w:r>
              <w:t xml:space="preserve"> designu klinické studie </w:t>
            </w:r>
          </w:p>
        </w:tc>
      </w:tr>
      <w:tr w:rsidR="0028265C" w14:paraId="2EAFB825" w14:textId="77777777" w:rsidTr="001B2DC3">
        <w:trPr>
          <w:trHeight w:val="308"/>
        </w:trPr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0F06934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13:0</w:t>
            </w:r>
            <w:r>
              <w:rPr>
                <w:color w:val="auto"/>
              </w:rPr>
              <w:t>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200D6FD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45</w:t>
            </w:r>
          </w:p>
        </w:tc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544A5B7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Mareš</w:t>
            </w:r>
          </w:p>
        </w:tc>
        <w:tc>
          <w:tcPr>
            <w:tcW w:w="4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45963658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 xml:space="preserve">Praktický test (částečně na papír, částečně PC) – zpracování poskytnutých dat </w:t>
            </w:r>
          </w:p>
        </w:tc>
      </w:tr>
      <w:tr w:rsidR="0028265C" w14:paraId="59FD4D3F" w14:textId="77777777" w:rsidTr="001B2DC3">
        <w:trPr>
          <w:trHeight w:val="308"/>
        </w:trPr>
        <w:tc>
          <w:tcPr>
            <w:tcW w:w="1200" w:type="dxa"/>
            <w:tcBorders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63825AE" w14:textId="77777777" w:rsidR="0028265C" w:rsidRPr="00907F09" w:rsidRDefault="0028265C" w:rsidP="001B2DC3">
            <w:pPr>
              <w:pStyle w:val="Obsahtabulky"/>
              <w:jc w:val="center"/>
              <w:rPr>
                <w:rFonts w:hint="eastAsia"/>
                <w:color w:val="auto"/>
              </w:rPr>
            </w:pPr>
            <w:r w:rsidRPr="00907F09">
              <w:rPr>
                <w:color w:val="auto"/>
              </w:rPr>
              <w:t>13:</w:t>
            </w:r>
            <w:r>
              <w:rPr>
                <w:color w:val="auto"/>
              </w:rPr>
              <w:t>45</w:t>
            </w:r>
          </w:p>
        </w:tc>
        <w:tc>
          <w:tcPr>
            <w:tcW w:w="1142" w:type="dxa"/>
            <w:tcBorders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30A4D91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2399" w:type="dxa"/>
            <w:tcBorders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4D4E86D8" w14:textId="77777777" w:rsidR="0028265C" w:rsidRDefault="0028265C" w:rsidP="001B2DC3">
            <w:pPr>
              <w:pStyle w:val="Obsahtabulky"/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Mareš,Martínek</w:t>
            </w:r>
            <w:proofErr w:type="gramEnd"/>
            <w:r>
              <w:t>,Kittnar</w:t>
            </w:r>
            <w:proofErr w:type="spellEnd"/>
          </w:p>
        </w:tc>
        <w:tc>
          <w:tcPr>
            <w:tcW w:w="48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5897FE22" w14:textId="77777777" w:rsidR="0028265C" w:rsidRDefault="0028265C" w:rsidP="001B2DC3">
            <w:pPr>
              <w:pStyle w:val="Obsahtabulky"/>
              <w:rPr>
                <w:rFonts w:hint="eastAsia"/>
              </w:rPr>
            </w:pPr>
            <w:r>
              <w:t>Kontrola testů a udílení zápočtů</w:t>
            </w:r>
          </w:p>
        </w:tc>
      </w:tr>
      <w:tr w:rsidR="0028265C" w14:paraId="3C9A6714" w14:textId="77777777" w:rsidTr="001B2DC3">
        <w:trPr>
          <w:trHeight w:val="308"/>
        </w:trPr>
        <w:tc>
          <w:tcPr>
            <w:tcW w:w="1200" w:type="dxa"/>
            <w:tcBorders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65893D21" w14:textId="77777777" w:rsidR="0028265C" w:rsidRPr="00D22572" w:rsidRDefault="0028265C" w:rsidP="001B2DC3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  <w:r w:rsidRPr="00D22572">
              <w:rPr>
                <w:color w:val="AEAAAA" w:themeColor="background2" w:themeShade="BF"/>
              </w:rPr>
              <w:t>14:00</w:t>
            </w:r>
          </w:p>
        </w:tc>
        <w:tc>
          <w:tcPr>
            <w:tcW w:w="1142" w:type="dxa"/>
            <w:tcBorders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5CFB139F" w14:textId="77777777" w:rsidR="0028265C" w:rsidRPr="00D22572" w:rsidRDefault="0028265C" w:rsidP="001B2DC3">
            <w:pPr>
              <w:pStyle w:val="Obsahtabulky"/>
              <w:jc w:val="center"/>
              <w:rPr>
                <w:rFonts w:hint="eastAsia"/>
                <w:color w:val="AEAAAA" w:themeColor="background2" w:themeShade="BF"/>
              </w:rPr>
            </w:pPr>
          </w:p>
        </w:tc>
        <w:tc>
          <w:tcPr>
            <w:tcW w:w="2399" w:type="dxa"/>
            <w:tcBorders>
              <w:left w:val="single" w:sz="2" w:space="0" w:color="000001"/>
              <w:bottom w:val="single" w:sz="2" w:space="0" w:color="000001"/>
            </w:tcBorders>
            <w:tcMar>
              <w:left w:w="39" w:type="dxa"/>
            </w:tcMar>
            <w:vAlign w:val="bottom"/>
          </w:tcPr>
          <w:p w14:paraId="272CA589" w14:textId="77777777" w:rsidR="0028265C" w:rsidRDefault="0028265C" w:rsidP="001B2DC3">
            <w:pPr>
              <w:pStyle w:val="Obsahtabulky"/>
              <w:rPr>
                <w:rFonts w:hint="eastAsia"/>
                <w:color w:val="999999"/>
              </w:rPr>
            </w:pPr>
          </w:p>
        </w:tc>
        <w:tc>
          <w:tcPr>
            <w:tcW w:w="48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  <w:vAlign w:val="bottom"/>
          </w:tcPr>
          <w:p w14:paraId="76D74C63" w14:textId="77777777" w:rsidR="0028265C" w:rsidRDefault="0028265C" w:rsidP="001B2DC3">
            <w:pPr>
              <w:pStyle w:val="Obsahtabulky"/>
              <w:rPr>
                <w:rFonts w:hint="eastAsia"/>
                <w:color w:val="999999"/>
              </w:rPr>
            </w:pPr>
            <w:r>
              <w:rPr>
                <w:color w:val="999999"/>
              </w:rPr>
              <w:t>Konec kurzu</w:t>
            </w:r>
          </w:p>
        </w:tc>
      </w:tr>
    </w:tbl>
    <w:p w14:paraId="0A714083" w14:textId="77777777" w:rsidR="008E7ADA" w:rsidRDefault="008E7ADA">
      <w:pPr>
        <w:rPr>
          <w:rFonts w:hint="eastAsia"/>
        </w:rPr>
      </w:pPr>
    </w:p>
    <w:sectPr w:rsidR="008E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05364"/>
    <w:multiLevelType w:val="multilevel"/>
    <w:tmpl w:val="B87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12257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99"/>
    <w:rsid w:val="001910FE"/>
    <w:rsid w:val="002001AC"/>
    <w:rsid w:val="002074C0"/>
    <w:rsid w:val="0028265C"/>
    <w:rsid w:val="00341479"/>
    <w:rsid w:val="00372D3B"/>
    <w:rsid w:val="00406FC9"/>
    <w:rsid w:val="00780EBD"/>
    <w:rsid w:val="008E7ADA"/>
    <w:rsid w:val="009D03E9"/>
    <w:rsid w:val="009E2197"/>
    <w:rsid w:val="00AE70CB"/>
    <w:rsid w:val="00B03499"/>
    <w:rsid w:val="00BC2B8C"/>
    <w:rsid w:val="00D21726"/>
    <w:rsid w:val="00D22572"/>
    <w:rsid w:val="00D84539"/>
    <w:rsid w:val="00E23292"/>
    <w:rsid w:val="00E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9E65"/>
  <w15:chartTrackingRefBased/>
  <w15:docId w15:val="{618A971C-6447-4265-AB2D-DD5112D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65C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qFormat/>
    <w:rsid w:val="0028265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Mareš, Ph.D.</dc:creator>
  <cp:keywords/>
  <dc:description/>
  <cp:lastModifiedBy>Jarmila Kopecká</cp:lastModifiedBy>
  <cp:revision>2</cp:revision>
  <dcterms:created xsi:type="dcterms:W3CDTF">2025-09-22T06:38:00Z</dcterms:created>
  <dcterms:modified xsi:type="dcterms:W3CDTF">2025-09-22T06:38:00Z</dcterms:modified>
</cp:coreProperties>
</file>