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CellMar>
          <w:left w:w="0" w:type="dxa"/>
          <w:right w:w="0" w:type="dxa"/>
        </w:tblCellMar>
        <w:tblLook w:val="04A0" w:firstRow="1" w:lastRow="0" w:firstColumn="1" w:lastColumn="0" w:noHBand="0" w:noVBand="1"/>
      </w:tblPr>
      <w:tblGrid>
        <w:gridCol w:w="1136"/>
        <w:gridCol w:w="3566"/>
        <w:gridCol w:w="4541"/>
      </w:tblGrid>
      <w:tr w:rsidR="00D64C40" w14:paraId="2E46BB0C" w14:textId="77777777" w:rsidTr="00D64C40">
        <w:tc>
          <w:tcPr>
            <w:tcW w:w="11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BEB115" w14:textId="77777777" w:rsidR="00D64C40" w:rsidRDefault="00D64C40">
            <w:pPr>
              <w:jc w:val="center"/>
              <w:rPr>
                <w:sz w:val="24"/>
                <w:szCs w:val="24"/>
              </w:rPr>
            </w:pPr>
            <w:r>
              <w:rPr>
                <w:sz w:val="24"/>
                <w:szCs w:val="24"/>
              </w:rPr>
              <w:t>pořadí v jakém návrhy přišly</w:t>
            </w: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9C7587" w14:textId="77777777" w:rsidR="00D64C40" w:rsidRDefault="00D64C40">
            <w:pPr>
              <w:jc w:val="center"/>
              <w:rPr>
                <w:sz w:val="24"/>
                <w:szCs w:val="24"/>
              </w:rPr>
            </w:pPr>
            <w:r>
              <w:rPr>
                <w:sz w:val="24"/>
                <w:szCs w:val="24"/>
              </w:rPr>
              <w:t>pracoviště</w:t>
            </w:r>
          </w:p>
        </w:tc>
        <w:tc>
          <w:tcPr>
            <w:tcW w:w="4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5A278" w14:textId="77777777" w:rsidR="00D64C40" w:rsidRDefault="00D64C40">
            <w:pPr>
              <w:jc w:val="center"/>
              <w:rPr>
                <w:sz w:val="24"/>
                <w:szCs w:val="24"/>
              </w:rPr>
            </w:pPr>
            <w:r>
              <w:rPr>
                <w:sz w:val="24"/>
                <w:szCs w:val="24"/>
              </w:rPr>
              <w:t xml:space="preserve">název projektu/řešitel </w:t>
            </w:r>
          </w:p>
        </w:tc>
      </w:tr>
      <w:tr w:rsidR="00D64C40" w14:paraId="66DD8597" w14:textId="77777777" w:rsidTr="00D64C40">
        <w:tc>
          <w:tcPr>
            <w:tcW w:w="11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8292F3" w14:textId="77777777" w:rsidR="00D64C40" w:rsidRDefault="00D64C40" w:rsidP="008C1883">
            <w:pPr>
              <w:pStyle w:val="Odstavecseseznamem"/>
              <w:numPr>
                <w:ilvl w:val="0"/>
                <w:numId w:val="1"/>
              </w:numPr>
              <w:spacing w:after="120"/>
              <w:rPr>
                <w:rFonts w:ascii="Times New Roman" w:eastAsia="Times New Roman" w:hAnsi="Times New Roman" w:cs="Times New Roman"/>
                <w:sz w:val="24"/>
                <w:szCs w:val="24"/>
              </w:rPr>
            </w:pP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14:paraId="2E4C5B15" w14:textId="77777777" w:rsidR="00C81CD8" w:rsidRPr="00B22AFA" w:rsidRDefault="00C81CD8" w:rsidP="00C81CD8">
            <w:pPr>
              <w:spacing w:after="120"/>
              <w:rPr>
                <w:rFonts w:cstheme="minorHAnsi"/>
                <w:sz w:val="20"/>
                <w:szCs w:val="20"/>
                <w:lang w:val="en-US"/>
              </w:rPr>
            </w:pPr>
            <w:r w:rsidRPr="00B22AFA">
              <w:rPr>
                <w:rFonts w:cstheme="minorHAnsi"/>
                <w:sz w:val="20"/>
                <w:szCs w:val="20"/>
                <w:lang w:val="en-US"/>
              </w:rPr>
              <w:t>Department of Neurology, First Faculty of Medicine, Charles University and General University Hospital in Prague</w:t>
            </w:r>
          </w:p>
          <w:p w14:paraId="424EF032" w14:textId="77777777" w:rsidR="00D64C40" w:rsidRDefault="00D64C40">
            <w:pPr>
              <w:spacing w:after="120"/>
            </w:pP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14:paraId="69619783" w14:textId="77777777" w:rsidR="00C81CD8" w:rsidRPr="00C81CD8" w:rsidRDefault="00C81CD8" w:rsidP="00C81CD8">
            <w:pPr>
              <w:spacing w:after="120"/>
              <w:rPr>
                <w:rFonts w:cstheme="minorHAnsi"/>
                <w:b/>
                <w:sz w:val="20"/>
                <w:szCs w:val="20"/>
                <w:lang w:val="en-US"/>
              </w:rPr>
            </w:pPr>
            <w:r w:rsidRPr="00C81CD8">
              <w:rPr>
                <w:rFonts w:cstheme="minorHAnsi"/>
                <w:b/>
                <w:sz w:val="20"/>
                <w:szCs w:val="20"/>
                <w:lang w:val="en-US"/>
              </w:rPr>
              <w:t>EYE MOVEMENTS IN THE DEEP PHENOTYPING OF EARLY NEURODEGENERATION</w:t>
            </w:r>
          </w:p>
          <w:p w14:paraId="5FFE6543" w14:textId="77777777" w:rsidR="00C81CD8" w:rsidRPr="00B22AFA" w:rsidRDefault="00C81CD8" w:rsidP="00C81CD8">
            <w:pPr>
              <w:spacing w:after="120"/>
              <w:rPr>
                <w:rFonts w:cstheme="minorHAnsi"/>
                <w:sz w:val="20"/>
                <w:szCs w:val="20"/>
                <w:lang w:val="en-US"/>
              </w:rPr>
            </w:pPr>
            <w:r w:rsidRPr="00B22AFA">
              <w:rPr>
                <w:rFonts w:cstheme="minorHAnsi"/>
                <w:sz w:val="20"/>
                <w:szCs w:val="20"/>
                <w:lang w:val="en-US"/>
              </w:rPr>
              <w:t>Prof. Evžen Růžička, MD, DSc.</w:t>
            </w:r>
          </w:p>
          <w:p w14:paraId="3D7FB207" w14:textId="77777777" w:rsidR="00D64C40" w:rsidRDefault="00D64C40"/>
        </w:tc>
      </w:tr>
      <w:tr w:rsidR="00D64C40" w14:paraId="1998F535" w14:textId="77777777" w:rsidTr="00D64C40">
        <w:tc>
          <w:tcPr>
            <w:tcW w:w="11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5AE3E5" w14:textId="77777777" w:rsidR="00D64C40" w:rsidRDefault="00D64C40" w:rsidP="008C1883">
            <w:pPr>
              <w:pStyle w:val="Odstavecseseznamem"/>
              <w:numPr>
                <w:ilvl w:val="0"/>
                <w:numId w:val="1"/>
              </w:numPr>
              <w:spacing w:after="120"/>
              <w:rPr>
                <w:rFonts w:ascii="Times New Roman" w:eastAsia="Times New Roman" w:hAnsi="Times New Roman" w:cs="Times New Roman"/>
                <w:sz w:val="24"/>
                <w:szCs w:val="24"/>
              </w:rPr>
            </w:pP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14:paraId="48E5B390" w14:textId="77777777" w:rsidR="00D64C40" w:rsidRDefault="00C81CD8">
            <w:pPr>
              <w:spacing w:after="120"/>
            </w:pPr>
            <w:r w:rsidRPr="00C81CD8">
              <w:rPr>
                <w:rFonts w:cstheme="minorHAnsi"/>
                <w:sz w:val="20"/>
                <w:szCs w:val="20"/>
                <w:lang w:val="en-US"/>
              </w:rPr>
              <w:t>Institute of Physiology, 1st Faculty of Medicine, Laboratory of Neurosciences</w:t>
            </w:r>
            <w:r w:rsidRPr="00C81CD8">
              <w:rPr>
                <w:rFonts w:cstheme="minorHAnsi"/>
                <w:sz w:val="20"/>
                <w:szCs w:val="20"/>
                <w:lang w:val="en-US"/>
              </w:rPr>
              <w:br/>
            </w: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14:paraId="2F268051" w14:textId="77777777" w:rsidR="00C81CD8" w:rsidRPr="00C81CD8" w:rsidRDefault="00C81CD8" w:rsidP="00C81CD8">
            <w:pPr>
              <w:rPr>
                <w:rFonts w:cstheme="minorHAnsi"/>
                <w:b/>
                <w:sz w:val="20"/>
                <w:szCs w:val="20"/>
                <w:lang w:val="en-US"/>
              </w:rPr>
            </w:pPr>
            <w:r w:rsidRPr="00C81CD8">
              <w:rPr>
                <w:rFonts w:cstheme="minorHAnsi"/>
                <w:b/>
                <w:sz w:val="20"/>
                <w:szCs w:val="20"/>
                <w:lang w:val="en-US"/>
              </w:rPr>
              <w:t>THE BIOLOGICAL RHYTHMS AFFECTED BY MUSCARINIC RECEPTORS</w:t>
            </w:r>
          </w:p>
          <w:p w14:paraId="73157791" w14:textId="77777777" w:rsidR="00D64C40" w:rsidRDefault="00C81CD8">
            <w:r w:rsidRPr="00C81CD8">
              <w:rPr>
                <w:rFonts w:cstheme="minorHAnsi"/>
                <w:sz w:val="20"/>
                <w:szCs w:val="20"/>
                <w:lang w:val="en-US"/>
              </w:rPr>
              <w:t>Jaromír Mysliveček, M.D., Ph.D.</w:t>
            </w:r>
            <w:r w:rsidRPr="00C81CD8">
              <w:rPr>
                <w:rFonts w:cstheme="minorHAnsi"/>
                <w:sz w:val="20"/>
                <w:szCs w:val="20"/>
                <w:lang w:val="en-US"/>
              </w:rPr>
              <w:br/>
            </w:r>
          </w:p>
        </w:tc>
      </w:tr>
    </w:tbl>
    <w:p w14:paraId="003696DC" w14:textId="77777777" w:rsidR="00846363" w:rsidRDefault="00846363"/>
    <w:p w14:paraId="49462F04" w14:textId="77777777" w:rsidR="00C81CD8" w:rsidRPr="00B22AFA" w:rsidRDefault="00C81CD8" w:rsidP="00C81CD8">
      <w:pPr>
        <w:spacing w:after="120"/>
        <w:rPr>
          <w:rFonts w:cstheme="minorHAnsi"/>
          <w:b/>
          <w:bCs/>
          <w:sz w:val="20"/>
          <w:szCs w:val="20"/>
          <w:lang w:val="en-US"/>
        </w:rPr>
      </w:pPr>
      <w:r>
        <w:rPr>
          <w:rFonts w:cstheme="minorHAnsi"/>
          <w:b/>
          <w:bCs/>
          <w:sz w:val="20"/>
          <w:szCs w:val="20"/>
          <w:lang w:val="en-US"/>
        </w:rPr>
        <w:t>1.</w:t>
      </w:r>
      <w:r w:rsidRPr="00B22AFA">
        <w:rPr>
          <w:rFonts w:cstheme="minorHAnsi"/>
          <w:b/>
          <w:bCs/>
          <w:sz w:val="20"/>
          <w:szCs w:val="20"/>
          <w:lang w:val="en-US"/>
        </w:rPr>
        <w:t xml:space="preserve">Title of the research project: </w:t>
      </w:r>
    </w:p>
    <w:p w14:paraId="24869608" w14:textId="77777777" w:rsidR="00C81CD8" w:rsidRPr="00C81CD8" w:rsidRDefault="00C81CD8" w:rsidP="00C81CD8">
      <w:pPr>
        <w:spacing w:after="120"/>
        <w:rPr>
          <w:rFonts w:cstheme="minorHAnsi"/>
          <w:b/>
          <w:sz w:val="20"/>
          <w:szCs w:val="20"/>
          <w:lang w:val="en-US"/>
        </w:rPr>
      </w:pPr>
      <w:r w:rsidRPr="00C81CD8">
        <w:rPr>
          <w:rFonts w:cstheme="minorHAnsi"/>
          <w:b/>
          <w:sz w:val="20"/>
          <w:szCs w:val="20"/>
          <w:highlight w:val="yellow"/>
          <w:lang w:val="en-US"/>
        </w:rPr>
        <w:t>EYE MOVEMENTS IN THE DEEP PHENOTYPING OF EARLY NEURODEGENERATION</w:t>
      </w:r>
    </w:p>
    <w:p w14:paraId="5A367025" w14:textId="77777777" w:rsidR="00C81CD8" w:rsidRPr="00B22AFA" w:rsidRDefault="00C81CD8" w:rsidP="00C81CD8">
      <w:pPr>
        <w:spacing w:after="120"/>
        <w:rPr>
          <w:rFonts w:cstheme="minorHAnsi"/>
          <w:b/>
          <w:bCs/>
          <w:sz w:val="20"/>
          <w:szCs w:val="20"/>
          <w:lang w:val="en-US"/>
        </w:rPr>
      </w:pPr>
      <w:r w:rsidRPr="00B22AFA">
        <w:rPr>
          <w:rFonts w:cstheme="minorHAnsi"/>
          <w:b/>
          <w:bCs/>
          <w:sz w:val="20"/>
          <w:szCs w:val="20"/>
          <w:lang w:val="en-US"/>
        </w:rPr>
        <w:t xml:space="preserve">Description: </w:t>
      </w:r>
    </w:p>
    <w:p w14:paraId="757920F7" w14:textId="77777777" w:rsidR="00C81CD8" w:rsidRPr="00B22AFA" w:rsidRDefault="00C81CD8" w:rsidP="00C81CD8">
      <w:pPr>
        <w:spacing w:after="120"/>
        <w:rPr>
          <w:rFonts w:cstheme="minorHAnsi"/>
          <w:sz w:val="20"/>
          <w:szCs w:val="20"/>
          <w:lang w:val="en-US"/>
        </w:rPr>
      </w:pPr>
      <w:r w:rsidRPr="00B22AFA">
        <w:rPr>
          <w:rFonts w:cstheme="minorHAnsi"/>
          <w:sz w:val="20"/>
          <w:szCs w:val="20"/>
          <w:lang w:val="en-US"/>
        </w:rPr>
        <w:t>Idiopathic rapid eye movement sleep behavior disorder (</w:t>
      </w:r>
      <w:proofErr w:type="spellStart"/>
      <w:r w:rsidRPr="00B22AFA">
        <w:rPr>
          <w:rFonts w:cstheme="minorHAnsi"/>
          <w:sz w:val="20"/>
          <w:szCs w:val="20"/>
          <w:lang w:val="en-US"/>
        </w:rPr>
        <w:t>iRBD</w:t>
      </w:r>
      <w:proofErr w:type="spellEnd"/>
      <w:r w:rsidRPr="00B22AFA">
        <w:rPr>
          <w:rFonts w:cstheme="minorHAnsi"/>
          <w:sz w:val="20"/>
          <w:szCs w:val="20"/>
          <w:lang w:val="en-US"/>
        </w:rPr>
        <w:t xml:space="preserve">) manifested by the absence of muscle atonia and dream enactment behaviors, is a recognized </w:t>
      </w:r>
      <w:r>
        <w:rPr>
          <w:rFonts w:cstheme="minorHAnsi"/>
          <w:sz w:val="20"/>
          <w:szCs w:val="20"/>
          <w:lang w:val="en-US"/>
        </w:rPr>
        <w:t>initial</w:t>
      </w:r>
      <w:r w:rsidRPr="00B22AFA">
        <w:rPr>
          <w:rFonts w:cstheme="minorHAnsi"/>
          <w:sz w:val="20"/>
          <w:szCs w:val="20"/>
          <w:lang w:val="en-US"/>
        </w:rPr>
        <w:t xml:space="preserve"> form of neurodegenerative disease. After 10 years or more since </w:t>
      </w:r>
      <w:proofErr w:type="spellStart"/>
      <w:r w:rsidRPr="00B22AFA">
        <w:rPr>
          <w:rFonts w:cstheme="minorHAnsi"/>
          <w:sz w:val="20"/>
          <w:szCs w:val="20"/>
          <w:lang w:val="en-US"/>
        </w:rPr>
        <w:t>iRBD</w:t>
      </w:r>
      <w:proofErr w:type="spellEnd"/>
      <w:r w:rsidRPr="00B22AFA">
        <w:rPr>
          <w:rFonts w:cstheme="minorHAnsi"/>
          <w:sz w:val="20"/>
          <w:szCs w:val="20"/>
          <w:lang w:val="en-US"/>
        </w:rPr>
        <w:t xml:space="preserve"> diagnosis, up to 3/4 of patients develop alpha-</w:t>
      </w:r>
      <w:proofErr w:type="spellStart"/>
      <w:r w:rsidRPr="00B22AFA">
        <w:rPr>
          <w:rFonts w:cstheme="minorHAnsi"/>
          <w:sz w:val="20"/>
          <w:szCs w:val="20"/>
          <w:lang w:val="en-US"/>
        </w:rPr>
        <w:t>synucleinopathies</w:t>
      </w:r>
      <w:proofErr w:type="spellEnd"/>
      <w:r w:rsidRPr="00B22AFA">
        <w:rPr>
          <w:rFonts w:cstheme="minorHAnsi"/>
          <w:sz w:val="20"/>
          <w:szCs w:val="20"/>
          <w:lang w:val="en-US"/>
        </w:rPr>
        <w:t xml:space="preserve">, including Parkinson's disease (PD), multiple system atrophy, or Lewy body disease. Early detection of neurodegeneration before the clinical onset of </w:t>
      </w:r>
      <w:r>
        <w:rPr>
          <w:rFonts w:cstheme="minorHAnsi"/>
          <w:sz w:val="20"/>
          <w:szCs w:val="20"/>
          <w:lang w:val="en-US"/>
        </w:rPr>
        <w:t>symptoms</w:t>
      </w:r>
      <w:r w:rsidRPr="00B22AFA">
        <w:rPr>
          <w:rFonts w:cstheme="minorHAnsi"/>
          <w:sz w:val="20"/>
          <w:szCs w:val="20"/>
          <w:lang w:val="en-US"/>
        </w:rPr>
        <w:t xml:space="preserve"> is a prerequisite for studying the mechanisms of disability and/or for early initiation of targeted symptomatic, neuroprotective or neurorestorative therapy. To accurately discern the phenotype of the disease and classify it into one of the forms differing in the degree of impairment of motor, cognitive and autonomic functions, deep phenotyping procedures have recently been introduced</w:t>
      </w:r>
      <w:r>
        <w:rPr>
          <w:rFonts w:cstheme="minorHAnsi"/>
          <w:sz w:val="20"/>
          <w:szCs w:val="20"/>
          <w:lang w:val="en-US"/>
        </w:rPr>
        <w:t xml:space="preserve"> (Delude 2015)</w:t>
      </w:r>
      <w:r w:rsidRPr="00B22AFA">
        <w:rPr>
          <w:rFonts w:cstheme="minorHAnsi"/>
          <w:sz w:val="20"/>
          <w:szCs w:val="20"/>
          <w:lang w:val="en-US"/>
        </w:rPr>
        <w:t xml:space="preserve">. These consist of a detailed description of the characteristic features that contribute to the recognition of the sub-phenotypes of the disease. While disability may be undetectable by clinical examination in the earliest stages of neurodegeneration, targeted instrumental analyses </w:t>
      </w:r>
      <w:r>
        <w:rPr>
          <w:rFonts w:cstheme="minorHAnsi"/>
          <w:sz w:val="20"/>
          <w:szCs w:val="20"/>
          <w:lang w:val="en-US"/>
        </w:rPr>
        <w:t>have been</w:t>
      </w:r>
      <w:r w:rsidRPr="00B22AFA">
        <w:rPr>
          <w:rFonts w:cstheme="minorHAnsi"/>
          <w:sz w:val="20"/>
          <w:szCs w:val="20"/>
          <w:lang w:val="en-US"/>
        </w:rPr>
        <w:t xml:space="preserve"> used </w:t>
      </w:r>
      <w:r>
        <w:rPr>
          <w:rFonts w:cstheme="minorHAnsi"/>
          <w:sz w:val="20"/>
          <w:szCs w:val="20"/>
          <w:lang w:val="en-US"/>
        </w:rPr>
        <w:t>to study</w:t>
      </w:r>
      <w:r w:rsidRPr="00B22AFA">
        <w:rPr>
          <w:rFonts w:cstheme="minorHAnsi"/>
          <w:sz w:val="20"/>
          <w:szCs w:val="20"/>
          <w:lang w:val="en-US"/>
        </w:rPr>
        <w:t xml:space="preserve"> motor stereotypes such as gait</w:t>
      </w:r>
      <w:r>
        <w:rPr>
          <w:rFonts w:cstheme="minorHAnsi"/>
          <w:sz w:val="20"/>
          <w:szCs w:val="20"/>
          <w:lang w:val="en-US"/>
        </w:rPr>
        <w:t xml:space="preserve"> and</w:t>
      </w:r>
      <w:r w:rsidRPr="00B22AFA">
        <w:rPr>
          <w:rFonts w:cstheme="minorHAnsi"/>
          <w:sz w:val="20"/>
          <w:szCs w:val="20"/>
          <w:lang w:val="en-US"/>
        </w:rPr>
        <w:t xml:space="preserve"> speech</w:t>
      </w:r>
      <w:r>
        <w:rPr>
          <w:rFonts w:cstheme="minorHAnsi"/>
          <w:sz w:val="20"/>
          <w:szCs w:val="20"/>
          <w:lang w:val="en-US"/>
        </w:rPr>
        <w:t xml:space="preserve"> (</w:t>
      </w:r>
      <w:proofErr w:type="spellStart"/>
      <w:r>
        <w:rPr>
          <w:rFonts w:cstheme="minorHAnsi"/>
          <w:sz w:val="20"/>
          <w:szCs w:val="20"/>
          <w:lang w:val="en-US"/>
        </w:rPr>
        <w:t>Krupička</w:t>
      </w:r>
      <w:proofErr w:type="spellEnd"/>
      <w:r>
        <w:rPr>
          <w:rFonts w:cstheme="minorHAnsi"/>
          <w:sz w:val="20"/>
          <w:szCs w:val="20"/>
          <w:lang w:val="en-US"/>
        </w:rPr>
        <w:t xml:space="preserve"> et al. 2020, </w:t>
      </w:r>
      <w:proofErr w:type="spellStart"/>
      <w:r>
        <w:rPr>
          <w:rFonts w:cstheme="minorHAnsi"/>
          <w:sz w:val="20"/>
          <w:szCs w:val="20"/>
          <w:lang w:val="en-US"/>
        </w:rPr>
        <w:t>Viteckova</w:t>
      </w:r>
      <w:proofErr w:type="spellEnd"/>
      <w:r>
        <w:rPr>
          <w:rFonts w:cstheme="minorHAnsi"/>
          <w:sz w:val="20"/>
          <w:szCs w:val="20"/>
          <w:lang w:val="en-US"/>
        </w:rPr>
        <w:t xml:space="preserve"> et al. 2020, </w:t>
      </w:r>
      <w:proofErr w:type="spellStart"/>
      <w:r>
        <w:rPr>
          <w:rFonts w:cstheme="minorHAnsi"/>
          <w:sz w:val="20"/>
          <w:szCs w:val="20"/>
          <w:lang w:val="en-US"/>
        </w:rPr>
        <w:t>Rusz</w:t>
      </w:r>
      <w:proofErr w:type="spellEnd"/>
      <w:r>
        <w:rPr>
          <w:rFonts w:cstheme="minorHAnsi"/>
          <w:sz w:val="20"/>
          <w:szCs w:val="20"/>
          <w:lang w:val="en-US"/>
        </w:rPr>
        <w:t xml:space="preserve"> et al. 2022)</w:t>
      </w:r>
      <w:r w:rsidRPr="00B22AFA">
        <w:rPr>
          <w:rFonts w:cstheme="minorHAnsi"/>
          <w:sz w:val="20"/>
          <w:szCs w:val="20"/>
          <w:lang w:val="en-US"/>
        </w:rPr>
        <w:t>. Since the initial neurodegenerative changes in alpha-</w:t>
      </w:r>
      <w:proofErr w:type="spellStart"/>
      <w:r w:rsidRPr="00B22AFA">
        <w:rPr>
          <w:rFonts w:cstheme="minorHAnsi"/>
          <w:sz w:val="20"/>
          <w:szCs w:val="20"/>
          <w:lang w:val="en-US"/>
        </w:rPr>
        <w:t>synucleinopathies</w:t>
      </w:r>
      <w:proofErr w:type="spellEnd"/>
      <w:r w:rsidRPr="00B22AFA">
        <w:rPr>
          <w:rFonts w:cstheme="minorHAnsi"/>
          <w:sz w:val="20"/>
          <w:szCs w:val="20"/>
          <w:lang w:val="en-US"/>
        </w:rPr>
        <w:t xml:space="preserve"> affect the brainstem nuclei, it can be expected that</w:t>
      </w:r>
      <w:r w:rsidRPr="002E4DEE">
        <w:rPr>
          <w:rFonts w:cstheme="minorHAnsi"/>
          <w:sz w:val="20"/>
          <w:szCs w:val="20"/>
          <w:lang w:val="en-US"/>
        </w:rPr>
        <w:t xml:space="preserve"> </w:t>
      </w:r>
      <w:r w:rsidRPr="00B22AFA">
        <w:rPr>
          <w:rFonts w:cstheme="minorHAnsi"/>
          <w:sz w:val="20"/>
          <w:szCs w:val="20"/>
          <w:lang w:val="en-US"/>
        </w:rPr>
        <w:t xml:space="preserve">eye </w:t>
      </w:r>
      <w:r>
        <w:rPr>
          <w:rFonts w:cstheme="minorHAnsi"/>
          <w:sz w:val="20"/>
          <w:szCs w:val="20"/>
          <w:lang w:val="en-US"/>
        </w:rPr>
        <w:t>movements</w:t>
      </w:r>
      <w:r w:rsidRPr="00B22AFA">
        <w:rPr>
          <w:rFonts w:cstheme="minorHAnsi"/>
          <w:sz w:val="20"/>
          <w:szCs w:val="20"/>
          <w:lang w:val="en-US"/>
        </w:rPr>
        <w:t>, in particular saccades and smooth pursuit</w:t>
      </w:r>
      <w:r>
        <w:rPr>
          <w:rFonts w:cstheme="minorHAnsi"/>
          <w:sz w:val="20"/>
          <w:szCs w:val="20"/>
          <w:lang w:val="en-US"/>
        </w:rPr>
        <w:t xml:space="preserve"> </w:t>
      </w:r>
      <w:r w:rsidRPr="00B22AFA">
        <w:rPr>
          <w:rFonts w:cstheme="minorHAnsi"/>
          <w:sz w:val="20"/>
          <w:szCs w:val="20"/>
          <w:lang w:val="en-US"/>
        </w:rPr>
        <w:t>will also be affected</w:t>
      </w:r>
      <w:r w:rsidRPr="002E4DEE">
        <w:rPr>
          <w:rFonts w:cstheme="minorHAnsi"/>
          <w:sz w:val="20"/>
          <w:szCs w:val="20"/>
          <w:lang w:val="en-US"/>
        </w:rPr>
        <w:t xml:space="preserve"> </w:t>
      </w:r>
      <w:r w:rsidRPr="00B22AFA">
        <w:rPr>
          <w:rFonts w:cstheme="minorHAnsi"/>
          <w:sz w:val="20"/>
          <w:szCs w:val="20"/>
          <w:lang w:val="en-US"/>
        </w:rPr>
        <w:t xml:space="preserve">in addition to sleep disturbances. To date, eye movements have only been studied in a </w:t>
      </w:r>
      <w:r>
        <w:rPr>
          <w:rFonts w:cstheme="minorHAnsi"/>
          <w:sz w:val="20"/>
          <w:szCs w:val="20"/>
          <w:lang w:val="en-US"/>
        </w:rPr>
        <w:t>single</w:t>
      </w:r>
      <w:r w:rsidRPr="00B22AFA">
        <w:rPr>
          <w:rFonts w:cstheme="minorHAnsi"/>
          <w:sz w:val="20"/>
          <w:szCs w:val="20"/>
          <w:lang w:val="en-US"/>
        </w:rPr>
        <w:t xml:space="preserve"> cohort of </w:t>
      </w:r>
      <w:proofErr w:type="spellStart"/>
      <w:r w:rsidRPr="00B22AFA">
        <w:rPr>
          <w:rFonts w:cstheme="minorHAnsi"/>
          <w:sz w:val="20"/>
          <w:szCs w:val="20"/>
          <w:lang w:val="en-US"/>
        </w:rPr>
        <w:t>iRBD</w:t>
      </w:r>
      <w:proofErr w:type="spellEnd"/>
      <w:r w:rsidRPr="00B22AFA">
        <w:rPr>
          <w:rFonts w:cstheme="minorHAnsi"/>
          <w:sz w:val="20"/>
          <w:szCs w:val="20"/>
          <w:lang w:val="en-US"/>
        </w:rPr>
        <w:t xml:space="preserve"> patients prospectively followed at our </w:t>
      </w:r>
      <w:proofErr w:type="spellStart"/>
      <w:r w:rsidRPr="00B22AFA">
        <w:rPr>
          <w:rFonts w:cstheme="minorHAnsi"/>
          <w:sz w:val="20"/>
          <w:szCs w:val="20"/>
          <w:lang w:val="en-US"/>
        </w:rPr>
        <w:t>centre</w:t>
      </w:r>
      <w:proofErr w:type="spellEnd"/>
      <w:r w:rsidRPr="00B22AFA">
        <w:rPr>
          <w:rFonts w:cstheme="minorHAnsi"/>
          <w:sz w:val="20"/>
          <w:szCs w:val="20"/>
          <w:lang w:val="en-US"/>
        </w:rPr>
        <w:t xml:space="preserve">, which demonstrated a high rate of </w:t>
      </w:r>
      <w:proofErr w:type="spellStart"/>
      <w:r w:rsidRPr="00B22AFA">
        <w:rPr>
          <w:rFonts w:cstheme="minorHAnsi"/>
          <w:sz w:val="20"/>
          <w:szCs w:val="20"/>
          <w:lang w:val="en-US"/>
        </w:rPr>
        <w:t>antisaccade</w:t>
      </w:r>
      <w:proofErr w:type="spellEnd"/>
      <w:r w:rsidRPr="00B22AFA">
        <w:rPr>
          <w:rFonts w:cstheme="minorHAnsi"/>
          <w:sz w:val="20"/>
          <w:szCs w:val="20"/>
          <w:lang w:val="en-US"/>
        </w:rPr>
        <w:t xml:space="preserve"> errors, considered to be a manifestation of prefrontal cortex dysfunction (</w:t>
      </w:r>
      <w:proofErr w:type="spellStart"/>
      <w:r w:rsidRPr="00B22AFA">
        <w:rPr>
          <w:rFonts w:cstheme="minorHAnsi"/>
          <w:sz w:val="20"/>
          <w:szCs w:val="20"/>
          <w:lang w:val="en-US"/>
        </w:rPr>
        <w:t>Hanuška</w:t>
      </w:r>
      <w:proofErr w:type="spellEnd"/>
      <w:r w:rsidRPr="00B22AFA">
        <w:rPr>
          <w:rFonts w:cstheme="minorHAnsi"/>
          <w:sz w:val="20"/>
          <w:szCs w:val="20"/>
          <w:lang w:val="en-US"/>
        </w:rPr>
        <w:t xml:space="preserve"> et al</w:t>
      </w:r>
      <w:r>
        <w:rPr>
          <w:rFonts w:cstheme="minorHAnsi"/>
          <w:sz w:val="20"/>
          <w:szCs w:val="20"/>
          <w:lang w:val="en-US"/>
        </w:rPr>
        <w:t>.</w:t>
      </w:r>
      <w:r w:rsidRPr="00B22AFA">
        <w:rPr>
          <w:rFonts w:cstheme="minorHAnsi"/>
          <w:sz w:val="20"/>
          <w:szCs w:val="20"/>
          <w:lang w:val="en-US"/>
        </w:rPr>
        <w:t xml:space="preserve"> 2019). Thus, the objectives of the proposed Junior project will be to 1) use video-oculography to test whether gaze abnormalities in patients with </w:t>
      </w:r>
      <w:proofErr w:type="spellStart"/>
      <w:r w:rsidRPr="00B22AFA">
        <w:rPr>
          <w:rFonts w:cstheme="minorHAnsi"/>
          <w:sz w:val="20"/>
          <w:szCs w:val="20"/>
          <w:lang w:val="en-US"/>
        </w:rPr>
        <w:t>iRBD</w:t>
      </w:r>
      <w:proofErr w:type="spellEnd"/>
      <w:r w:rsidRPr="00B22AFA">
        <w:rPr>
          <w:rFonts w:cstheme="minorHAnsi"/>
          <w:sz w:val="20"/>
          <w:szCs w:val="20"/>
          <w:lang w:val="en-US"/>
        </w:rPr>
        <w:t xml:space="preserve"> can serve as an early predictor of the clinical manifestation of </w:t>
      </w:r>
      <w:proofErr w:type="spellStart"/>
      <w:r w:rsidRPr="00B22AFA">
        <w:rPr>
          <w:rFonts w:cstheme="minorHAnsi"/>
          <w:sz w:val="20"/>
          <w:szCs w:val="20"/>
          <w:lang w:val="en-US"/>
        </w:rPr>
        <w:t>synucleinopathy</w:t>
      </w:r>
      <w:proofErr w:type="spellEnd"/>
      <w:r w:rsidRPr="00B22AFA">
        <w:rPr>
          <w:rFonts w:cstheme="minorHAnsi"/>
          <w:sz w:val="20"/>
          <w:szCs w:val="20"/>
          <w:lang w:val="en-US"/>
        </w:rPr>
        <w:t xml:space="preserve">; 2) to investigate gaze abnormalities in </w:t>
      </w:r>
      <w:proofErr w:type="spellStart"/>
      <w:r w:rsidRPr="00B22AFA">
        <w:rPr>
          <w:rFonts w:cstheme="minorHAnsi"/>
          <w:sz w:val="20"/>
          <w:szCs w:val="20"/>
          <w:lang w:val="en-US"/>
        </w:rPr>
        <w:t>iRBD</w:t>
      </w:r>
      <w:proofErr w:type="spellEnd"/>
      <w:r w:rsidRPr="00B22AFA">
        <w:rPr>
          <w:rFonts w:cstheme="minorHAnsi"/>
          <w:sz w:val="20"/>
          <w:szCs w:val="20"/>
          <w:lang w:val="en-US"/>
        </w:rPr>
        <w:t xml:space="preserve"> patients as a biomarker of future cognitive decline corresponding to prefrontal cortex dysfunction; and 3) to investigate the relationships between eye movement abnormalities and gait and speech impairments in </w:t>
      </w:r>
      <w:proofErr w:type="spellStart"/>
      <w:r w:rsidRPr="00B22AFA">
        <w:rPr>
          <w:rFonts w:cstheme="minorHAnsi"/>
          <w:sz w:val="20"/>
          <w:szCs w:val="20"/>
          <w:lang w:val="en-US"/>
        </w:rPr>
        <w:t>iRBD</w:t>
      </w:r>
      <w:proofErr w:type="spellEnd"/>
      <w:r w:rsidRPr="00B22AFA">
        <w:rPr>
          <w:rFonts w:cstheme="minorHAnsi"/>
          <w:sz w:val="20"/>
          <w:szCs w:val="20"/>
          <w:lang w:val="en-US"/>
        </w:rPr>
        <w:t xml:space="preserve"> and in early stages of PD. </w:t>
      </w:r>
    </w:p>
    <w:p w14:paraId="42F2A8A7" w14:textId="77777777" w:rsidR="00C81CD8" w:rsidRPr="00B22AFA" w:rsidRDefault="00C81CD8" w:rsidP="00C81CD8">
      <w:pPr>
        <w:spacing w:after="120"/>
        <w:rPr>
          <w:rFonts w:cstheme="minorHAnsi"/>
          <w:sz w:val="20"/>
          <w:szCs w:val="20"/>
          <w:lang w:val="en-US"/>
        </w:rPr>
      </w:pPr>
    </w:p>
    <w:p w14:paraId="723CF17F" w14:textId="77777777" w:rsidR="00C81CD8" w:rsidRPr="00B22AFA" w:rsidRDefault="00C81CD8" w:rsidP="00C81CD8">
      <w:pPr>
        <w:spacing w:after="120"/>
        <w:rPr>
          <w:rFonts w:cstheme="minorHAnsi"/>
          <w:b/>
          <w:bCs/>
          <w:sz w:val="20"/>
          <w:szCs w:val="20"/>
          <w:lang w:val="en-US"/>
        </w:rPr>
      </w:pPr>
      <w:r w:rsidRPr="00B22AFA">
        <w:rPr>
          <w:rFonts w:cstheme="minorHAnsi"/>
          <w:b/>
          <w:bCs/>
          <w:sz w:val="20"/>
          <w:szCs w:val="20"/>
          <w:lang w:val="en-US"/>
        </w:rPr>
        <w:t>References:</w:t>
      </w:r>
    </w:p>
    <w:p w14:paraId="27098562" w14:textId="77777777" w:rsidR="00C81CD8" w:rsidRPr="00B22AFA" w:rsidRDefault="00C81CD8" w:rsidP="00C81CD8">
      <w:pPr>
        <w:spacing w:after="120"/>
        <w:rPr>
          <w:rFonts w:cstheme="minorHAnsi"/>
          <w:color w:val="212121"/>
          <w:sz w:val="20"/>
          <w:szCs w:val="20"/>
          <w:shd w:val="clear" w:color="auto" w:fill="FFFFFF"/>
        </w:rPr>
      </w:pPr>
      <w:proofErr w:type="spellStart"/>
      <w:r w:rsidRPr="00B22AFA">
        <w:rPr>
          <w:rFonts w:cstheme="minorHAnsi"/>
          <w:color w:val="212121"/>
          <w:sz w:val="20"/>
          <w:szCs w:val="20"/>
          <w:shd w:val="clear" w:color="auto" w:fill="FFFFFF"/>
        </w:rPr>
        <w:t>Delude</w:t>
      </w:r>
      <w:proofErr w:type="spellEnd"/>
      <w:r w:rsidRPr="00B22AFA">
        <w:rPr>
          <w:rFonts w:cstheme="minorHAnsi"/>
          <w:color w:val="212121"/>
          <w:sz w:val="20"/>
          <w:szCs w:val="20"/>
          <w:shd w:val="clear" w:color="auto" w:fill="FFFFFF"/>
        </w:rPr>
        <w:t xml:space="preserve"> CM. </w:t>
      </w:r>
      <w:proofErr w:type="spellStart"/>
      <w:r w:rsidRPr="00B22AFA">
        <w:rPr>
          <w:rFonts w:cstheme="minorHAnsi"/>
          <w:color w:val="212121"/>
          <w:sz w:val="20"/>
          <w:szCs w:val="20"/>
          <w:shd w:val="clear" w:color="auto" w:fill="FFFFFF"/>
        </w:rPr>
        <w:t>Deep</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phenotyping</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The</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details</w:t>
      </w:r>
      <w:proofErr w:type="spellEnd"/>
      <w:r w:rsidRPr="00B22AFA">
        <w:rPr>
          <w:rFonts w:cstheme="minorHAnsi"/>
          <w:color w:val="212121"/>
          <w:sz w:val="20"/>
          <w:szCs w:val="20"/>
          <w:shd w:val="clear" w:color="auto" w:fill="FFFFFF"/>
        </w:rPr>
        <w:t xml:space="preserve"> of </w:t>
      </w:r>
      <w:proofErr w:type="spellStart"/>
      <w:r w:rsidRPr="00B22AFA">
        <w:rPr>
          <w:rFonts w:cstheme="minorHAnsi"/>
          <w:color w:val="212121"/>
          <w:sz w:val="20"/>
          <w:szCs w:val="20"/>
          <w:shd w:val="clear" w:color="auto" w:fill="FFFFFF"/>
        </w:rPr>
        <w:t>disease</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Nature</w:t>
      </w:r>
      <w:proofErr w:type="spellEnd"/>
      <w:r w:rsidRPr="00B22AFA">
        <w:rPr>
          <w:rFonts w:cstheme="minorHAnsi"/>
          <w:color w:val="212121"/>
          <w:sz w:val="20"/>
          <w:szCs w:val="20"/>
          <w:shd w:val="clear" w:color="auto" w:fill="FFFFFF"/>
        </w:rPr>
        <w:t xml:space="preserve"> 2015;527(7576):S14-5.</w:t>
      </w:r>
    </w:p>
    <w:p w14:paraId="334EB7FA" w14:textId="77777777" w:rsidR="00C81CD8" w:rsidRPr="00B22AFA" w:rsidRDefault="00C81CD8" w:rsidP="00C81CD8">
      <w:pPr>
        <w:spacing w:after="120"/>
        <w:rPr>
          <w:rFonts w:cstheme="minorHAnsi"/>
          <w:color w:val="212121"/>
          <w:sz w:val="20"/>
          <w:szCs w:val="20"/>
          <w:shd w:val="clear" w:color="auto" w:fill="FFFFFF"/>
        </w:rPr>
      </w:pPr>
      <w:r w:rsidRPr="00B22AFA">
        <w:rPr>
          <w:rFonts w:cstheme="minorHAnsi"/>
          <w:color w:val="212121"/>
          <w:sz w:val="20"/>
          <w:szCs w:val="20"/>
          <w:shd w:val="clear" w:color="auto" w:fill="FFFFFF"/>
        </w:rPr>
        <w:t xml:space="preserve">Hanuška J, </w:t>
      </w:r>
      <w:proofErr w:type="spellStart"/>
      <w:r w:rsidRPr="00B22AFA">
        <w:rPr>
          <w:rFonts w:cstheme="minorHAnsi"/>
          <w:color w:val="212121"/>
          <w:sz w:val="20"/>
          <w:szCs w:val="20"/>
          <w:shd w:val="clear" w:color="auto" w:fill="FFFFFF"/>
        </w:rPr>
        <w:t>Rusz</w:t>
      </w:r>
      <w:proofErr w:type="spellEnd"/>
      <w:r w:rsidRPr="00B22AFA">
        <w:rPr>
          <w:rFonts w:cstheme="minorHAnsi"/>
          <w:color w:val="212121"/>
          <w:sz w:val="20"/>
          <w:szCs w:val="20"/>
          <w:shd w:val="clear" w:color="auto" w:fill="FFFFFF"/>
        </w:rPr>
        <w:t xml:space="preserve"> J, </w:t>
      </w:r>
      <w:proofErr w:type="spellStart"/>
      <w:r w:rsidRPr="00B22AFA">
        <w:rPr>
          <w:rFonts w:cstheme="minorHAnsi"/>
          <w:color w:val="212121"/>
          <w:sz w:val="20"/>
          <w:szCs w:val="20"/>
          <w:shd w:val="clear" w:color="auto" w:fill="FFFFFF"/>
        </w:rPr>
        <w:t>Bezdicek</w:t>
      </w:r>
      <w:proofErr w:type="spellEnd"/>
      <w:r w:rsidRPr="00B22AFA">
        <w:rPr>
          <w:rFonts w:cstheme="minorHAnsi"/>
          <w:color w:val="212121"/>
          <w:sz w:val="20"/>
          <w:szCs w:val="20"/>
          <w:shd w:val="clear" w:color="auto" w:fill="FFFFFF"/>
        </w:rPr>
        <w:t xml:space="preserve"> O, Ulmanová O, </w:t>
      </w:r>
      <w:proofErr w:type="spellStart"/>
      <w:r w:rsidRPr="00B22AFA">
        <w:rPr>
          <w:rFonts w:cstheme="minorHAnsi"/>
          <w:color w:val="212121"/>
          <w:sz w:val="20"/>
          <w:szCs w:val="20"/>
          <w:shd w:val="clear" w:color="auto" w:fill="FFFFFF"/>
        </w:rPr>
        <w:t>Bonnet</w:t>
      </w:r>
      <w:proofErr w:type="spellEnd"/>
      <w:r w:rsidRPr="00B22AFA">
        <w:rPr>
          <w:rFonts w:cstheme="minorHAnsi"/>
          <w:color w:val="212121"/>
          <w:sz w:val="20"/>
          <w:szCs w:val="20"/>
          <w:shd w:val="clear" w:color="auto" w:fill="FFFFFF"/>
        </w:rPr>
        <w:t xml:space="preserve"> C, Dušek P, </w:t>
      </w:r>
      <w:proofErr w:type="spellStart"/>
      <w:r w:rsidRPr="00B22AFA">
        <w:rPr>
          <w:rFonts w:cstheme="minorHAnsi"/>
          <w:color w:val="212121"/>
          <w:sz w:val="20"/>
          <w:szCs w:val="20"/>
          <w:shd w:val="clear" w:color="auto" w:fill="FFFFFF"/>
        </w:rPr>
        <w:t>Ibarburu</w:t>
      </w:r>
      <w:proofErr w:type="spellEnd"/>
      <w:r w:rsidRPr="00B22AFA">
        <w:rPr>
          <w:rFonts w:cstheme="minorHAnsi"/>
          <w:color w:val="212121"/>
          <w:sz w:val="20"/>
          <w:szCs w:val="20"/>
          <w:shd w:val="clear" w:color="auto" w:fill="FFFFFF"/>
        </w:rPr>
        <w:t xml:space="preserve"> V, </w:t>
      </w:r>
      <w:proofErr w:type="spellStart"/>
      <w:r w:rsidRPr="00B22AFA">
        <w:rPr>
          <w:rFonts w:cstheme="minorHAnsi"/>
          <w:color w:val="212121"/>
          <w:sz w:val="20"/>
          <w:szCs w:val="20"/>
          <w:shd w:val="clear" w:color="auto" w:fill="FFFFFF"/>
        </w:rPr>
        <w:t>Nikolai</w:t>
      </w:r>
      <w:proofErr w:type="spellEnd"/>
      <w:r w:rsidRPr="00B22AFA">
        <w:rPr>
          <w:rFonts w:cstheme="minorHAnsi"/>
          <w:color w:val="212121"/>
          <w:sz w:val="20"/>
          <w:szCs w:val="20"/>
          <w:shd w:val="clear" w:color="auto" w:fill="FFFFFF"/>
        </w:rPr>
        <w:t xml:space="preserve"> T, </w:t>
      </w:r>
      <w:proofErr w:type="spellStart"/>
      <w:r w:rsidRPr="00B22AFA">
        <w:rPr>
          <w:rFonts w:cstheme="minorHAnsi"/>
          <w:color w:val="212121"/>
          <w:sz w:val="20"/>
          <w:szCs w:val="20"/>
          <w:shd w:val="clear" w:color="auto" w:fill="FFFFFF"/>
        </w:rPr>
        <w:t>Sieger</w:t>
      </w:r>
      <w:proofErr w:type="spellEnd"/>
      <w:r w:rsidRPr="00B22AFA">
        <w:rPr>
          <w:rFonts w:cstheme="minorHAnsi"/>
          <w:color w:val="212121"/>
          <w:sz w:val="20"/>
          <w:szCs w:val="20"/>
          <w:shd w:val="clear" w:color="auto" w:fill="FFFFFF"/>
        </w:rPr>
        <w:t xml:space="preserve"> T, Šonka K, Růžička E. </w:t>
      </w:r>
      <w:proofErr w:type="spellStart"/>
      <w:r w:rsidRPr="00B22AFA">
        <w:rPr>
          <w:rFonts w:cstheme="minorHAnsi"/>
          <w:color w:val="212121"/>
          <w:sz w:val="20"/>
          <w:szCs w:val="20"/>
          <w:shd w:val="clear" w:color="auto" w:fill="FFFFFF"/>
        </w:rPr>
        <w:t>Eye</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movements</w:t>
      </w:r>
      <w:proofErr w:type="spellEnd"/>
      <w:r w:rsidRPr="00B22AFA">
        <w:rPr>
          <w:rFonts w:cstheme="minorHAnsi"/>
          <w:color w:val="212121"/>
          <w:sz w:val="20"/>
          <w:szCs w:val="20"/>
          <w:shd w:val="clear" w:color="auto" w:fill="FFFFFF"/>
        </w:rPr>
        <w:t xml:space="preserve"> in </w:t>
      </w:r>
      <w:proofErr w:type="spellStart"/>
      <w:r w:rsidRPr="00B22AFA">
        <w:rPr>
          <w:rFonts w:cstheme="minorHAnsi"/>
          <w:color w:val="212121"/>
          <w:sz w:val="20"/>
          <w:szCs w:val="20"/>
          <w:shd w:val="clear" w:color="auto" w:fill="FFFFFF"/>
        </w:rPr>
        <w:t>idiopathic</w:t>
      </w:r>
      <w:proofErr w:type="spellEnd"/>
      <w:r w:rsidRPr="00B22AFA">
        <w:rPr>
          <w:rFonts w:cstheme="minorHAnsi"/>
          <w:color w:val="212121"/>
          <w:sz w:val="20"/>
          <w:szCs w:val="20"/>
          <w:shd w:val="clear" w:color="auto" w:fill="FFFFFF"/>
        </w:rPr>
        <w:t xml:space="preserve"> rapid </w:t>
      </w:r>
      <w:proofErr w:type="spellStart"/>
      <w:r w:rsidRPr="00B22AFA">
        <w:rPr>
          <w:rFonts w:cstheme="minorHAnsi"/>
          <w:color w:val="212121"/>
          <w:sz w:val="20"/>
          <w:szCs w:val="20"/>
          <w:shd w:val="clear" w:color="auto" w:fill="FFFFFF"/>
        </w:rPr>
        <w:t>eye</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movement</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sleep</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behaviour</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disorder</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High</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antisaccade</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error</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rate</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reflects</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prefrontal</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cortex</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dysfunction</w:t>
      </w:r>
      <w:proofErr w:type="spellEnd"/>
      <w:r w:rsidRPr="00B22AFA">
        <w:rPr>
          <w:rFonts w:cstheme="minorHAnsi"/>
          <w:color w:val="212121"/>
          <w:sz w:val="20"/>
          <w:szCs w:val="20"/>
          <w:shd w:val="clear" w:color="auto" w:fill="FFFFFF"/>
        </w:rPr>
        <w:t xml:space="preserve">. J </w:t>
      </w:r>
      <w:proofErr w:type="spellStart"/>
      <w:r w:rsidRPr="00B22AFA">
        <w:rPr>
          <w:rFonts w:cstheme="minorHAnsi"/>
          <w:color w:val="212121"/>
          <w:sz w:val="20"/>
          <w:szCs w:val="20"/>
          <w:shd w:val="clear" w:color="auto" w:fill="FFFFFF"/>
        </w:rPr>
        <w:t>Sleep</w:t>
      </w:r>
      <w:proofErr w:type="spellEnd"/>
      <w:r w:rsidRPr="00B22AFA">
        <w:rPr>
          <w:rFonts w:cstheme="minorHAnsi"/>
          <w:color w:val="212121"/>
          <w:sz w:val="20"/>
          <w:szCs w:val="20"/>
          <w:shd w:val="clear" w:color="auto" w:fill="FFFFFF"/>
        </w:rPr>
        <w:t xml:space="preserve"> Res 2019;28(5):e12742. </w:t>
      </w:r>
    </w:p>
    <w:p w14:paraId="6DF4AE36" w14:textId="77777777" w:rsidR="00C81CD8" w:rsidRPr="00B22AFA" w:rsidRDefault="00C81CD8" w:rsidP="00C81CD8">
      <w:pPr>
        <w:spacing w:after="120"/>
        <w:rPr>
          <w:rFonts w:cstheme="minorHAnsi"/>
          <w:color w:val="212121"/>
          <w:sz w:val="20"/>
          <w:szCs w:val="20"/>
          <w:shd w:val="clear" w:color="auto" w:fill="FFFFFF"/>
        </w:rPr>
      </w:pPr>
      <w:r w:rsidRPr="00B22AFA">
        <w:rPr>
          <w:rFonts w:cstheme="minorHAnsi"/>
          <w:color w:val="212121"/>
          <w:sz w:val="20"/>
          <w:szCs w:val="20"/>
          <w:shd w:val="clear" w:color="auto" w:fill="FFFFFF"/>
        </w:rPr>
        <w:t xml:space="preserve">Krupička R, </w:t>
      </w:r>
      <w:proofErr w:type="spellStart"/>
      <w:r w:rsidRPr="00B22AFA">
        <w:rPr>
          <w:rFonts w:cstheme="minorHAnsi"/>
          <w:color w:val="212121"/>
          <w:sz w:val="20"/>
          <w:szCs w:val="20"/>
          <w:shd w:val="clear" w:color="auto" w:fill="FFFFFF"/>
        </w:rPr>
        <w:t>Krýže</w:t>
      </w:r>
      <w:proofErr w:type="spellEnd"/>
      <w:r w:rsidRPr="00B22AFA">
        <w:rPr>
          <w:rFonts w:cstheme="minorHAnsi"/>
          <w:color w:val="212121"/>
          <w:sz w:val="20"/>
          <w:szCs w:val="20"/>
          <w:shd w:val="clear" w:color="auto" w:fill="FFFFFF"/>
        </w:rPr>
        <w:t xml:space="preserve"> P, </w:t>
      </w:r>
      <w:proofErr w:type="spellStart"/>
      <w:r w:rsidRPr="00B22AFA">
        <w:rPr>
          <w:rFonts w:cstheme="minorHAnsi"/>
          <w:color w:val="212121"/>
          <w:sz w:val="20"/>
          <w:szCs w:val="20"/>
          <w:shd w:val="clear" w:color="auto" w:fill="FFFFFF"/>
        </w:rPr>
        <w:t>Neťuková</w:t>
      </w:r>
      <w:proofErr w:type="spellEnd"/>
      <w:r w:rsidRPr="00B22AFA">
        <w:rPr>
          <w:rFonts w:cstheme="minorHAnsi"/>
          <w:color w:val="212121"/>
          <w:sz w:val="20"/>
          <w:szCs w:val="20"/>
          <w:shd w:val="clear" w:color="auto" w:fill="FFFFFF"/>
        </w:rPr>
        <w:t xml:space="preserve"> S, Duspivová T, Klempíř O, Szabó Z, Dušek P, Šonka K, </w:t>
      </w:r>
      <w:proofErr w:type="spellStart"/>
      <w:r w:rsidRPr="00B22AFA">
        <w:rPr>
          <w:rFonts w:cstheme="minorHAnsi"/>
          <w:color w:val="212121"/>
          <w:sz w:val="20"/>
          <w:szCs w:val="20"/>
          <w:shd w:val="clear" w:color="auto" w:fill="FFFFFF"/>
        </w:rPr>
        <w:t>Rusz</w:t>
      </w:r>
      <w:proofErr w:type="spellEnd"/>
      <w:r w:rsidRPr="00B22AFA">
        <w:rPr>
          <w:rFonts w:cstheme="minorHAnsi"/>
          <w:color w:val="212121"/>
          <w:sz w:val="20"/>
          <w:szCs w:val="20"/>
          <w:shd w:val="clear" w:color="auto" w:fill="FFFFFF"/>
        </w:rPr>
        <w:t xml:space="preserve"> J, Růžička E. </w:t>
      </w:r>
      <w:proofErr w:type="spellStart"/>
      <w:r w:rsidRPr="00B22AFA">
        <w:rPr>
          <w:rFonts w:cstheme="minorHAnsi"/>
          <w:color w:val="212121"/>
          <w:sz w:val="20"/>
          <w:szCs w:val="20"/>
          <w:shd w:val="clear" w:color="auto" w:fill="FFFFFF"/>
        </w:rPr>
        <w:t>Instrumental</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analysis</w:t>
      </w:r>
      <w:proofErr w:type="spellEnd"/>
      <w:r w:rsidRPr="00B22AFA">
        <w:rPr>
          <w:rFonts w:cstheme="minorHAnsi"/>
          <w:color w:val="212121"/>
          <w:sz w:val="20"/>
          <w:szCs w:val="20"/>
          <w:shd w:val="clear" w:color="auto" w:fill="FFFFFF"/>
        </w:rPr>
        <w:t xml:space="preserve"> of </w:t>
      </w:r>
      <w:proofErr w:type="spellStart"/>
      <w:r w:rsidRPr="00B22AFA">
        <w:rPr>
          <w:rFonts w:cstheme="minorHAnsi"/>
          <w:color w:val="212121"/>
          <w:sz w:val="20"/>
          <w:szCs w:val="20"/>
          <w:shd w:val="clear" w:color="auto" w:fill="FFFFFF"/>
        </w:rPr>
        <w:t>finger</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tapping</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reveals</w:t>
      </w:r>
      <w:proofErr w:type="spellEnd"/>
      <w:r w:rsidRPr="00B22AFA">
        <w:rPr>
          <w:rFonts w:cstheme="minorHAnsi"/>
          <w:color w:val="212121"/>
          <w:sz w:val="20"/>
          <w:szCs w:val="20"/>
          <w:shd w:val="clear" w:color="auto" w:fill="FFFFFF"/>
        </w:rPr>
        <w:t xml:space="preserve"> a novel early biomarker of </w:t>
      </w:r>
      <w:proofErr w:type="spellStart"/>
      <w:r w:rsidRPr="00B22AFA">
        <w:rPr>
          <w:rFonts w:cstheme="minorHAnsi"/>
          <w:color w:val="212121"/>
          <w:sz w:val="20"/>
          <w:szCs w:val="20"/>
          <w:shd w:val="clear" w:color="auto" w:fill="FFFFFF"/>
        </w:rPr>
        <w:t>parkinsonism</w:t>
      </w:r>
      <w:proofErr w:type="spellEnd"/>
      <w:r w:rsidRPr="00B22AFA">
        <w:rPr>
          <w:rFonts w:cstheme="minorHAnsi"/>
          <w:color w:val="212121"/>
          <w:sz w:val="20"/>
          <w:szCs w:val="20"/>
          <w:shd w:val="clear" w:color="auto" w:fill="FFFFFF"/>
        </w:rPr>
        <w:t xml:space="preserve"> in </w:t>
      </w:r>
      <w:proofErr w:type="spellStart"/>
      <w:r w:rsidRPr="00B22AFA">
        <w:rPr>
          <w:rFonts w:cstheme="minorHAnsi"/>
          <w:color w:val="212121"/>
          <w:sz w:val="20"/>
          <w:szCs w:val="20"/>
          <w:shd w:val="clear" w:color="auto" w:fill="FFFFFF"/>
        </w:rPr>
        <w:t>idiopathic</w:t>
      </w:r>
      <w:proofErr w:type="spellEnd"/>
      <w:r w:rsidRPr="00B22AFA">
        <w:rPr>
          <w:rFonts w:cstheme="minorHAnsi"/>
          <w:color w:val="212121"/>
          <w:sz w:val="20"/>
          <w:szCs w:val="20"/>
          <w:shd w:val="clear" w:color="auto" w:fill="FFFFFF"/>
        </w:rPr>
        <w:t xml:space="preserve"> rapid </w:t>
      </w:r>
      <w:proofErr w:type="spellStart"/>
      <w:r w:rsidRPr="00B22AFA">
        <w:rPr>
          <w:rFonts w:cstheme="minorHAnsi"/>
          <w:color w:val="212121"/>
          <w:sz w:val="20"/>
          <w:szCs w:val="20"/>
          <w:shd w:val="clear" w:color="auto" w:fill="FFFFFF"/>
        </w:rPr>
        <w:t>eye</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movement</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sleep</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behaviour</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disorder</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Sleep</w:t>
      </w:r>
      <w:proofErr w:type="spellEnd"/>
      <w:r w:rsidRPr="00B22AFA">
        <w:rPr>
          <w:rFonts w:cstheme="minorHAnsi"/>
          <w:color w:val="212121"/>
          <w:sz w:val="20"/>
          <w:szCs w:val="20"/>
          <w:shd w:val="clear" w:color="auto" w:fill="FFFFFF"/>
        </w:rPr>
        <w:t xml:space="preserve"> Med 2020;75:45-49.</w:t>
      </w:r>
    </w:p>
    <w:p w14:paraId="5ECC36E4" w14:textId="77777777" w:rsidR="00C81CD8" w:rsidRPr="00B22AFA" w:rsidRDefault="00C81CD8" w:rsidP="00C81CD8">
      <w:pPr>
        <w:spacing w:after="120"/>
        <w:rPr>
          <w:rFonts w:cstheme="minorHAnsi"/>
          <w:color w:val="212121"/>
          <w:sz w:val="20"/>
          <w:szCs w:val="20"/>
          <w:shd w:val="clear" w:color="auto" w:fill="FFFFFF"/>
        </w:rPr>
      </w:pPr>
      <w:proofErr w:type="spellStart"/>
      <w:r w:rsidRPr="00B22AFA">
        <w:rPr>
          <w:rFonts w:cstheme="minorHAnsi"/>
          <w:color w:val="212121"/>
          <w:sz w:val="20"/>
          <w:szCs w:val="20"/>
          <w:shd w:val="clear" w:color="auto" w:fill="FFFFFF"/>
        </w:rPr>
        <w:t>Rusz</w:t>
      </w:r>
      <w:proofErr w:type="spellEnd"/>
      <w:r w:rsidRPr="00B22AFA">
        <w:rPr>
          <w:rFonts w:cstheme="minorHAnsi"/>
          <w:color w:val="212121"/>
          <w:sz w:val="20"/>
          <w:szCs w:val="20"/>
          <w:shd w:val="clear" w:color="auto" w:fill="FFFFFF"/>
        </w:rPr>
        <w:t xml:space="preserve"> J, </w:t>
      </w:r>
      <w:proofErr w:type="spellStart"/>
      <w:r w:rsidRPr="00B22AFA">
        <w:rPr>
          <w:rFonts w:cstheme="minorHAnsi"/>
          <w:color w:val="212121"/>
          <w:sz w:val="20"/>
          <w:szCs w:val="20"/>
          <w:shd w:val="clear" w:color="auto" w:fill="FFFFFF"/>
        </w:rPr>
        <w:t>Janzen</w:t>
      </w:r>
      <w:proofErr w:type="spellEnd"/>
      <w:r w:rsidRPr="00B22AFA">
        <w:rPr>
          <w:rFonts w:cstheme="minorHAnsi"/>
          <w:color w:val="212121"/>
          <w:sz w:val="20"/>
          <w:szCs w:val="20"/>
          <w:shd w:val="clear" w:color="auto" w:fill="FFFFFF"/>
        </w:rPr>
        <w:t xml:space="preserve"> A, Tykalová T, Novotný M, Zogala D, </w:t>
      </w:r>
      <w:proofErr w:type="spellStart"/>
      <w:r w:rsidRPr="00B22AFA">
        <w:rPr>
          <w:rFonts w:cstheme="minorHAnsi"/>
          <w:color w:val="212121"/>
          <w:sz w:val="20"/>
          <w:szCs w:val="20"/>
          <w:shd w:val="clear" w:color="auto" w:fill="FFFFFF"/>
        </w:rPr>
        <w:t>Timmermann</w:t>
      </w:r>
      <w:proofErr w:type="spellEnd"/>
      <w:r w:rsidRPr="00B22AFA">
        <w:rPr>
          <w:rFonts w:cstheme="minorHAnsi"/>
          <w:color w:val="212121"/>
          <w:sz w:val="20"/>
          <w:szCs w:val="20"/>
          <w:shd w:val="clear" w:color="auto" w:fill="FFFFFF"/>
        </w:rPr>
        <w:t xml:space="preserve"> L, Růžička E, Šonka K, Dušek P, </w:t>
      </w:r>
      <w:proofErr w:type="spellStart"/>
      <w:r w:rsidRPr="00B22AFA">
        <w:rPr>
          <w:rFonts w:cstheme="minorHAnsi"/>
          <w:color w:val="212121"/>
          <w:sz w:val="20"/>
          <w:szCs w:val="20"/>
          <w:shd w:val="clear" w:color="auto" w:fill="FFFFFF"/>
        </w:rPr>
        <w:t>Oertel</w:t>
      </w:r>
      <w:proofErr w:type="spellEnd"/>
      <w:r w:rsidRPr="00B22AFA">
        <w:rPr>
          <w:rFonts w:cstheme="minorHAnsi"/>
          <w:color w:val="212121"/>
          <w:sz w:val="20"/>
          <w:szCs w:val="20"/>
          <w:shd w:val="clear" w:color="auto" w:fill="FFFFFF"/>
        </w:rPr>
        <w:t xml:space="preserve"> W. </w:t>
      </w:r>
      <w:proofErr w:type="spellStart"/>
      <w:r w:rsidRPr="00B22AFA">
        <w:rPr>
          <w:rFonts w:cstheme="minorHAnsi"/>
          <w:color w:val="212121"/>
          <w:sz w:val="20"/>
          <w:szCs w:val="20"/>
          <w:shd w:val="clear" w:color="auto" w:fill="FFFFFF"/>
        </w:rPr>
        <w:t>Dysprosody</w:t>
      </w:r>
      <w:proofErr w:type="spellEnd"/>
      <w:r w:rsidRPr="00B22AFA">
        <w:rPr>
          <w:rFonts w:cstheme="minorHAnsi"/>
          <w:color w:val="212121"/>
          <w:sz w:val="20"/>
          <w:szCs w:val="20"/>
          <w:shd w:val="clear" w:color="auto" w:fill="FFFFFF"/>
        </w:rPr>
        <w:t xml:space="preserve"> in </w:t>
      </w:r>
      <w:proofErr w:type="spellStart"/>
      <w:r w:rsidRPr="00B22AFA">
        <w:rPr>
          <w:rFonts w:cstheme="minorHAnsi"/>
          <w:color w:val="212121"/>
          <w:sz w:val="20"/>
          <w:szCs w:val="20"/>
          <w:shd w:val="clear" w:color="auto" w:fill="FFFFFF"/>
        </w:rPr>
        <w:t>Isolated</w:t>
      </w:r>
      <w:proofErr w:type="spellEnd"/>
      <w:r w:rsidRPr="00B22AFA">
        <w:rPr>
          <w:rFonts w:cstheme="minorHAnsi"/>
          <w:color w:val="212121"/>
          <w:sz w:val="20"/>
          <w:szCs w:val="20"/>
          <w:shd w:val="clear" w:color="auto" w:fill="FFFFFF"/>
        </w:rPr>
        <w:t xml:space="preserve"> REM </w:t>
      </w:r>
      <w:proofErr w:type="spellStart"/>
      <w:r w:rsidRPr="00B22AFA">
        <w:rPr>
          <w:rFonts w:cstheme="minorHAnsi"/>
          <w:color w:val="212121"/>
          <w:sz w:val="20"/>
          <w:szCs w:val="20"/>
          <w:shd w:val="clear" w:color="auto" w:fill="FFFFFF"/>
        </w:rPr>
        <w:t>Sleep</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Behavior</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Disorder</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with</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Impaired</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Olfaction</w:t>
      </w:r>
      <w:proofErr w:type="spellEnd"/>
      <w:r w:rsidRPr="00B22AFA">
        <w:rPr>
          <w:rFonts w:cstheme="minorHAnsi"/>
          <w:color w:val="212121"/>
          <w:sz w:val="20"/>
          <w:szCs w:val="20"/>
          <w:shd w:val="clear" w:color="auto" w:fill="FFFFFF"/>
        </w:rPr>
        <w:t xml:space="preserve"> but </w:t>
      </w:r>
      <w:proofErr w:type="spellStart"/>
      <w:r w:rsidRPr="00B22AFA">
        <w:rPr>
          <w:rFonts w:cstheme="minorHAnsi"/>
          <w:color w:val="212121"/>
          <w:sz w:val="20"/>
          <w:szCs w:val="20"/>
          <w:shd w:val="clear" w:color="auto" w:fill="FFFFFF"/>
        </w:rPr>
        <w:t>Intact</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Nigrostriatal</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Pathway</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Mov</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Disord</w:t>
      </w:r>
      <w:proofErr w:type="spellEnd"/>
      <w:r w:rsidRPr="00B22AFA">
        <w:rPr>
          <w:rFonts w:cstheme="minorHAnsi"/>
          <w:color w:val="212121"/>
          <w:sz w:val="20"/>
          <w:szCs w:val="20"/>
          <w:shd w:val="clear" w:color="auto" w:fill="FFFFFF"/>
        </w:rPr>
        <w:t xml:space="preserve"> 2022;37(3):619-623. </w:t>
      </w:r>
    </w:p>
    <w:p w14:paraId="5B62AA9C" w14:textId="77777777" w:rsidR="00C81CD8" w:rsidRPr="00B22AFA" w:rsidRDefault="00C81CD8" w:rsidP="00C81CD8">
      <w:pPr>
        <w:spacing w:after="120"/>
        <w:rPr>
          <w:rFonts w:cstheme="minorHAnsi"/>
          <w:color w:val="212121"/>
          <w:sz w:val="20"/>
          <w:szCs w:val="20"/>
          <w:shd w:val="clear" w:color="auto" w:fill="FFFFFF"/>
        </w:rPr>
      </w:pPr>
      <w:proofErr w:type="spellStart"/>
      <w:r w:rsidRPr="00B22AFA">
        <w:rPr>
          <w:rFonts w:cstheme="minorHAnsi"/>
          <w:color w:val="212121"/>
          <w:sz w:val="20"/>
          <w:szCs w:val="20"/>
          <w:shd w:val="clear" w:color="auto" w:fill="FFFFFF"/>
        </w:rPr>
        <w:lastRenderedPageBreak/>
        <w:t>Viteckova</w:t>
      </w:r>
      <w:proofErr w:type="spellEnd"/>
      <w:r w:rsidRPr="00B22AFA">
        <w:rPr>
          <w:rFonts w:cstheme="minorHAnsi"/>
          <w:color w:val="212121"/>
          <w:sz w:val="20"/>
          <w:szCs w:val="20"/>
          <w:shd w:val="clear" w:color="auto" w:fill="FFFFFF"/>
        </w:rPr>
        <w:t xml:space="preserve"> S, </w:t>
      </w:r>
      <w:proofErr w:type="spellStart"/>
      <w:r w:rsidRPr="00B22AFA">
        <w:rPr>
          <w:rFonts w:cstheme="minorHAnsi"/>
          <w:color w:val="212121"/>
          <w:sz w:val="20"/>
          <w:szCs w:val="20"/>
          <w:shd w:val="clear" w:color="auto" w:fill="FFFFFF"/>
        </w:rPr>
        <w:t>Rusz</w:t>
      </w:r>
      <w:proofErr w:type="spellEnd"/>
      <w:r w:rsidRPr="00B22AFA">
        <w:rPr>
          <w:rFonts w:cstheme="minorHAnsi"/>
          <w:color w:val="212121"/>
          <w:sz w:val="20"/>
          <w:szCs w:val="20"/>
          <w:shd w:val="clear" w:color="auto" w:fill="FFFFFF"/>
        </w:rPr>
        <w:t xml:space="preserve"> J, </w:t>
      </w:r>
      <w:proofErr w:type="spellStart"/>
      <w:r w:rsidRPr="00B22AFA">
        <w:rPr>
          <w:rFonts w:cstheme="minorHAnsi"/>
          <w:color w:val="212121"/>
          <w:sz w:val="20"/>
          <w:szCs w:val="20"/>
          <w:shd w:val="clear" w:color="auto" w:fill="FFFFFF"/>
        </w:rPr>
        <w:t>Krupicka</w:t>
      </w:r>
      <w:proofErr w:type="spellEnd"/>
      <w:r w:rsidRPr="00B22AFA">
        <w:rPr>
          <w:rFonts w:cstheme="minorHAnsi"/>
          <w:color w:val="212121"/>
          <w:sz w:val="20"/>
          <w:szCs w:val="20"/>
          <w:shd w:val="clear" w:color="auto" w:fill="FFFFFF"/>
        </w:rPr>
        <w:t xml:space="preserve"> R, </w:t>
      </w:r>
      <w:proofErr w:type="spellStart"/>
      <w:r w:rsidRPr="00B22AFA">
        <w:rPr>
          <w:rFonts w:cstheme="minorHAnsi"/>
          <w:color w:val="212121"/>
          <w:sz w:val="20"/>
          <w:szCs w:val="20"/>
          <w:shd w:val="clear" w:color="auto" w:fill="FFFFFF"/>
        </w:rPr>
        <w:t>Dusek</w:t>
      </w:r>
      <w:proofErr w:type="spellEnd"/>
      <w:r w:rsidRPr="00B22AFA">
        <w:rPr>
          <w:rFonts w:cstheme="minorHAnsi"/>
          <w:color w:val="212121"/>
          <w:sz w:val="20"/>
          <w:szCs w:val="20"/>
          <w:shd w:val="clear" w:color="auto" w:fill="FFFFFF"/>
        </w:rPr>
        <w:t xml:space="preserve"> P, Růžička E. </w:t>
      </w:r>
      <w:proofErr w:type="spellStart"/>
      <w:r w:rsidRPr="00B22AFA">
        <w:rPr>
          <w:rFonts w:cstheme="minorHAnsi"/>
          <w:color w:val="212121"/>
          <w:sz w:val="20"/>
          <w:szCs w:val="20"/>
          <w:shd w:val="clear" w:color="auto" w:fill="FFFFFF"/>
        </w:rPr>
        <w:t>Instrumental</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analysis</w:t>
      </w:r>
      <w:proofErr w:type="spellEnd"/>
      <w:r w:rsidRPr="00B22AFA">
        <w:rPr>
          <w:rFonts w:cstheme="minorHAnsi"/>
          <w:color w:val="212121"/>
          <w:sz w:val="20"/>
          <w:szCs w:val="20"/>
          <w:shd w:val="clear" w:color="auto" w:fill="FFFFFF"/>
        </w:rPr>
        <w:t xml:space="preserve"> of </w:t>
      </w:r>
      <w:proofErr w:type="spellStart"/>
      <w:r w:rsidRPr="00B22AFA">
        <w:rPr>
          <w:rFonts w:cstheme="minorHAnsi"/>
          <w:color w:val="212121"/>
          <w:sz w:val="20"/>
          <w:szCs w:val="20"/>
          <w:shd w:val="clear" w:color="auto" w:fill="FFFFFF"/>
        </w:rPr>
        <w:t>gait</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abnormalities</w:t>
      </w:r>
      <w:proofErr w:type="spellEnd"/>
      <w:r w:rsidRPr="00B22AFA">
        <w:rPr>
          <w:rFonts w:cstheme="minorHAnsi"/>
          <w:color w:val="212121"/>
          <w:sz w:val="20"/>
          <w:szCs w:val="20"/>
          <w:shd w:val="clear" w:color="auto" w:fill="FFFFFF"/>
        </w:rPr>
        <w:t xml:space="preserve"> in </w:t>
      </w:r>
      <w:proofErr w:type="spellStart"/>
      <w:r w:rsidRPr="00B22AFA">
        <w:rPr>
          <w:rFonts w:cstheme="minorHAnsi"/>
          <w:color w:val="212121"/>
          <w:sz w:val="20"/>
          <w:szCs w:val="20"/>
          <w:shd w:val="clear" w:color="auto" w:fill="FFFFFF"/>
        </w:rPr>
        <w:t>idiopathic</w:t>
      </w:r>
      <w:proofErr w:type="spellEnd"/>
      <w:r w:rsidRPr="00B22AFA">
        <w:rPr>
          <w:rFonts w:cstheme="minorHAnsi"/>
          <w:color w:val="212121"/>
          <w:sz w:val="20"/>
          <w:szCs w:val="20"/>
          <w:shd w:val="clear" w:color="auto" w:fill="FFFFFF"/>
        </w:rPr>
        <w:t xml:space="preserve"> rapid </w:t>
      </w:r>
      <w:proofErr w:type="spellStart"/>
      <w:r w:rsidRPr="00B22AFA">
        <w:rPr>
          <w:rFonts w:cstheme="minorHAnsi"/>
          <w:color w:val="212121"/>
          <w:sz w:val="20"/>
          <w:szCs w:val="20"/>
          <w:shd w:val="clear" w:color="auto" w:fill="FFFFFF"/>
        </w:rPr>
        <w:t>eye</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movement</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sleep</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behavior</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disorder</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Mov</w:t>
      </w:r>
      <w:proofErr w:type="spellEnd"/>
      <w:r w:rsidRPr="00B22AFA">
        <w:rPr>
          <w:rFonts w:cstheme="minorHAnsi"/>
          <w:color w:val="212121"/>
          <w:sz w:val="20"/>
          <w:szCs w:val="20"/>
          <w:shd w:val="clear" w:color="auto" w:fill="FFFFFF"/>
        </w:rPr>
        <w:t xml:space="preserve"> </w:t>
      </w:r>
      <w:proofErr w:type="spellStart"/>
      <w:r w:rsidRPr="00B22AFA">
        <w:rPr>
          <w:rFonts w:cstheme="minorHAnsi"/>
          <w:color w:val="212121"/>
          <w:sz w:val="20"/>
          <w:szCs w:val="20"/>
          <w:shd w:val="clear" w:color="auto" w:fill="FFFFFF"/>
        </w:rPr>
        <w:t>Disord</w:t>
      </w:r>
      <w:proofErr w:type="spellEnd"/>
      <w:r w:rsidRPr="00B22AFA">
        <w:rPr>
          <w:rFonts w:cstheme="minorHAnsi"/>
          <w:color w:val="212121"/>
          <w:sz w:val="20"/>
          <w:szCs w:val="20"/>
          <w:shd w:val="clear" w:color="auto" w:fill="FFFFFF"/>
        </w:rPr>
        <w:t xml:space="preserve"> 2020;35(1):193-195. </w:t>
      </w:r>
    </w:p>
    <w:p w14:paraId="7337FE15" w14:textId="77777777" w:rsidR="00C81CD8" w:rsidRPr="00B22AFA" w:rsidRDefault="00C81CD8" w:rsidP="00C81CD8">
      <w:pPr>
        <w:spacing w:after="120"/>
        <w:rPr>
          <w:rFonts w:cstheme="minorHAnsi"/>
          <w:sz w:val="20"/>
          <w:szCs w:val="20"/>
          <w:lang w:val="en-US"/>
        </w:rPr>
      </w:pPr>
    </w:p>
    <w:p w14:paraId="461B5C8C" w14:textId="77777777" w:rsidR="00C81CD8" w:rsidRPr="00B22AFA" w:rsidRDefault="00C81CD8" w:rsidP="00C81CD8">
      <w:pPr>
        <w:spacing w:after="120"/>
        <w:rPr>
          <w:rFonts w:cstheme="minorHAnsi"/>
          <w:b/>
          <w:bCs/>
          <w:sz w:val="20"/>
          <w:szCs w:val="20"/>
          <w:lang w:val="en-US"/>
        </w:rPr>
      </w:pPr>
      <w:r w:rsidRPr="00B22AFA">
        <w:rPr>
          <w:rFonts w:cstheme="minorHAnsi"/>
          <w:b/>
          <w:bCs/>
          <w:sz w:val="20"/>
          <w:szCs w:val="20"/>
          <w:lang w:val="en-US"/>
        </w:rPr>
        <w:t>Qualifications:</w:t>
      </w:r>
    </w:p>
    <w:p w14:paraId="22BA3683" w14:textId="77777777" w:rsidR="00C81CD8" w:rsidRPr="00B22AFA" w:rsidRDefault="00C81CD8" w:rsidP="00C81CD8">
      <w:pPr>
        <w:pStyle w:val="Normlnweb"/>
        <w:numPr>
          <w:ilvl w:val="0"/>
          <w:numId w:val="5"/>
        </w:numPr>
        <w:shd w:val="clear" w:color="auto" w:fill="FFFFFF"/>
        <w:spacing w:before="0" w:beforeAutospacing="0" w:after="0" w:afterAutospacing="0"/>
        <w:jc w:val="both"/>
        <w:rPr>
          <w:rFonts w:asciiTheme="minorHAnsi" w:hAnsiTheme="minorHAnsi" w:cstheme="minorHAnsi"/>
          <w:sz w:val="20"/>
          <w:szCs w:val="20"/>
          <w:lang w:val="en-US"/>
        </w:rPr>
      </w:pPr>
      <w:r w:rsidRPr="00B22AFA">
        <w:rPr>
          <w:rFonts w:asciiTheme="minorHAnsi" w:hAnsiTheme="minorHAnsi" w:cstheme="minorHAnsi"/>
          <w:sz w:val="20"/>
          <w:szCs w:val="20"/>
          <w:lang w:val="en-US"/>
        </w:rPr>
        <w:t>Ph.D. degree in neuroscience or related fields (up to 5 years from graduation)</w:t>
      </w:r>
    </w:p>
    <w:p w14:paraId="5CC9F649" w14:textId="77777777" w:rsidR="00C81CD8" w:rsidRPr="00B22AFA" w:rsidRDefault="00C81CD8" w:rsidP="00C81CD8">
      <w:pPr>
        <w:pStyle w:val="Normlnweb"/>
        <w:numPr>
          <w:ilvl w:val="0"/>
          <w:numId w:val="5"/>
        </w:numPr>
        <w:shd w:val="clear" w:color="auto" w:fill="FFFFFF"/>
        <w:spacing w:before="0" w:beforeAutospacing="0" w:after="0" w:afterAutospacing="0"/>
        <w:rPr>
          <w:rFonts w:asciiTheme="minorHAnsi" w:hAnsiTheme="minorHAnsi" w:cstheme="minorHAnsi"/>
          <w:sz w:val="20"/>
          <w:szCs w:val="20"/>
          <w:lang w:val="en-US"/>
        </w:rPr>
      </w:pPr>
      <w:r w:rsidRPr="00B22AFA">
        <w:rPr>
          <w:rFonts w:asciiTheme="minorHAnsi" w:hAnsiTheme="minorHAnsi" w:cstheme="minorHAnsi"/>
          <w:sz w:val="20"/>
          <w:szCs w:val="20"/>
          <w:lang w:val="en-US"/>
        </w:rPr>
        <w:t>Ability to communicate in both spoken and written English, and at least basic Czech (to communicate with patients)</w:t>
      </w:r>
    </w:p>
    <w:p w14:paraId="4AFA3F49" w14:textId="77777777" w:rsidR="00C81CD8" w:rsidRPr="00B22AFA" w:rsidRDefault="00C81CD8" w:rsidP="00C81CD8">
      <w:pPr>
        <w:pStyle w:val="Normlnweb"/>
        <w:numPr>
          <w:ilvl w:val="0"/>
          <w:numId w:val="5"/>
        </w:numPr>
        <w:shd w:val="clear" w:color="auto" w:fill="FFFFFF"/>
        <w:spacing w:before="0" w:beforeAutospacing="0" w:after="0" w:afterAutospacing="0"/>
        <w:jc w:val="both"/>
        <w:rPr>
          <w:rFonts w:asciiTheme="minorHAnsi" w:hAnsiTheme="minorHAnsi" w:cstheme="minorHAnsi"/>
          <w:sz w:val="20"/>
          <w:szCs w:val="20"/>
          <w:lang w:val="en-US"/>
        </w:rPr>
      </w:pPr>
      <w:r w:rsidRPr="00B22AFA">
        <w:rPr>
          <w:rFonts w:asciiTheme="minorHAnsi" w:hAnsiTheme="minorHAnsi" w:cstheme="minorHAnsi"/>
          <w:sz w:val="20"/>
          <w:szCs w:val="20"/>
          <w:lang w:val="en-US"/>
        </w:rPr>
        <w:t>High motivation, ability to conduct collaborative research.</w:t>
      </w:r>
    </w:p>
    <w:p w14:paraId="7D5ABB84" w14:textId="77777777" w:rsidR="00C81CD8" w:rsidRPr="00B22AFA" w:rsidRDefault="00C81CD8" w:rsidP="00C81CD8">
      <w:pPr>
        <w:spacing w:after="120"/>
        <w:rPr>
          <w:rFonts w:cstheme="minorHAnsi"/>
          <w:sz w:val="20"/>
          <w:szCs w:val="20"/>
          <w:lang w:val="en-US"/>
        </w:rPr>
      </w:pPr>
    </w:p>
    <w:p w14:paraId="1CD8BBA7" w14:textId="77777777" w:rsidR="00C81CD8" w:rsidRPr="00B22AFA" w:rsidRDefault="00C81CD8" w:rsidP="00C81CD8">
      <w:pPr>
        <w:spacing w:after="120"/>
        <w:rPr>
          <w:rFonts w:cstheme="minorHAnsi"/>
          <w:b/>
          <w:bCs/>
          <w:sz w:val="20"/>
          <w:szCs w:val="20"/>
          <w:lang w:val="en-US"/>
        </w:rPr>
      </w:pPr>
      <w:r w:rsidRPr="00B22AFA">
        <w:rPr>
          <w:rFonts w:cstheme="minorHAnsi"/>
          <w:b/>
          <w:bCs/>
          <w:sz w:val="20"/>
          <w:szCs w:val="20"/>
          <w:lang w:val="en-US"/>
        </w:rPr>
        <w:t xml:space="preserve">Funding: </w:t>
      </w:r>
    </w:p>
    <w:p w14:paraId="41A3C385" w14:textId="77777777" w:rsidR="00C81CD8" w:rsidRPr="00B22AFA" w:rsidRDefault="00C81CD8" w:rsidP="00C81CD8">
      <w:pPr>
        <w:spacing w:after="120"/>
        <w:rPr>
          <w:rFonts w:cstheme="minorHAnsi"/>
          <w:sz w:val="20"/>
          <w:szCs w:val="20"/>
          <w:lang w:val="en-US"/>
        </w:rPr>
      </w:pPr>
      <w:r w:rsidRPr="00B22AFA">
        <w:rPr>
          <w:rFonts w:cstheme="minorHAnsi"/>
          <w:sz w:val="20"/>
          <w:szCs w:val="20"/>
          <w:lang w:val="en-US"/>
        </w:rPr>
        <w:t xml:space="preserve">Position will be co-financed from projects funded by the Ministry of Health of the Czech Republic </w:t>
      </w:r>
      <w:r>
        <w:rPr>
          <w:rFonts w:cstheme="minorHAnsi"/>
          <w:sz w:val="20"/>
          <w:szCs w:val="20"/>
          <w:lang w:val="en-US"/>
        </w:rPr>
        <w:t xml:space="preserve">(AZV) </w:t>
      </w:r>
      <w:r w:rsidRPr="00B22AFA">
        <w:rPr>
          <w:rFonts w:cstheme="minorHAnsi"/>
          <w:sz w:val="20"/>
          <w:szCs w:val="20"/>
          <w:lang w:val="en-US"/>
        </w:rPr>
        <w:t>and by Charles University</w:t>
      </w:r>
      <w:r>
        <w:rPr>
          <w:rFonts w:cstheme="minorHAnsi"/>
          <w:sz w:val="20"/>
          <w:szCs w:val="20"/>
          <w:lang w:val="en-US"/>
        </w:rPr>
        <w:t xml:space="preserve"> (</w:t>
      </w:r>
      <w:proofErr w:type="spellStart"/>
      <w:r>
        <w:rPr>
          <w:rFonts w:cstheme="minorHAnsi"/>
          <w:sz w:val="20"/>
          <w:szCs w:val="20"/>
          <w:lang w:val="en-US"/>
        </w:rPr>
        <w:t>Cooperatio</w:t>
      </w:r>
      <w:proofErr w:type="spellEnd"/>
      <w:r>
        <w:rPr>
          <w:rFonts w:cstheme="minorHAnsi"/>
          <w:sz w:val="20"/>
          <w:szCs w:val="20"/>
          <w:lang w:val="en-US"/>
        </w:rPr>
        <w:t xml:space="preserve"> Neuroscience, </w:t>
      </w:r>
      <w:proofErr w:type="spellStart"/>
      <w:r>
        <w:rPr>
          <w:rFonts w:cstheme="minorHAnsi"/>
          <w:sz w:val="20"/>
          <w:szCs w:val="20"/>
          <w:lang w:val="en-US"/>
        </w:rPr>
        <w:t>Exceles</w:t>
      </w:r>
      <w:proofErr w:type="spellEnd"/>
      <w:r>
        <w:rPr>
          <w:rFonts w:cstheme="minorHAnsi"/>
          <w:sz w:val="20"/>
          <w:szCs w:val="20"/>
          <w:lang w:val="en-US"/>
        </w:rPr>
        <w:t>)</w:t>
      </w:r>
      <w:r w:rsidRPr="00B22AFA">
        <w:rPr>
          <w:rFonts w:cstheme="minorHAnsi"/>
          <w:sz w:val="20"/>
          <w:szCs w:val="20"/>
          <w:lang w:val="en-US"/>
        </w:rPr>
        <w:t>.</w:t>
      </w:r>
    </w:p>
    <w:p w14:paraId="42909497" w14:textId="77777777" w:rsidR="00C81CD8" w:rsidRPr="00B22AFA" w:rsidRDefault="00C81CD8" w:rsidP="00C81CD8">
      <w:pPr>
        <w:spacing w:after="120"/>
        <w:rPr>
          <w:rFonts w:cstheme="minorHAnsi"/>
          <w:b/>
          <w:bCs/>
          <w:sz w:val="20"/>
          <w:szCs w:val="20"/>
          <w:lang w:val="en-US"/>
        </w:rPr>
      </w:pPr>
      <w:r w:rsidRPr="00B22AFA">
        <w:rPr>
          <w:rFonts w:cstheme="minorHAnsi"/>
          <w:b/>
          <w:bCs/>
          <w:sz w:val="20"/>
          <w:szCs w:val="20"/>
          <w:lang w:val="en-US"/>
        </w:rPr>
        <w:t xml:space="preserve">Workplace: </w:t>
      </w:r>
    </w:p>
    <w:p w14:paraId="3FA14570" w14:textId="77777777" w:rsidR="00C81CD8" w:rsidRPr="00B22AFA" w:rsidRDefault="00C81CD8" w:rsidP="00C81CD8">
      <w:pPr>
        <w:spacing w:after="120"/>
        <w:rPr>
          <w:rFonts w:cstheme="minorHAnsi"/>
          <w:sz w:val="20"/>
          <w:szCs w:val="20"/>
          <w:lang w:val="en-US"/>
        </w:rPr>
      </w:pPr>
      <w:r w:rsidRPr="00B22AFA">
        <w:rPr>
          <w:rFonts w:cstheme="minorHAnsi"/>
          <w:sz w:val="20"/>
          <w:szCs w:val="20"/>
          <w:lang w:val="en-US"/>
        </w:rPr>
        <w:t>Department of Neurology, First Faculty of Medicine, Charles University and General University Hospital in Prague</w:t>
      </w:r>
    </w:p>
    <w:p w14:paraId="28F1B8B3" w14:textId="77777777" w:rsidR="00C81CD8" w:rsidRPr="00B22AFA" w:rsidRDefault="00C81CD8" w:rsidP="00C81CD8">
      <w:pPr>
        <w:spacing w:after="120"/>
        <w:rPr>
          <w:rFonts w:cstheme="minorHAnsi"/>
          <w:b/>
          <w:bCs/>
          <w:sz w:val="20"/>
          <w:szCs w:val="20"/>
          <w:lang w:val="en-US"/>
        </w:rPr>
      </w:pPr>
      <w:r w:rsidRPr="00B22AFA">
        <w:rPr>
          <w:rFonts w:cstheme="minorHAnsi"/>
          <w:b/>
          <w:bCs/>
          <w:sz w:val="20"/>
          <w:szCs w:val="20"/>
          <w:lang w:val="en-US"/>
        </w:rPr>
        <w:t xml:space="preserve">Supervisor: </w:t>
      </w:r>
    </w:p>
    <w:p w14:paraId="5C476ACA" w14:textId="77777777" w:rsidR="00C81CD8" w:rsidRPr="00B22AFA" w:rsidRDefault="00C81CD8" w:rsidP="00C81CD8">
      <w:pPr>
        <w:spacing w:after="120"/>
        <w:rPr>
          <w:rFonts w:cstheme="minorHAnsi"/>
          <w:sz w:val="20"/>
          <w:szCs w:val="20"/>
          <w:lang w:val="en-US"/>
        </w:rPr>
      </w:pPr>
      <w:r w:rsidRPr="00B22AFA">
        <w:rPr>
          <w:rFonts w:cstheme="minorHAnsi"/>
          <w:sz w:val="20"/>
          <w:szCs w:val="20"/>
          <w:lang w:val="en-US"/>
        </w:rPr>
        <w:t>Prof. Evžen Růžička, MD, DSc.</w:t>
      </w:r>
    </w:p>
    <w:p w14:paraId="3AD8B754" w14:textId="77777777" w:rsidR="00C81CD8" w:rsidRPr="00D41166" w:rsidRDefault="00C81CD8" w:rsidP="00C81CD8">
      <w:pPr>
        <w:spacing w:after="120"/>
        <w:rPr>
          <w:rFonts w:cstheme="minorHAnsi"/>
          <w:sz w:val="20"/>
          <w:szCs w:val="20"/>
          <w:lang w:val="en-US"/>
        </w:rPr>
      </w:pPr>
      <w:r w:rsidRPr="00B22AFA">
        <w:rPr>
          <w:rFonts w:cstheme="minorHAnsi"/>
          <w:sz w:val="20"/>
          <w:szCs w:val="20"/>
          <w:lang w:val="en-US"/>
        </w:rPr>
        <w:t>E-mail: evzen.ruzicka@lf1.cuni.cz</w:t>
      </w:r>
    </w:p>
    <w:p w14:paraId="26FDD33B" w14:textId="77777777" w:rsidR="00C81CD8" w:rsidRPr="00D41166" w:rsidRDefault="00C81CD8" w:rsidP="00C81CD8">
      <w:pPr>
        <w:spacing w:after="120"/>
        <w:rPr>
          <w:rFonts w:cstheme="minorHAnsi"/>
          <w:sz w:val="20"/>
          <w:szCs w:val="20"/>
          <w:lang w:val="en-US"/>
        </w:rPr>
      </w:pPr>
      <w:r w:rsidRPr="00D41166">
        <w:rPr>
          <w:rFonts w:cstheme="minorHAnsi"/>
          <w:b/>
          <w:bCs/>
          <w:sz w:val="20"/>
          <w:szCs w:val="20"/>
          <w:lang w:val="en-US"/>
        </w:rPr>
        <w:t>Position available from:</w:t>
      </w:r>
      <w:r w:rsidRPr="00D41166">
        <w:rPr>
          <w:rFonts w:cstheme="minorHAnsi"/>
          <w:sz w:val="20"/>
          <w:szCs w:val="20"/>
          <w:lang w:val="en-US"/>
        </w:rPr>
        <w:t xml:space="preserve"> January 1, 2023</w:t>
      </w:r>
    </w:p>
    <w:p w14:paraId="729D3D5F" w14:textId="77777777" w:rsidR="00C81CD8" w:rsidRPr="00B22AFA" w:rsidRDefault="00C81CD8" w:rsidP="00C81CD8">
      <w:pPr>
        <w:spacing w:after="120"/>
        <w:rPr>
          <w:rFonts w:cstheme="minorHAnsi"/>
          <w:sz w:val="20"/>
          <w:szCs w:val="20"/>
          <w:lang w:val="en-US"/>
        </w:rPr>
      </w:pPr>
      <w:r w:rsidRPr="00B22AFA">
        <w:rPr>
          <w:rFonts w:cstheme="minorHAnsi"/>
          <w:sz w:val="20"/>
          <w:szCs w:val="20"/>
          <w:lang w:val="en-US"/>
        </w:rPr>
        <w:t>Applicants must submit required documents to: Anna Jezberová anna.jezberova@lf1.cuni.cz</w:t>
      </w:r>
    </w:p>
    <w:p w14:paraId="15485588" w14:textId="77777777" w:rsidR="00C81CD8" w:rsidRPr="00B22AFA" w:rsidRDefault="00C81CD8" w:rsidP="00C81CD8">
      <w:pPr>
        <w:spacing w:after="120"/>
        <w:rPr>
          <w:rFonts w:cstheme="minorHAnsi"/>
          <w:b/>
          <w:bCs/>
          <w:sz w:val="20"/>
          <w:szCs w:val="20"/>
          <w:lang w:val="en-US"/>
        </w:rPr>
      </w:pPr>
      <w:r>
        <w:rPr>
          <w:rFonts w:cstheme="minorHAnsi"/>
          <w:b/>
          <w:bCs/>
          <w:sz w:val="20"/>
          <w:szCs w:val="20"/>
          <w:lang w:val="en-US"/>
        </w:rPr>
        <w:t xml:space="preserve">2. </w:t>
      </w:r>
      <w:r w:rsidRPr="00B22AFA">
        <w:rPr>
          <w:rFonts w:cstheme="minorHAnsi"/>
          <w:b/>
          <w:bCs/>
          <w:sz w:val="20"/>
          <w:szCs w:val="20"/>
          <w:lang w:val="en-US"/>
        </w:rPr>
        <w:t xml:space="preserve">Title of the research project: </w:t>
      </w:r>
    </w:p>
    <w:p w14:paraId="13060B2A" w14:textId="77777777" w:rsidR="00C81CD8" w:rsidRPr="006C2D61" w:rsidRDefault="00C81CD8" w:rsidP="00C81CD8">
      <w:pPr>
        <w:rPr>
          <w:b/>
          <w:bCs/>
        </w:rPr>
      </w:pPr>
      <w:r w:rsidRPr="00C81CD8">
        <w:rPr>
          <w:b/>
          <w:bCs/>
          <w:highlight w:val="yellow"/>
        </w:rPr>
        <w:t>THE BIOLOGICAL RHYTHMS AFFECTED BY MUSCARINIC RECEPTORS</w:t>
      </w:r>
    </w:p>
    <w:p w14:paraId="69E70C0B" w14:textId="77777777" w:rsidR="00C81CD8" w:rsidRDefault="00C81CD8" w:rsidP="00C81CD8"/>
    <w:p w14:paraId="5FC5EE44" w14:textId="77777777" w:rsidR="00C81CD8" w:rsidRPr="00B22AFA" w:rsidRDefault="00C81CD8" w:rsidP="00C81CD8">
      <w:pPr>
        <w:spacing w:after="120"/>
        <w:rPr>
          <w:rFonts w:cstheme="minorHAnsi"/>
          <w:b/>
          <w:bCs/>
          <w:sz w:val="20"/>
          <w:szCs w:val="20"/>
          <w:lang w:val="en-US"/>
        </w:rPr>
      </w:pPr>
      <w:r w:rsidRPr="00B22AFA">
        <w:rPr>
          <w:rFonts w:cstheme="minorHAnsi"/>
          <w:b/>
          <w:bCs/>
          <w:sz w:val="20"/>
          <w:szCs w:val="20"/>
          <w:lang w:val="en-US"/>
        </w:rPr>
        <w:t xml:space="preserve">Description: </w:t>
      </w:r>
    </w:p>
    <w:p w14:paraId="4752929A" w14:textId="77777777" w:rsidR="00C81CD8" w:rsidRDefault="00C81CD8" w:rsidP="00C81CD8">
      <w:pPr>
        <w:jc w:val="both"/>
        <w:rPr>
          <w:lang w:val="en-US"/>
        </w:rPr>
      </w:pPr>
      <w:r w:rsidRPr="006C2D61">
        <w:rPr>
          <w:lang w:val="en-US"/>
        </w:rPr>
        <w:t>Muscarinic receptors (MRs) are typical members of the G protein-coupled receptor (GPCR) family and exist in five subtypes from M</w:t>
      </w:r>
      <w:r w:rsidRPr="006C2D61">
        <w:rPr>
          <w:vertAlign w:val="subscript"/>
          <w:lang w:val="en-US"/>
        </w:rPr>
        <w:t>1</w:t>
      </w:r>
      <w:r w:rsidRPr="006C2D61">
        <w:rPr>
          <w:lang w:val="en-US"/>
        </w:rPr>
        <w:t xml:space="preserve"> to M</w:t>
      </w:r>
      <w:r w:rsidRPr="006C2D61">
        <w:rPr>
          <w:vertAlign w:val="subscript"/>
          <w:lang w:val="en-US"/>
        </w:rPr>
        <w:t>5</w:t>
      </w:r>
      <w:r w:rsidRPr="006C2D61">
        <w:rPr>
          <w:lang w:val="en-US"/>
        </w:rPr>
        <w:t>.</w:t>
      </w:r>
      <w:r>
        <w:rPr>
          <w:lang w:val="en-US"/>
        </w:rPr>
        <w:t xml:space="preserve"> </w:t>
      </w:r>
      <w:r w:rsidRPr="006C2D61">
        <w:rPr>
          <w:lang w:val="en-US"/>
        </w:rPr>
        <w:t xml:space="preserve">MRs are involved in many functions, such as learning </w:t>
      </w:r>
      <w:r w:rsidRPr="006C2D61">
        <w:rPr>
          <w:lang w:val="en-US"/>
        </w:rPr>
        <w:fldChar w:fldCharType="begin"/>
      </w:r>
      <w:r>
        <w:rPr>
          <w:lang w:val="en-US"/>
        </w:rPr>
        <w:instrText xml:space="preserve"> ADDIN EN.CITE &lt;EndNote&gt;&lt;Cite&gt;&lt;Author&gt;Fernández de Sevilla&lt;/Author&gt;&lt;Year&gt;2021&lt;/Year&gt;&lt;RecNum&gt;16557&lt;/RecNum&gt;&lt;DisplayText&gt;&lt;style size="10"&gt;[1]&lt;/style&gt;&lt;/DisplayText&gt;&lt;record&gt;&lt;rec-number&gt;16557&lt;/rec-number&gt;&lt;foreign-keys&gt;&lt;key app="EN" db-id="teerf0fs4sw2xpe5zt8pdvd75dzww0f5fvdt" timestamp="1613669730" guid="30b6ec84-33f4-441c-9e17-5afa7031a67a"&gt;16557&lt;/key&gt;&lt;/foreign-keys&gt;&lt;ref-type name="Journal Article"&gt;17&lt;/ref-type&gt;&lt;contributors&gt;&lt;authors&gt;&lt;author&gt;Fernández de Sevilla, D.&lt;/author&gt;&lt;author&gt;Núñez, A.&lt;/author&gt;&lt;author&gt;Buño, W.&lt;/author&gt;&lt;/authors&gt;&lt;/contributors&gt;&lt;titles&gt;&lt;title&gt;Muscarinic Receptors, from Synaptic Plasticity to its Role in Network Activity&lt;/title&gt;&lt;secondary-title&gt;Neuroscience&lt;/secondary-title&gt;&lt;/titles&gt;&lt;periodical&gt;&lt;full-title&gt;Neuroscience&lt;/full-title&gt;&lt;abbr-1&gt;Neuroscience&lt;/abbr-1&gt;&lt;abbr-2&gt;Neuroscience&lt;/abbr-2&gt;&lt;/periodical&gt;&lt;pages&gt;60-70&lt;/pages&gt;&lt;volume&gt;456&lt;/volume&gt;&lt;keywords&gt;&lt;keyword&gt;long term potentiation&lt;/keyword&gt;&lt;keyword&gt;calcium spikes&lt;/keyword&gt;&lt;keyword&gt;NMDA-spikes&lt;/keyword&gt;&lt;keyword&gt;calcium stores&lt;/keyword&gt;&lt;keyword&gt;enhanced inhibition&lt;/keyword&gt;&lt;keyword&gt;rhythmic activity&lt;/keyword&gt;&lt;/keywords&gt;&lt;dates&gt;&lt;year&gt;2021&lt;/year&gt;&lt;pub-dates&gt;&lt;date&gt;2021/02/21/&lt;/date&gt;&lt;/pub-dates&gt;&lt;/dates&gt;&lt;isbn&gt;0306-4522&lt;/isbn&gt;&lt;urls&gt;&lt;related-urls&gt;&lt;url&gt;https://www.sciencedirect.com/science/article/pii/S0306452220302207&lt;/url&gt;&lt;/related-urls&gt;&lt;/urls&gt;&lt;electronic-resource-num&gt;https://doi.org/10.1016/j.neuroscience.2020.04.005&lt;/electronic-resource-num&gt;&lt;/record&gt;&lt;/Cite&gt;&lt;/EndNote&gt;</w:instrText>
      </w:r>
      <w:r w:rsidRPr="006C2D61">
        <w:rPr>
          <w:lang w:val="en-US"/>
        </w:rPr>
        <w:fldChar w:fldCharType="separate"/>
      </w:r>
      <w:r w:rsidRPr="006C2D61">
        <w:rPr>
          <w:noProof/>
          <w:sz w:val="20"/>
          <w:lang w:val="en-US"/>
        </w:rPr>
        <w:t>[1]</w:t>
      </w:r>
      <w:r w:rsidRPr="006C2D61">
        <w:rPr>
          <w:lang w:val="en-US"/>
        </w:rPr>
        <w:fldChar w:fldCharType="end"/>
      </w:r>
      <w:r w:rsidRPr="006C2D61">
        <w:rPr>
          <w:lang w:val="en-US"/>
        </w:rPr>
        <w:t xml:space="preserve">, spinal locomotor networks </w:t>
      </w:r>
      <w:r w:rsidRPr="006C2D61">
        <w:rPr>
          <w:lang w:val="en-US"/>
        </w:rPr>
        <w:fldChar w:fldCharType="begin"/>
      </w:r>
      <w:r>
        <w:rPr>
          <w:lang w:val="en-US"/>
        </w:rPr>
        <w:instrText xml:space="preserve"> ADDIN EN.CITE &lt;EndNote&gt;&lt;Cite&gt;&lt;Author&gt;Mille&lt;/Author&gt;&lt;Year&gt;2021&lt;/Year&gt;&lt;RecNum&gt;16558&lt;/RecNum&gt;&lt;DisplayText&gt;&lt;style size="10"&gt;[2]&lt;/style&gt;&lt;/DisplayText&gt;&lt;record&gt;&lt;rec-number&gt;16558&lt;/rec-number&gt;&lt;foreign-keys&gt;&lt;key app="EN" db-id="teerf0fs4sw2xpe5zt8pdvd75dzww0f5fvdt" timestamp="1613669737" guid="22f4cd34-79d3-4291-9a65-ba39e062d1c3"&gt;16558&lt;/key&gt;&lt;/foreign-keys&gt;&lt;ref-type name="Journal Article"&gt;17&lt;/ref-type&gt;&lt;contributors&gt;&lt;authors&gt;&lt;author&gt;Mille, Théo&lt;/author&gt;&lt;author&gt;Quilgars, Camille&lt;/author&gt;&lt;author&gt;Cazalets, Jean-René&lt;/author&gt;&lt;author&gt;Bertrand, Sandrine S.&lt;/author&gt;&lt;/authors&gt;&lt;/contributors&gt;&lt;titles&gt;&lt;title&gt;Acetylcholine and spinal locomotor networks: The insider&lt;/title&gt;&lt;secondary-title&gt;Physiological Reports&lt;/secondary-title&gt;&lt;/titles&gt;&lt;periodical&gt;&lt;full-title&gt;Physiological Reports&lt;/full-title&gt;&lt;/periodical&gt;&lt;pages&gt;e14736&lt;/pages&gt;&lt;volume&gt;9&lt;/volume&gt;&lt;number&gt;3&lt;/number&gt;&lt;dates&gt;&lt;year&gt;2021&lt;/year&gt;&lt;/dates&gt;&lt;isbn&gt;2051-817X&lt;/isbn&gt;&lt;urls&gt;&lt;related-urls&gt;&lt;url&gt;https://physoc.onlinelibrary.wiley.com/doi/abs/10.14814/phy2.14736&lt;/url&gt;&lt;url&gt;https://www.ncbi.nlm.nih.gov/pmc/articles/PMC7851432/pdf/PHY2-9-e14736.pdf&lt;/url&gt;&lt;/related-urls&gt;&lt;/urls&gt;&lt;electronic-resource-num&gt;https://doi.org/10.14814/phy2.14736&lt;/electronic-resource-num&gt;&lt;/record&gt;&lt;/Cite&gt;&lt;/EndNote&gt;</w:instrText>
      </w:r>
      <w:r w:rsidRPr="006C2D61">
        <w:rPr>
          <w:lang w:val="en-US"/>
        </w:rPr>
        <w:fldChar w:fldCharType="separate"/>
      </w:r>
      <w:r w:rsidRPr="006C2D61">
        <w:rPr>
          <w:noProof/>
          <w:sz w:val="20"/>
          <w:lang w:val="en-US"/>
        </w:rPr>
        <w:t>[2]</w:t>
      </w:r>
      <w:r w:rsidRPr="006C2D61">
        <w:rPr>
          <w:lang w:val="en-US"/>
        </w:rPr>
        <w:fldChar w:fldCharType="end"/>
      </w:r>
      <w:r w:rsidRPr="006C2D61">
        <w:rPr>
          <w:lang w:val="en-US"/>
        </w:rPr>
        <w:t xml:space="preserve">, locomotion </w:t>
      </w:r>
      <w:r w:rsidRPr="006C2D61">
        <w:rPr>
          <w:lang w:val="en-US"/>
        </w:rPr>
        <w:fldChar w:fldCharType="begin"/>
      </w:r>
      <w:r>
        <w:rPr>
          <w:lang w:val="en-US"/>
        </w:rPr>
        <w:instrText xml:space="preserve"> ADDIN EN.CITE &lt;EndNote&gt;&lt;Cite&gt;&lt;Author&gt;Ztaou&lt;/Author&gt;&lt;Year&gt;2019&lt;/Year&gt;&lt;RecNum&gt;16233&lt;/RecNum&gt;&lt;DisplayText&gt;&lt;style size="10"&gt;[3]&lt;/style&gt;&lt;/DisplayText&gt;&lt;record&gt;&lt;rec-number&gt;16233&lt;/rec-number&gt;&lt;foreign-keys&gt;&lt;key app="EN" db-id="teerf0fs4sw2xpe5zt8pdvd75dzww0f5fvdt" timestamp="1609408544" guid="321ec912-3c08-44d0-84ec-12d0539ccc15"&gt;16233&lt;/key&gt;&lt;/foreign-keys&gt;&lt;ref-type name="Journal Article"&gt;17&lt;/ref-type&gt;&lt;contributors&gt;&lt;authors&gt;&lt;author&gt;Ztaou, Samira&lt;/author&gt;&lt;author&gt;Amalric, Marianne&lt;/author&gt;&lt;/authors&gt;&lt;/contributors&gt;&lt;titles&gt;&lt;title&gt;Contribution of cholinergic interneurons to striatal pathophysiology in Parkinson&amp;apos;s disease&lt;/title&gt;&lt;secondary-title&gt;Neurochemistry International&lt;/secondary-title&gt;&lt;/titles&gt;&lt;periodical&gt;&lt;full-title&gt;Neurochemistry International&lt;/full-title&gt;&lt;abbr-1&gt;Neurochem. Int.&lt;/abbr-1&gt;&lt;abbr-2&gt;Neurochem Int&lt;/abbr-2&gt;&lt;/periodical&gt;&lt;pages&gt;1-10&lt;/pages&gt;&lt;volume&gt;126&lt;/volume&gt;&lt;keywords&gt;&lt;keyword&gt;Acetylcholine&lt;/keyword&gt;&lt;keyword&gt;Cholinergic interneurons&lt;/keyword&gt;&lt;keyword&gt;Dopamine&lt;/keyword&gt;&lt;keyword&gt;Parkinson&amp;apos;s disease&lt;/keyword&gt;&lt;keyword&gt;Striatum&lt;/keyword&gt;&lt;/keywords&gt;&lt;dates&gt;&lt;year&gt;2019&lt;/year&gt;&lt;pub-dates&gt;&lt;date&gt;2019/06/01/&lt;/date&gt;&lt;/pub-dates&gt;&lt;/dates&gt;&lt;isbn&gt;0197-0186&lt;/isbn&gt;&lt;urls&gt;&lt;related-urls&gt;&lt;url&gt;http://www.sciencedirect.com/science/article/pii/S0197018618306673&lt;/url&gt;&lt;/related-urls&gt;&lt;/urls&gt;&lt;electronic-resource-num&gt;https://doi.org/10.1016/j.neuint.2019.02.019&lt;/electronic-resource-num&gt;&lt;/record&gt;&lt;/Cite&gt;&lt;/EndNote&gt;</w:instrText>
      </w:r>
      <w:r w:rsidRPr="006C2D61">
        <w:rPr>
          <w:lang w:val="en-US"/>
        </w:rPr>
        <w:fldChar w:fldCharType="separate"/>
      </w:r>
      <w:r w:rsidRPr="006C2D61">
        <w:rPr>
          <w:noProof/>
          <w:sz w:val="20"/>
          <w:lang w:val="en-US"/>
        </w:rPr>
        <w:t>[3]</w:t>
      </w:r>
      <w:r w:rsidRPr="006C2D61">
        <w:rPr>
          <w:lang w:val="en-US"/>
        </w:rPr>
        <w:fldChar w:fldCharType="end"/>
      </w:r>
      <w:r w:rsidRPr="006C2D61">
        <w:rPr>
          <w:lang w:val="en-US"/>
        </w:rPr>
        <w:t xml:space="preserve">, biological rhythms </w:t>
      </w:r>
      <w:r w:rsidRPr="006C2D61">
        <w:rPr>
          <w:lang w:val="en-US"/>
        </w:rPr>
        <w:fldChar w:fldCharType="begin"/>
      </w:r>
      <w:r>
        <w:rPr>
          <w:lang w:val="en-US"/>
        </w:rPr>
        <w:instrText xml:space="preserve"> ADDIN EN.CITE &lt;EndNote&gt;&lt;Cite&gt;&lt;Author&gt;Myslivecek&lt;/Author&gt;&lt;Year&gt;2017&lt;/Year&gt;&lt;RecNum&gt;15664&lt;/RecNum&gt;&lt;DisplayText&gt;&lt;style size="10"&gt;[4]&lt;/style&gt;&lt;/DisplayText&gt;&lt;record&gt;&lt;rec-number&gt;15664&lt;/rec-number&gt;&lt;foreign-keys&gt;&lt;key app="EN" db-id="teerf0fs4sw2xpe5zt8pdvd75dzww0f5fvdt" timestamp="1570564352" guid="9fc570c5-0f0d-485e-a864-86a70b10794b"&gt;15664&lt;/key&gt;&lt;/foreign-keys&gt;&lt;ref-type name="Journal Article"&gt;17&lt;/ref-type&gt;&lt;contributors&gt;&lt;authors&gt;&lt;author&gt;Myslivecek, J.&lt;/author&gt;&lt;author&gt;Farar, V.&lt;/author&gt;&lt;author&gt;Valuskova, P.&lt;/author&gt;&lt;/authors&gt;&lt;/contributors&gt;&lt;auth-address&gt;Institute of Physiology, First Faculty of Medicine, Charles University, Prague, Czech Republic. jmys@lf1.cuni.cz.&lt;/auth-address&gt;&lt;titles&gt;&lt;title&gt;M(4) muscarinic receptors and locomotor activity regulation&lt;/title&gt;&lt;secondary-title&gt;Physiol Res&lt;/secondary-title&gt;&lt;alt-title&gt;Physiological research&lt;/alt-title&gt;&lt;/titles&gt;&lt;periodical&gt;&lt;full-title&gt;Physiological Research&lt;/full-title&gt;&lt;abbr-1&gt;Physiol. Res.&lt;/abbr-1&gt;&lt;abbr-2&gt;Physiol Res&lt;/abbr-2&gt;&lt;/periodical&gt;&lt;alt-periodical&gt;&lt;full-title&gt;Physiological Research&lt;/full-title&gt;&lt;abbr-1&gt;Physiol. Res.&lt;/abbr-1&gt;&lt;abbr-2&gt;Physiol Res&lt;/abbr-2&gt;&lt;/alt-periodical&gt;&lt;pages&gt;S443-s455&lt;/pages&gt;&lt;volume&gt;66&lt;/volume&gt;&lt;number&gt;Supplementum 4&lt;/number&gt;&lt;edition&gt;2018/01/23&lt;/edition&gt;&lt;dates&gt;&lt;year&gt;2017&lt;/year&gt;&lt;pub-dates&gt;&lt;date&gt;Dec 30&lt;/date&gt;&lt;/pub-dates&gt;&lt;/dates&gt;&lt;isbn&gt;0862-8408&lt;/isbn&gt;&lt;accession-num&gt;29355372&lt;/accession-num&gt;&lt;urls&gt;&lt;/urls&gt;&lt;remote-database-provider&gt;NLM&lt;/remote-database-provider&gt;&lt;language&gt;eng&lt;/language&gt;&lt;/record&gt;&lt;/Cite&gt;&lt;/EndNote&gt;</w:instrText>
      </w:r>
      <w:r w:rsidRPr="006C2D61">
        <w:rPr>
          <w:lang w:val="en-US"/>
        </w:rPr>
        <w:fldChar w:fldCharType="separate"/>
      </w:r>
      <w:r w:rsidRPr="006C2D61">
        <w:rPr>
          <w:noProof/>
          <w:sz w:val="20"/>
          <w:lang w:val="en-US"/>
        </w:rPr>
        <w:t>[4]</w:t>
      </w:r>
      <w:r w:rsidRPr="006C2D61">
        <w:rPr>
          <w:lang w:val="en-US"/>
        </w:rPr>
        <w:fldChar w:fldCharType="end"/>
      </w:r>
      <w:r w:rsidRPr="006C2D61">
        <w:rPr>
          <w:lang w:val="en-US"/>
        </w:rPr>
        <w:t xml:space="preserve">, cardiovascular physiology </w:t>
      </w:r>
      <w:r w:rsidRPr="006C2D61">
        <w:rPr>
          <w:lang w:val="en-US"/>
        </w:rPr>
        <w:fldChar w:fldCharType="begin"/>
      </w:r>
      <w:r>
        <w:rPr>
          <w:lang w:val="en-US"/>
        </w:rPr>
        <w:instrText xml:space="preserve"> ADDIN EN.CITE &lt;EndNote&gt;&lt;Cite&gt;&lt;Author&gt;Saternos&lt;/Author&gt;&lt;Year&gt;2017&lt;/Year&gt;&lt;RecNum&gt;15576&lt;/RecNum&gt;&lt;DisplayText&gt;&lt;style size="10"&gt;[5]&lt;/style&gt;&lt;/DisplayText&gt;&lt;record&gt;&lt;rec-number&gt;15576&lt;/rec-number&gt;&lt;foreign-keys&gt;&lt;key app="EN" db-id="teerf0fs4sw2xpe5zt8pdvd75dzww0f5fvdt" timestamp="1570564344" guid="a735c977-edde-4ef5-86d3-294703996941"&gt;15576&lt;/key&gt;&lt;/foreign-keys&gt;&lt;ref-type name="Journal Article"&gt;17&lt;/ref-type&gt;&lt;contributors&gt;&lt;authors&gt;&lt;author&gt;Saternos, Hannah C&lt;/author&gt;&lt;author&gt;Almarghalani, Daniyah A&lt;/author&gt;&lt;author&gt;Gibson, Hayley M&lt;/author&gt;&lt;author&gt;Meqdad, Mahmood A&lt;/author&gt;&lt;author&gt;Antypas, Raymond B&lt;/author&gt;&lt;author&gt;Lingireddy, Ajay&lt;/author&gt;&lt;author&gt;AbouAlaiwi, Wissam A&lt;/author&gt;&lt;/authors&gt;&lt;/contributors&gt;&lt;titles&gt;&lt;title&gt;Distribution and Function of the Muscarinic Receptor Subtypes in the Cardiovascular System&lt;/title&gt;&lt;secondary-title&gt;Physiological Genomics&lt;/secondary-title&gt;&lt;/titles&gt;&lt;periodical&gt;&lt;full-title&gt;Physiological Genomics&lt;/full-title&gt;&lt;abbr-1&gt;Physiol. Genomics&lt;/abbr-1&gt;&lt;abbr-2&gt;Physiol Genomics&lt;/abbr-2&gt;&lt;/periodical&gt;&lt;dates&gt;&lt;year&gt;2017&lt;/year&gt;&lt;/dates&gt;&lt;urls&gt;&lt;related-urls&gt;&lt;url&gt;http://physiolgenomics.physiology.org/content/early/2017/10/23/physiolgenomics.00062.2017&lt;/url&gt;&lt;url&gt;https://www.physiology.org/doi/abs/10.1152/physiolgenomics.00062.2017&lt;/url&gt;&lt;/related-urls&gt;&lt;/urls&gt;&lt;electronic-resource-num&gt;10.1152/physiolgenomics.00062.2017&lt;/electronic-resource-num&gt;&lt;/record&gt;&lt;/Cite&gt;&lt;/EndNote&gt;</w:instrText>
      </w:r>
      <w:r w:rsidRPr="006C2D61">
        <w:rPr>
          <w:lang w:val="en-US"/>
        </w:rPr>
        <w:fldChar w:fldCharType="separate"/>
      </w:r>
      <w:r w:rsidRPr="006C2D61">
        <w:rPr>
          <w:noProof/>
          <w:sz w:val="20"/>
          <w:lang w:val="en-US"/>
        </w:rPr>
        <w:t>[5]</w:t>
      </w:r>
      <w:r w:rsidRPr="006C2D61">
        <w:rPr>
          <w:lang w:val="en-US"/>
        </w:rPr>
        <w:fldChar w:fldCharType="end"/>
      </w:r>
      <w:r w:rsidRPr="006C2D61">
        <w:rPr>
          <w:lang w:val="en-US"/>
        </w:rPr>
        <w:t xml:space="preserve">, bronchoconstriction </w:t>
      </w:r>
      <w:r w:rsidRPr="006C2D61">
        <w:rPr>
          <w:lang w:val="en-US"/>
        </w:rPr>
        <w:fldChar w:fldCharType="begin"/>
      </w:r>
      <w:r>
        <w:rPr>
          <w:lang w:val="en-US"/>
        </w:rPr>
        <w:instrText xml:space="preserve"> ADDIN EN.CITE &lt;EndNote&gt;&lt;Cite&gt;&lt;Author&gt;Kistemaker&lt;/Author&gt;&lt;Year&gt;2015&lt;/Year&gt;&lt;RecNum&gt;14942&lt;/RecNum&gt;&lt;DisplayText&gt;&lt;style size="10"&gt;[6]&lt;/style&gt;&lt;/DisplayText&gt;&lt;record&gt;&lt;rec-number&gt;14942&lt;/rec-number&gt;&lt;foreign-keys&gt;&lt;key app="EN" db-id="teerf0fs4sw2xpe5zt8pdvd75dzww0f5fvdt" timestamp="1570564292" guid="be4296ec-80a6-4b95-be73-9ff85811f50e"&gt;14942&lt;/key&gt;&lt;/foreign-keys&gt;&lt;ref-type name="Journal Article"&gt;17&lt;/ref-type&gt;&lt;contributors&gt;&lt;authors&gt;&lt;author&gt;Kistemaker, Loes E. M.&lt;/author&gt;&lt;author&gt;Gosens, Reinoud&lt;/author&gt;&lt;/authors&gt;&lt;/contributors&gt;&lt;titles&gt;&lt;title&gt;Acetylcholine beyond bronchoconstriction: roles in inflammation and remodeling&lt;/title&gt;&lt;secondary-title&gt;Trends in Pharmacological Sciences&lt;/secondary-title&gt;&lt;/titles&gt;&lt;periodical&gt;&lt;full-title&gt;Trends in Pharmacological Sciences&lt;/full-title&gt;&lt;abbr-1&gt;Trends Pharmacol. Sci.&lt;/abbr-1&gt;&lt;abbr-2&gt;Trends Pharmacol Sci&lt;/abbr-2&gt;&lt;/periodical&gt;&lt;pages&gt;164-171&lt;/pages&gt;&lt;volume&gt;36&lt;/volume&gt;&lt;number&gt;3&lt;/number&gt;&lt;keywords&gt;&lt;keyword&gt;anticholinergics&lt;/keyword&gt;&lt;keyword&gt;M3 receptor&lt;/keyword&gt;&lt;keyword&gt;muscarinic receptor subtypes&lt;/keyword&gt;&lt;keyword&gt;mechanical strain&lt;/keyword&gt;&lt;keyword&gt;non-neuronal acetylcholine&lt;/keyword&gt;&lt;/keywords&gt;&lt;dates&gt;&lt;year&gt;2015&lt;/year&gt;&lt;pub-dates&gt;&lt;date&gt;3//&lt;/date&gt;&lt;/pub-dates&gt;&lt;/dates&gt;&lt;isbn&gt;0165-6147&lt;/isbn&gt;&lt;urls&gt;&lt;related-urls&gt;&lt;url&gt;http://www.sciencedirect.com/science/article/pii/S0165614714002119&lt;/url&gt;&lt;/related-urls&gt;&lt;/urls&gt;&lt;electronic-resource-num&gt;http://dx.doi.org/10.1016/j.tips.2014.11.005&lt;/electronic-resource-num&gt;&lt;/record&gt;&lt;/Cite&gt;&lt;/EndNote&gt;</w:instrText>
      </w:r>
      <w:r w:rsidRPr="006C2D61">
        <w:rPr>
          <w:lang w:val="en-US"/>
        </w:rPr>
        <w:fldChar w:fldCharType="separate"/>
      </w:r>
      <w:r w:rsidRPr="006C2D61">
        <w:rPr>
          <w:noProof/>
          <w:sz w:val="20"/>
          <w:lang w:val="en-US"/>
        </w:rPr>
        <w:t>[6]</w:t>
      </w:r>
      <w:r w:rsidRPr="006C2D61">
        <w:rPr>
          <w:lang w:val="en-US"/>
        </w:rPr>
        <w:fldChar w:fldCharType="end"/>
      </w:r>
      <w:r w:rsidRPr="006C2D61">
        <w:rPr>
          <w:lang w:val="en-US"/>
        </w:rPr>
        <w:t xml:space="preserve">, and gastrointestinal tract functions </w:t>
      </w:r>
      <w:r w:rsidRPr="006C2D61">
        <w:rPr>
          <w:lang w:val="en-US"/>
        </w:rPr>
        <w:fldChar w:fldCharType="begin"/>
      </w:r>
      <w:r>
        <w:rPr>
          <w:lang w:val="en-US"/>
        </w:rPr>
        <w:instrText xml:space="preserve"> ADDIN EN.CITE &lt;EndNote&gt;&lt;Cite&gt;&lt;Author&gt;Tobin&lt;/Author&gt;&lt;Year&gt;2009&lt;/Year&gt;&lt;RecNum&gt;4304&lt;/RecNum&gt;&lt;DisplayText&gt;&lt;style size="10"&gt;[7]&lt;/style&gt;&lt;/DisplayText&gt;&lt;record&gt;&lt;rec-number&gt;4304&lt;/rec-number&gt;&lt;foreign-keys&gt;&lt;key app="EN" db-id="teerf0fs4sw2xpe5zt8pdvd75dzww0f5fvdt" timestamp="1570564179" guid="5fd13b50-d763-4fe2-9f24-cfe56e31910e"&gt;4304&lt;/key&gt;&lt;/foreign-keys&gt;&lt;ref-type name="Journal Article"&gt;17&lt;/ref-type&gt;&lt;contributors&gt;&lt;authors&gt;&lt;author&gt;Tobin, G.&lt;/author&gt;&lt;author&gt;Giglio, D.&lt;/author&gt;&lt;author&gt;Lundgren, O.&lt;/author&gt;&lt;/authors&gt;&lt;/contributors&gt;&lt;auth-address&gt;Department of Pharmacology, Institute of Neuroscience and Physiology, the Sahlgrenska Academy at University of Gothenburg, Sweden. gunnar.tobin@pharm.gu.se&lt;/auth-address&gt;&lt;titles&gt;&lt;title&gt;Muscarinic receptor subtypes in the alimentary tract&lt;/title&gt;&lt;secondary-title&gt;J Physiol Pharmacol&lt;/secondary-title&gt;&lt;/titles&gt;&lt;periodical&gt;&lt;full-title&gt;Journal of Physiology and Pharmacology&lt;/full-title&gt;&lt;abbr-1&gt;J. Physiol. Pharmacol.&lt;/abbr-1&gt;&lt;abbr-2&gt;J Physiol Pharmacol&lt;/abbr-2&gt;&lt;abbr-3&gt;Journal of Physiology &amp;amp; Pharmacology&lt;/abbr-3&gt;&lt;/periodical&gt;&lt;pages&gt;3-21&lt;/pages&gt;&lt;volume&gt;60&lt;/volume&gt;&lt;number&gt;1&lt;/number&gt;&lt;keywords&gt;&lt;keyword&gt;Acetylcholine/ metabolism&lt;/keyword&gt;&lt;keyword&gt;Animals&lt;/keyword&gt;&lt;keyword&gt;Gastrointestinal Tract/ metabolism&lt;/keyword&gt;&lt;keyword&gt;Gene Expression Regulation&lt;/keyword&gt;&lt;keyword&gt;Humans&lt;/keyword&gt;&lt;keyword&gt;Receptors, Muscarinic/ metabolism&lt;/keyword&gt;&lt;keyword&gt;Salivary Glands/metabolism&lt;/keyword&gt;&lt;keyword&gt;Signal Transduction&lt;/keyword&gt;&lt;/keywords&gt;&lt;dates&gt;&lt;year&gt;2009&lt;/year&gt;&lt;pub-dates&gt;&lt;date&gt;Mar&lt;/date&gt;&lt;/pub-dates&gt;&lt;/dates&gt;&lt;isbn&gt;1899-1505 (Electronic)&lt;/isbn&gt;&lt;accession-num&gt;19439804&lt;/accession-num&gt;&lt;urls&gt;&lt;/urls&gt;&lt;/record&gt;&lt;/Cite&gt;&lt;/EndNote&gt;</w:instrText>
      </w:r>
      <w:r w:rsidRPr="006C2D61">
        <w:rPr>
          <w:lang w:val="en-US"/>
        </w:rPr>
        <w:fldChar w:fldCharType="separate"/>
      </w:r>
      <w:r w:rsidRPr="006C2D61">
        <w:rPr>
          <w:noProof/>
          <w:sz w:val="20"/>
          <w:lang w:val="en-US"/>
        </w:rPr>
        <w:t>[7]</w:t>
      </w:r>
      <w:r w:rsidRPr="006C2D61">
        <w:rPr>
          <w:lang w:val="en-US"/>
        </w:rPr>
        <w:fldChar w:fldCharType="end"/>
      </w:r>
      <w:r w:rsidRPr="006C2D61">
        <w:rPr>
          <w:lang w:val="en-US"/>
        </w:rPr>
        <w:t xml:space="preserve">, and they are also involved in pathologies, such as schizophrenia </w:t>
      </w:r>
      <w:r w:rsidRPr="006C2D61">
        <w:rPr>
          <w:lang w:val="en-US"/>
        </w:rPr>
        <w:fldChar w:fldCharType="begin"/>
      </w:r>
      <w:r>
        <w:rPr>
          <w:lang w:val="en-US"/>
        </w:rPr>
        <w:instrText xml:space="preserve"> ADDIN EN.CITE &lt;EndNote&gt;&lt;Cite&gt;&lt;Author&gt;Dean&lt;/Author&gt;&lt;Year&gt;2020&lt;/Year&gt;&lt;RecNum&gt;16483&lt;/RecNum&gt;&lt;DisplayText&gt;&lt;style size="10"&gt;[8]&lt;/style&gt;&lt;/DisplayText&gt;&lt;record&gt;&lt;rec-number&gt;16483&lt;/rec-number&gt;&lt;foreign-keys&gt;&lt;key app="EN" db-id="teerf0fs4sw2xpe5zt8pdvd75dzww0f5fvdt" timestamp="1612779473" guid="a8c287b3-c59e-4131-b09d-76776dc30b8e"&gt;16483&lt;/key&gt;&lt;/foreign-keys&gt;&lt;ref-type name="Journal Article"&gt;17&lt;/ref-type&gt;&lt;contributors&gt;&lt;authors&gt;&lt;author&gt;Dean, Brian&lt;/author&gt;&lt;author&gt;Scarr, Elizabeth&lt;/author&gt;&lt;/authors&gt;&lt;/contributors&gt;&lt;titles&gt;&lt;title&gt;Muscarinic M1 and M4 receptors: Hypothesis driven drug development for schizophrenia&lt;/title&gt;&lt;secondary-title&gt;Psychiatry Research&lt;/secondary-title&gt;&lt;/titles&gt;&lt;periodical&gt;&lt;full-title&gt;Psychiatry Research&lt;/full-title&gt;&lt;abbr-1&gt;Psychiatry Res.&lt;/abbr-1&gt;&lt;abbr-2&gt;Psychiatry Res&lt;/abbr-2&gt;&lt;/periodical&gt;&lt;pages&gt;112989&lt;/pages&gt;&lt;volume&gt;288&lt;/volume&gt;&lt;dates&gt;&lt;year&gt;2020&lt;/year&gt;&lt;pub-dates&gt;&lt;date&gt;2020/06/01/&lt;/date&gt;&lt;/pub-dates&gt;&lt;/dates&gt;&lt;isbn&gt;0165-1781&lt;/isbn&gt;&lt;urls&gt;&lt;related-urls&gt;&lt;url&gt;http://www.sciencedirect.com/science/article/pii/S0165178120305242&lt;/url&gt;&lt;/related-urls&gt;&lt;/urls&gt;&lt;electronic-resource-num&gt;https://doi.org/10.1016/j.psychres.2020.112989&lt;/electronic-resource-num&gt;&lt;/record&gt;&lt;/Cite&gt;&lt;/EndNote&gt;</w:instrText>
      </w:r>
      <w:r w:rsidRPr="006C2D61">
        <w:rPr>
          <w:lang w:val="en-US"/>
        </w:rPr>
        <w:fldChar w:fldCharType="separate"/>
      </w:r>
      <w:r w:rsidRPr="006C2D61">
        <w:rPr>
          <w:noProof/>
          <w:sz w:val="20"/>
          <w:lang w:val="en-US"/>
        </w:rPr>
        <w:t>[8]</w:t>
      </w:r>
      <w:r w:rsidRPr="006C2D61">
        <w:rPr>
          <w:lang w:val="en-US"/>
        </w:rPr>
        <w:fldChar w:fldCharType="end"/>
      </w:r>
      <w:r w:rsidRPr="006C2D61">
        <w:rPr>
          <w:lang w:val="en-US"/>
        </w:rPr>
        <w:t xml:space="preserve"> and Parkinson’s disease </w:t>
      </w:r>
      <w:r w:rsidRPr="006C2D61">
        <w:rPr>
          <w:lang w:val="en-US"/>
        </w:rPr>
        <w:fldChar w:fldCharType="begin"/>
      </w:r>
      <w:r>
        <w:rPr>
          <w:lang w:val="en-US"/>
        </w:rPr>
        <w:instrText xml:space="preserve"> ADDIN EN.CITE &lt;EndNote&gt;&lt;Cite&gt;&lt;Author&gt;Ztaou&lt;/Author&gt;&lt;Year&gt;2019&lt;/Year&gt;&lt;RecNum&gt;16233&lt;/RecNum&gt;&lt;DisplayText&gt;&lt;style size="10"&gt;[3]&lt;/style&gt;&lt;/DisplayText&gt;&lt;record&gt;&lt;rec-number&gt;16233&lt;/rec-number&gt;&lt;foreign-keys&gt;&lt;key app="EN" db-id="teerf0fs4sw2xpe5zt8pdvd75dzww0f5fvdt" timestamp="1609408544" guid="321ec912-3c08-44d0-84ec-12d0539ccc15"&gt;16233&lt;/key&gt;&lt;/foreign-keys&gt;&lt;ref-type name="Journal Article"&gt;17&lt;/ref-type&gt;&lt;contributors&gt;&lt;authors&gt;&lt;author&gt;Ztaou, Samira&lt;/author&gt;&lt;author&gt;Amalric, Marianne&lt;/author&gt;&lt;/authors&gt;&lt;/contributors&gt;&lt;titles&gt;&lt;title&gt;Contribution of cholinergic interneurons to striatal pathophysiology in Parkinson&amp;apos;s disease&lt;/title&gt;&lt;secondary-title&gt;Neurochemistry International&lt;/secondary-title&gt;&lt;/titles&gt;&lt;periodical&gt;&lt;full-title&gt;Neurochemistry International&lt;/full-title&gt;&lt;abbr-1&gt;Neurochem. Int.&lt;/abbr-1&gt;&lt;abbr-2&gt;Neurochem Int&lt;/abbr-2&gt;&lt;/periodical&gt;&lt;pages&gt;1-10&lt;/pages&gt;&lt;volume&gt;126&lt;/volume&gt;&lt;keywords&gt;&lt;keyword&gt;Acetylcholine&lt;/keyword&gt;&lt;keyword&gt;Cholinergic interneurons&lt;/keyword&gt;&lt;keyword&gt;Dopamine&lt;/keyword&gt;&lt;keyword&gt;Parkinson&amp;apos;s disease&lt;/keyword&gt;&lt;keyword&gt;Striatum&lt;/keyword&gt;&lt;/keywords&gt;&lt;dates&gt;&lt;year&gt;2019&lt;/year&gt;&lt;pub-dates&gt;&lt;date&gt;2019/06/01/&lt;/date&gt;&lt;/pub-dates&gt;&lt;/dates&gt;&lt;isbn&gt;0197-0186&lt;/isbn&gt;&lt;urls&gt;&lt;related-urls&gt;&lt;url&gt;http://www.sciencedirect.com/science/article/pii/S0197018618306673&lt;/url&gt;&lt;/related-urls&gt;&lt;/urls&gt;&lt;electronic-resource-num&gt;https://doi.org/10.1016/j.neuint.2019.02.019&lt;/electronic-resource-num&gt;&lt;/record&gt;&lt;/Cite&gt;&lt;/EndNote&gt;</w:instrText>
      </w:r>
      <w:r w:rsidRPr="006C2D61">
        <w:rPr>
          <w:lang w:val="en-US"/>
        </w:rPr>
        <w:fldChar w:fldCharType="separate"/>
      </w:r>
      <w:r w:rsidRPr="006C2D61">
        <w:rPr>
          <w:noProof/>
          <w:sz w:val="20"/>
          <w:lang w:val="en-US"/>
        </w:rPr>
        <w:t>[3]</w:t>
      </w:r>
      <w:r w:rsidRPr="006C2D61">
        <w:rPr>
          <w:lang w:val="en-US"/>
        </w:rPr>
        <w:fldChar w:fldCharType="end"/>
      </w:r>
      <w:r w:rsidRPr="006C2D61">
        <w:rPr>
          <w:lang w:val="en-US"/>
        </w:rPr>
        <w:t>.</w:t>
      </w:r>
    </w:p>
    <w:p w14:paraId="45CEE700" w14:textId="77777777" w:rsidR="00C81CD8" w:rsidRDefault="00C81CD8" w:rsidP="00C81CD8">
      <w:pPr>
        <w:jc w:val="both"/>
        <w:rPr>
          <w:lang w:val="en-US"/>
        </w:rPr>
      </w:pPr>
      <w:r>
        <w:rPr>
          <w:lang w:val="en-US"/>
        </w:rPr>
        <w:t xml:space="preserve">Recently, the role of MRs in biological rhythm regulation was determined </w:t>
      </w:r>
      <w:r>
        <w:rPr>
          <w:lang w:val="en-US"/>
        </w:rPr>
        <w:fldChar w:fldCharType="begin">
          <w:fldData xml:space="preserve">PEVuZE5vdGU+PENpdGU+PEF1dGhvcj5SaWxqYWs8L0F1dGhvcj48WWVhcj4yMDIwPC9ZZWFyPjxS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</w:fldData>
        </w:fldChar>
      </w:r>
      <w:r>
        <w:rPr>
          <w:lang w:val="en-US"/>
        </w:rPr>
        <w:instrText xml:space="preserve"> ADDIN EN.CITE </w:instrText>
      </w:r>
      <w:r>
        <w:rPr>
          <w:lang w:val="en-US"/>
        </w:rPr>
        <w:fldChar w:fldCharType="begin">
          <w:fldData xml:space="preserve">PEVuZE5vdGU+PENpdGU+PEF1dGhvcj5SaWxqYWs8L0F1dGhvcj48WWVhcj4yMDIwPC9ZZWFyPjxS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AF0EBB">
        <w:rPr>
          <w:noProof/>
          <w:sz w:val="20"/>
          <w:lang w:val="en-US"/>
        </w:rPr>
        <w:t>[9-11]</w:t>
      </w:r>
      <w:r>
        <w:rPr>
          <w:lang w:val="en-US"/>
        </w:rPr>
        <w:fldChar w:fldCharType="end"/>
      </w:r>
      <w:r>
        <w:rPr>
          <w:lang w:val="en-US"/>
        </w:rPr>
        <w:t xml:space="preserve">. </w:t>
      </w:r>
    </w:p>
    <w:p w14:paraId="2D80C8A9" w14:textId="77777777" w:rsidR="00C81CD8" w:rsidRDefault="00C81CD8" w:rsidP="00C81CD8">
      <w:pPr>
        <w:jc w:val="both"/>
        <w:rPr>
          <w:lang w:val="en-US"/>
        </w:rPr>
      </w:pPr>
      <w:r>
        <w:rPr>
          <w:lang w:val="en-US"/>
        </w:rPr>
        <w:t xml:space="preserve">The project aims to study the specific role of MR subtypes in the biological rhythms, mainly motor activity, temperature, and heart rate. As the differences have been identified between males and females, another aspect of the project will be the role of sex hormones in the regulation of specific biological rhythms. The second part of the project will be the comparison of behavior dependency on biological rhythm. The identification of brain structures responsible for biological rhythm regulation will be another aim of the present project. As another aspect of biological rhythm regulation, the biological rhythm of key cholinergic molecules (MRs, </w:t>
      </w:r>
      <w:proofErr w:type="spellStart"/>
      <w:r>
        <w:rPr>
          <w:lang w:val="en-US"/>
        </w:rPr>
        <w:t>acetylcholinesterases</w:t>
      </w:r>
      <w:proofErr w:type="spellEnd"/>
      <w:r>
        <w:rPr>
          <w:lang w:val="en-US"/>
        </w:rPr>
        <w:t xml:space="preserve">, choline transporter, vesicular acetylcholine transporter) will be studied too. The project will comprise neurochemical, receptor binding, behavioral, and telemetry experiments with specific treatments with sex hormones. </w:t>
      </w:r>
    </w:p>
    <w:p w14:paraId="409ED72F" w14:textId="77777777" w:rsidR="00C81CD8" w:rsidRDefault="00C81CD8" w:rsidP="00C81CD8">
      <w:pPr>
        <w:jc w:val="both"/>
        <w:rPr>
          <w:lang w:val="en-US"/>
        </w:rPr>
      </w:pPr>
    </w:p>
    <w:p w14:paraId="28B1ED1C" w14:textId="77777777" w:rsidR="00C81CD8" w:rsidRDefault="00C81CD8" w:rsidP="00C81CD8">
      <w:pPr>
        <w:jc w:val="both"/>
        <w:rPr>
          <w:lang w:val="en-US"/>
        </w:rPr>
      </w:pPr>
    </w:p>
    <w:p w14:paraId="4CE20624" w14:textId="77777777" w:rsidR="00C81CD8" w:rsidRPr="006C2D61" w:rsidRDefault="00C81CD8" w:rsidP="00C81CD8">
      <w:pPr>
        <w:jc w:val="both"/>
        <w:rPr>
          <w:b/>
          <w:bCs/>
          <w:lang w:val="en-US"/>
        </w:rPr>
      </w:pPr>
      <w:r w:rsidRPr="006C2D61">
        <w:rPr>
          <w:b/>
          <w:bCs/>
          <w:lang w:val="en-US"/>
        </w:rPr>
        <w:t>References</w:t>
      </w:r>
    </w:p>
    <w:p w14:paraId="16126B0C" w14:textId="77777777" w:rsidR="00C81CD8" w:rsidRPr="00AF0EBB" w:rsidRDefault="00C81CD8" w:rsidP="00C81CD8">
      <w:pPr>
        <w:pStyle w:val="EndNoteBibliography"/>
        <w:ind w:left="720" w:hanging="720"/>
        <w:rPr>
          <w:noProof/>
        </w:rPr>
      </w:pPr>
      <w:r w:rsidRPr="006C2D61">
        <w:rPr>
          <w:sz w:val="20"/>
          <w:szCs w:val="20"/>
        </w:rPr>
        <w:fldChar w:fldCharType="begin"/>
      </w:r>
      <w:r w:rsidRPr="006C2D61">
        <w:rPr>
          <w:sz w:val="20"/>
          <w:szCs w:val="20"/>
        </w:rPr>
        <w:instrText xml:space="preserve"> ADDIN EN.REFLIST </w:instrText>
      </w:r>
      <w:r w:rsidRPr="006C2D61">
        <w:rPr>
          <w:sz w:val="20"/>
          <w:szCs w:val="20"/>
        </w:rPr>
        <w:fldChar w:fldCharType="separate"/>
      </w:r>
      <w:r w:rsidRPr="00AF0EBB">
        <w:rPr>
          <w:noProof/>
        </w:rPr>
        <w:t>1.</w:t>
      </w:r>
      <w:r w:rsidRPr="00AF0EBB">
        <w:rPr>
          <w:noProof/>
        </w:rPr>
        <w:tab/>
        <w:t xml:space="preserve">Fernández de Sevilla, D.; Núñez, A.; Buño, W. Muscarinic Receptors, from Synaptic Plasticity to its Role in Network Activity. </w:t>
      </w:r>
      <w:r w:rsidRPr="00AF0EBB">
        <w:rPr>
          <w:i/>
          <w:noProof/>
        </w:rPr>
        <w:t xml:space="preserve">Neuroscience </w:t>
      </w:r>
      <w:r w:rsidRPr="00AF0EBB">
        <w:rPr>
          <w:b/>
          <w:noProof/>
        </w:rPr>
        <w:t>2021</w:t>
      </w:r>
      <w:r w:rsidRPr="00AF0EBB">
        <w:rPr>
          <w:noProof/>
        </w:rPr>
        <w:t xml:space="preserve">, </w:t>
      </w:r>
      <w:r w:rsidRPr="00AF0EBB">
        <w:rPr>
          <w:i/>
          <w:noProof/>
        </w:rPr>
        <w:t>456</w:t>
      </w:r>
      <w:r w:rsidRPr="00AF0EBB">
        <w:rPr>
          <w:noProof/>
        </w:rPr>
        <w:t>, 60-70, doi:</w:t>
      </w:r>
      <w:hyperlink r:id="rId5" w:history="1">
        <w:r w:rsidRPr="00AF0EBB">
          <w:rPr>
            <w:rStyle w:val="Hypertextovodkaz"/>
            <w:noProof/>
          </w:rPr>
          <w:t>https://doi.org/10.1016/j.neuroscience.2020.04.005</w:t>
        </w:r>
      </w:hyperlink>
      <w:r w:rsidRPr="00AF0EBB">
        <w:rPr>
          <w:noProof/>
        </w:rPr>
        <w:t>.</w:t>
      </w:r>
    </w:p>
    <w:p w14:paraId="5BA16846" w14:textId="77777777" w:rsidR="00C81CD8" w:rsidRPr="00AF0EBB" w:rsidRDefault="00C81CD8" w:rsidP="00C81CD8">
      <w:pPr>
        <w:pStyle w:val="EndNoteBibliography"/>
        <w:ind w:left="720" w:hanging="720"/>
        <w:rPr>
          <w:noProof/>
        </w:rPr>
      </w:pPr>
      <w:r w:rsidRPr="00AF0EBB">
        <w:rPr>
          <w:noProof/>
        </w:rPr>
        <w:lastRenderedPageBreak/>
        <w:t>2.</w:t>
      </w:r>
      <w:r w:rsidRPr="00AF0EBB">
        <w:rPr>
          <w:noProof/>
        </w:rPr>
        <w:tab/>
        <w:t xml:space="preserve">Mille, T.; Quilgars, C.; Cazalets, J.-R.; Bertrand, S.S. Acetylcholine and spinal locomotor networks: The insider. </w:t>
      </w:r>
      <w:r w:rsidRPr="00AF0EBB">
        <w:rPr>
          <w:i/>
          <w:noProof/>
        </w:rPr>
        <w:t xml:space="preserve">Physiological Reports </w:t>
      </w:r>
      <w:r w:rsidRPr="00AF0EBB">
        <w:rPr>
          <w:b/>
          <w:noProof/>
        </w:rPr>
        <w:t>2021</w:t>
      </w:r>
      <w:r w:rsidRPr="00AF0EBB">
        <w:rPr>
          <w:noProof/>
        </w:rPr>
        <w:t xml:space="preserve">, </w:t>
      </w:r>
      <w:r w:rsidRPr="00AF0EBB">
        <w:rPr>
          <w:i/>
          <w:noProof/>
        </w:rPr>
        <w:t>9</w:t>
      </w:r>
      <w:r w:rsidRPr="00AF0EBB">
        <w:rPr>
          <w:noProof/>
        </w:rPr>
        <w:t>, e14736, doi:</w:t>
      </w:r>
      <w:hyperlink r:id="rId6" w:history="1">
        <w:r w:rsidRPr="00AF0EBB">
          <w:rPr>
            <w:rStyle w:val="Hypertextovodkaz"/>
            <w:noProof/>
          </w:rPr>
          <w:t>https://doi.org/10.14814/phy2.14736</w:t>
        </w:r>
      </w:hyperlink>
      <w:r w:rsidRPr="00AF0EBB">
        <w:rPr>
          <w:noProof/>
        </w:rPr>
        <w:t>.</w:t>
      </w:r>
    </w:p>
    <w:p w14:paraId="5A2A391E" w14:textId="77777777" w:rsidR="00C81CD8" w:rsidRPr="00AF0EBB" w:rsidRDefault="00C81CD8" w:rsidP="00C81CD8">
      <w:pPr>
        <w:pStyle w:val="EndNoteBibliography"/>
        <w:ind w:left="720" w:hanging="720"/>
        <w:rPr>
          <w:noProof/>
        </w:rPr>
      </w:pPr>
      <w:r w:rsidRPr="00AF0EBB">
        <w:rPr>
          <w:noProof/>
        </w:rPr>
        <w:t>3.</w:t>
      </w:r>
      <w:r w:rsidRPr="00AF0EBB">
        <w:rPr>
          <w:noProof/>
        </w:rPr>
        <w:tab/>
        <w:t xml:space="preserve">Ztaou, S.; Amalric, M. Contribution of cholinergic interneurons to striatal pathophysiology in Parkinson's disease. </w:t>
      </w:r>
      <w:r w:rsidRPr="00AF0EBB">
        <w:rPr>
          <w:i/>
          <w:noProof/>
        </w:rPr>
        <w:t xml:space="preserve">Neurochem. Int. </w:t>
      </w:r>
      <w:r w:rsidRPr="00AF0EBB">
        <w:rPr>
          <w:b/>
          <w:noProof/>
        </w:rPr>
        <w:t>2019</w:t>
      </w:r>
      <w:r w:rsidRPr="00AF0EBB">
        <w:rPr>
          <w:noProof/>
        </w:rPr>
        <w:t xml:space="preserve">, </w:t>
      </w:r>
      <w:r w:rsidRPr="00AF0EBB">
        <w:rPr>
          <w:i/>
          <w:noProof/>
        </w:rPr>
        <w:t>126</w:t>
      </w:r>
      <w:r w:rsidRPr="00AF0EBB">
        <w:rPr>
          <w:noProof/>
        </w:rPr>
        <w:t>, 1-10, doi:</w:t>
      </w:r>
      <w:hyperlink r:id="rId7" w:history="1">
        <w:r w:rsidRPr="00AF0EBB">
          <w:rPr>
            <w:rStyle w:val="Hypertextovodkaz"/>
            <w:noProof/>
          </w:rPr>
          <w:t>https://doi.org/10.1016/j.neuint.2019.02.019</w:t>
        </w:r>
      </w:hyperlink>
      <w:r w:rsidRPr="00AF0EBB">
        <w:rPr>
          <w:noProof/>
        </w:rPr>
        <w:t>.</w:t>
      </w:r>
    </w:p>
    <w:p w14:paraId="20DE1F20" w14:textId="77777777" w:rsidR="00C81CD8" w:rsidRPr="00AF0EBB" w:rsidRDefault="00C81CD8" w:rsidP="00C81CD8">
      <w:pPr>
        <w:pStyle w:val="EndNoteBibliography"/>
        <w:ind w:left="720" w:hanging="720"/>
        <w:rPr>
          <w:noProof/>
        </w:rPr>
      </w:pPr>
      <w:r w:rsidRPr="00AF0EBB">
        <w:rPr>
          <w:noProof/>
        </w:rPr>
        <w:t>4.</w:t>
      </w:r>
      <w:r w:rsidRPr="00AF0EBB">
        <w:rPr>
          <w:noProof/>
        </w:rPr>
        <w:tab/>
        <w:t xml:space="preserve">Myslivecek, J.; Farar, V.; Valuskova, P. M(4) muscarinic receptors and locomotor activity regulation. </w:t>
      </w:r>
      <w:r w:rsidRPr="00AF0EBB">
        <w:rPr>
          <w:i/>
          <w:noProof/>
        </w:rPr>
        <w:t xml:space="preserve">Physiol. Res. </w:t>
      </w:r>
      <w:r w:rsidRPr="00AF0EBB">
        <w:rPr>
          <w:b/>
          <w:noProof/>
        </w:rPr>
        <w:t>2017</w:t>
      </w:r>
      <w:r w:rsidRPr="00AF0EBB">
        <w:rPr>
          <w:noProof/>
        </w:rPr>
        <w:t xml:space="preserve">, </w:t>
      </w:r>
      <w:r w:rsidRPr="00AF0EBB">
        <w:rPr>
          <w:i/>
          <w:noProof/>
        </w:rPr>
        <w:t>66</w:t>
      </w:r>
      <w:r w:rsidRPr="00AF0EBB">
        <w:rPr>
          <w:noProof/>
        </w:rPr>
        <w:t>, S443-s455.</w:t>
      </w:r>
    </w:p>
    <w:p w14:paraId="045CBF55" w14:textId="77777777" w:rsidR="00C81CD8" w:rsidRPr="00AF0EBB" w:rsidRDefault="00C81CD8" w:rsidP="00C81CD8">
      <w:pPr>
        <w:pStyle w:val="EndNoteBibliography"/>
        <w:ind w:left="720" w:hanging="720"/>
        <w:rPr>
          <w:noProof/>
        </w:rPr>
      </w:pPr>
      <w:r w:rsidRPr="00AF0EBB">
        <w:rPr>
          <w:noProof/>
        </w:rPr>
        <w:t>5.</w:t>
      </w:r>
      <w:r w:rsidRPr="00AF0EBB">
        <w:rPr>
          <w:noProof/>
        </w:rPr>
        <w:tab/>
        <w:t xml:space="preserve">Saternos, H.C.; Almarghalani, D.A.; Gibson, H.M.; Meqdad, M.A.; Antypas, R.B.; Lingireddy, A.; AbouAlaiwi, W.A. Distribution and Function of the Muscarinic Receptor Subtypes in the Cardiovascular System. </w:t>
      </w:r>
      <w:r w:rsidRPr="00AF0EBB">
        <w:rPr>
          <w:i/>
          <w:noProof/>
        </w:rPr>
        <w:t xml:space="preserve">Physiol. Genomics </w:t>
      </w:r>
      <w:r w:rsidRPr="00AF0EBB">
        <w:rPr>
          <w:b/>
          <w:noProof/>
        </w:rPr>
        <w:t>2017</w:t>
      </w:r>
      <w:r w:rsidRPr="00AF0EBB">
        <w:rPr>
          <w:noProof/>
        </w:rPr>
        <w:t>, doi:10.1152/physiolgenomics.00062.2017.</w:t>
      </w:r>
    </w:p>
    <w:p w14:paraId="7524D5E6" w14:textId="77777777" w:rsidR="00C81CD8" w:rsidRPr="00AF0EBB" w:rsidRDefault="00C81CD8" w:rsidP="00C81CD8">
      <w:pPr>
        <w:pStyle w:val="EndNoteBibliography"/>
        <w:ind w:left="720" w:hanging="720"/>
        <w:rPr>
          <w:noProof/>
        </w:rPr>
      </w:pPr>
      <w:r w:rsidRPr="00AF0EBB">
        <w:rPr>
          <w:noProof/>
        </w:rPr>
        <w:t>6.</w:t>
      </w:r>
      <w:r w:rsidRPr="00AF0EBB">
        <w:rPr>
          <w:noProof/>
        </w:rPr>
        <w:tab/>
        <w:t xml:space="preserve">Kistemaker, L.E.M.; Gosens, R. Acetylcholine beyond bronchoconstriction: roles in inflammation and remodeling. </w:t>
      </w:r>
      <w:r w:rsidRPr="00AF0EBB">
        <w:rPr>
          <w:i/>
          <w:noProof/>
        </w:rPr>
        <w:t xml:space="preserve">Trends Pharmacol. Sci. </w:t>
      </w:r>
      <w:r w:rsidRPr="00AF0EBB">
        <w:rPr>
          <w:b/>
          <w:noProof/>
        </w:rPr>
        <w:t>2015</w:t>
      </w:r>
      <w:r w:rsidRPr="00AF0EBB">
        <w:rPr>
          <w:noProof/>
        </w:rPr>
        <w:t xml:space="preserve">, </w:t>
      </w:r>
      <w:r w:rsidRPr="00AF0EBB">
        <w:rPr>
          <w:i/>
          <w:noProof/>
        </w:rPr>
        <w:t>36</w:t>
      </w:r>
      <w:r w:rsidRPr="00AF0EBB">
        <w:rPr>
          <w:noProof/>
        </w:rPr>
        <w:t>, 164-171, doi:</w:t>
      </w:r>
      <w:hyperlink r:id="rId8" w:history="1">
        <w:r w:rsidRPr="00AF0EBB">
          <w:rPr>
            <w:rStyle w:val="Hypertextovodkaz"/>
            <w:noProof/>
          </w:rPr>
          <w:t>http://dx.doi.org/10.1016/j.tips.2014.11.005</w:t>
        </w:r>
      </w:hyperlink>
      <w:r w:rsidRPr="00AF0EBB">
        <w:rPr>
          <w:noProof/>
        </w:rPr>
        <w:t>.</w:t>
      </w:r>
    </w:p>
    <w:p w14:paraId="212ED756" w14:textId="77777777" w:rsidR="00C81CD8" w:rsidRPr="00AF0EBB" w:rsidRDefault="00C81CD8" w:rsidP="00C81CD8">
      <w:pPr>
        <w:pStyle w:val="EndNoteBibliography"/>
        <w:ind w:left="720" w:hanging="720"/>
        <w:rPr>
          <w:noProof/>
        </w:rPr>
      </w:pPr>
      <w:r w:rsidRPr="00AF0EBB">
        <w:rPr>
          <w:noProof/>
        </w:rPr>
        <w:t>7.</w:t>
      </w:r>
      <w:r w:rsidRPr="00AF0EBB">
        <w:rPr>
          <w:noProof/>
        </w:rPr>
        <w:tab/>
        <w:t xml:space="preserve">Tobin, G.; Giglio, D.; Lundgren, O. Muscarinic receptor subtypes in the alimentary tract. </w:t>
      </w:r>
      <w:r w:rsidRPr="00AF0EBB">
        <w:rPr>
          <w:i/>
          <w:noProof/>
        </w:rPr>
        <w:t xml:space="preserve">J. Physiol. Pharmacol. </w:t>
      </w:r>
      <w:r w:rsidRPr="00AF0EBB">
        <w:rPr>
          <w:b/>
          <w:noProof/>
        </w:rPr>
        <w:t>2009</w:t>
      </w:r>
      <w:r w:rsidRPr="00AF0EBB">
        <w:rPr>
          <w:noProof/>
        </w:rPr>
        <w:t xml:space="preserve">, </w:t>
      </w:r>
      <w:r w:rsidRPr="00AF0EBB">
        <w:rPr>
          <w:i/>
          <w:noProof/>
        </w:rPr>
        <w:t>60</w:t>
      </w:r>
      <w:r w:rsidRPr="00AF0EBB">
        <w:rPr>
          <w:noProof/>
        </w:rPr>
        <w:t>, 3-21.</w:t>
      </w:r>
    </w:p>
    <w:p w14:paraId="1D07BE9C" w14:textId="77777777" w:rsidR="00C81CD8" w:rsidRPr="00AF0EBB" w:rsidRDefault="00C81CD8" w:rsidP="00C81CD8">
      <w:pPr>
        <w:pStyle w:val="EndNoteBibliography"/>
        <w:ind w:left="720" w:hanging="720"/>
        <w:rPr>
          <w:noProof/>
        </w:rPr>
      </w:pPr>
      <w:r w:rsidRPr="00AF0EBB">
        <w:rPr>
          <w:noProof/>
        </w:rPr>
        <w:t>8.</w:t>
      </w:r>
      <w:r w:rsidRPr="00AF0EBB">
        <w:rPr>
          <w:noProof/>
        </w:rPr>
        <w:tab/>
        <w:t xml:space="preserve">Dean, B.; Scarr, E. Muscarinic M1 and M4 receptors: Hypothesis driven drug development for schizophrenia. </w:t>
      </w:r>
      <w:r w:rsidRPr="00AF0EBB">
        <w:rPr>
          <w:i/>
          <w:noProof/>
        </w:rPr>
        <w:t xml:space="preserve">Psychiatry Res. </w:t>
      </w:r>
      <w:r w:rsidRPr="00AF0EBB">
        <w:rPr>
          <w:b/>
          <w:noProof/>
        </w:rPr>
        <w:t>2020</w:t>
      </w:r>
      <w:r w:rsidRPr="00AF0EBB">
        <w:rPr>
          <w:noProof/>
        </w:rPr>
        <w:t xml:space="preserve">, </w:t>
      </w:r>
      <w:r w:rsidRPr="00AF0EBB">
        <w:rPr>
          <w:i/>
          <w:noProof/>
        </w:rPr>
        <w:t>288</w:t>
      </w:r>
      <w:r w:rsidRPr="00AF0EBB">
        <w:rPr>
          <w:noProof/>
        </w:rPr>
        <w:t>, 112989, doi:</w:t>
      </w:r>
      <w:hyperlink r:id="rId9" w:history="1">
        <w:r w:rsidRPr="00AF0EBB">
          <w:rPr>
            <w:rStyle w:val="Hypertextovodkaz"/>
            <w:noProof/>
          </w:rPr>
          <w:t>https://doi.org/10.1016/j.psychres.2020.112989</w:t>
        </w:r>
      </w:hyperlink>
      <w:r w:rsidRPr="00AF0EBB">
        <w:rPr>
          <w:noProof/>
        </w:rPr>
        <w:t>.</w:t>
      </w:r>
    </w:p>
    <w:p w14:paraId="4D281B45" w14:textId="77777777" w:rsidR="00C81CD8" w:rsidRPr="00AF0EBB" w:rsidRDefault="00C81CD8" w:rsidP="00C81CD8">
      <w:pPr>
        <w:pStyle w:val="EndNoteBibliography"/>
        <w:ind w:left="720" w:hanging="720"/>
        <w:rPr>
          <w:noProof/>
        </w:rPr>
      </w:pPr>
      <w:r w:rsidRPr="00AF0EBB">
        <w:rPr>
          <w:noProof/>
        </w:rPr>
        <w:t>9.</w:t>
      </w:r>
      <w:r w:rsidRPr="00AF0EBB">
        <w:rPr>
          <w:noProof/>
        </w:rPr>
        <w:tab/>
        <w:t xml:space="preserve">Riljak, V.; Janisova, K.; Myslivecek, J. Lack of M4 muscarinic receptors in the striatum, thalamus and intergeniculate leaflet alters the biological rhythm of locomotor activity in mice. </w:t>
      </w:r>
      <w:r w:rsidRPr="00AF0EBB">
        <w:rPr>
          <w:i/>
          <w:noProof/>
        </w:rPr>
        <w:t xml:space="preserve">Brain Struct Funct </w:t>
      </w:r>
      <w:r w:rsidRPr="00AF0EBB">
        <w:rPr>
          <w:b/>
          <w:noProof/>
        </w:rPr>
        <w:t>2020</w:t>
      </w:r>
      <w:r w:rsidRPr="00AF0EBB">
        <w:rPr>
          <w:noProof/>
        </w:rPr>
        <w:t xml:space="preserve">, </w:t>
      </w:r>
      <w:r w:rsidRPr="00AF0EBB">
        <w:rPr>
          <w:i/>
          <w:noProof/>
        </w:rPr>
        <w:t>225</w:t>
      </w:r>
      <w:r w:rsidRPr="00AF0EBB">
        <w:rPr>
          <w:noProof/>
        </w:rPr>
        <w:t>, 1615–1629, doi:10.1007/s00429-020-02082-x.</w:t>
      </w:r>
    </w:p>
    <w:p w14:paraId="16AB138A" w14:textId="77777777" w:rsidR="00C81CD8" w:rsidRPr="00AF0EBB" w:rsidRDefault="00C81CD8" w:rsidP="00C81CD8">
      <w:pPr>
        <w:pStyle w:val="EndNoteBibliography"/>
        <w:ind w:left="720" w:hanging="720"/>
        <w:rPr>
          <w:noProof/>
        </w:rPr>
      </w:pPr>
      <w:r w:rsidRPr="00AF0EBB">
        <w:rPr>
          <w:noProof/>
        </w:rPr>
        <w:t>10.</w:t>
      </w:r>
      <w:r w:rsidRPr="00AF0EBB">
        <w:rPr>
          <w:noProof/>
        </w:rPr>
        <w:tab/>
        <w:t xml:space="preserve">Valuskova, P.; Riljak, V.; Forczek, S.T.; Farar, V.; Myslivecek, J. Variability in the Drug Response of M4 Muscarinic Receptor Knockout Mice During Day and Night Time. </w:t>
      </w:r>
      <w:r w:rsidRPr="00AF0EBB">
        <w:rPr>
          <w:i/>
          <w:noProof/>
        </w:rPr>
        <w:t xml:space="preserve">Front. Pharmacol. </w:t>
      </w:r>
      <w:r w:rsidRPr="00AF0EBB">
        <w:rPr>
          <w:b/>
          <w:noProof/>
        </w:rPr>
        <w:t>2019</w:t>
      </w:r>
      <w:r w:rsidRPr="00AF0EBB">
        <w:rPr>
          <w:noProof/>
        </w:rPr>
        <w:t xml:space="preserve">, </w:t>
      </w:r>
      <w:r w:rsidRPr="00AF0EBB">
        <w:rPr>
          <w:i/>
          <w:noProof/>
        </w:rPr>
        <w:t>10</w:t>
      </w:r>
      <w:r w:rsidRPr="00AF0EBB">
        <w:rPr>
          <w:noProof/>
        </w:rPr>
        <w:t>, doi:10.3389/fphar.2019.00237.</w:t>
      </w:r>
    </w:p>
    <w:p w14:paraId="3C195712" w14:textId="77777777" w:rsidR="00C81CD8" w:rsidRPr="00AF0EBB" w:rsidRDefault="00C81CD8" w:rsidP="00C81CD8">
      <w:pPr>
        <w:pStyle w:val="EndNoteBibliography"/>
        <w:ind w:left="720" w:hanging="720"/>
        <w:rPr>
          <w:noProof/>
        </w:rPr>
      </w:pPr>
      <w:r w:rsidRPr="00AF0EBB">
        <w:rPr>
          <w:noProof/>
        </w:rPr>
        <w:t>11.</w:t>
      </w:r>
      <w:r w:rsidRPr="00AF0EBB">
        <w:rPr>
          <w:noProof/>
        </w:rPr>
        <w:tab/>
        <w:t xml:space="preserve">Valuskova, P.; Forczek, S.T.; Farar, V.; Myslivecek, J. The deletion of M4 muscarinic receptors increases motor activity in females in the dark phase. </w:t>
      </w:r>
      <w:r w:rsidRPr="00AF0EBB">
        <w:rPr>
          <w:i/>
          <w:noProof/>
        </w:rPr>
        <w:t xml:space="preserve">Brain Behav </w:t>
      </w:r>
      <w:r w:rsidRPr="00AF0EBB">
        <w:rPr>
          <w:b/>
          <w:noProof/>
        </w:rPr>
        <w:t>2018</w:t>
      </w:r>
      <w:r w:rsidRPr="00AF0EBB">
        <w:rPr>
          <w:noProof/>
        </w:rPr>
        <w:t xml:space="preserve">, </w:t>
      </w:r>
      <w:r w:rsidRPr="00AF0EBB">
        <w:rPr>
          <w:i/>
          <w:noProof/>
        </w:rPr>
        <w:t>8</w:t>
      </w:r>
      <w:r w:rsidRPr="00AF0EBB">
        <w:rPr>
          <w:noProof/>
        </w:rPr>
        <w:t>, e01057, doi:10.1002/brb3.1057.</w:t>
      </w:r>
    </w:p>
    <w:p w14:paraId="332E2163" w14:textId="77777777" w:rsidR="00C81CD8" w:rsidRDefault="00C81CD8" w:rsidP="00C81CD8">
      <w:pPr>
        <w:jc w:val="both"/>
        <w:rPr>
          <w:sz w:val="20"/>
          <w:szCs w:val="20"/>
        </w:rPr>
      </w:pPr>
      <w:r w:rsidRPr="006C2D61">
        <w:rPr>
          <w:sz w:val="20"/>
          <w:szCs w:val="20"/>
        </w:rPr>
        <w:fldChar w:fldCharType="end"/>
      </w:r>
    </w:p>
    <w:p w14:paraId="0BC39042" w14:textId="77777777" w:rsidR="00C81CD8" w:rsidRDefault="00C81CD8" w:rsidP="00C81CD8">
      <w:pPr>
        <w:rPr>
          <w:rFonts w:eastAsia="Times New Roman"/>
        </w:rPr>
      </w:pPr>
      <w:proofErr w:type="spellStart"/>
      <w:r>
        <w:rPr>
          <w:rFonts w:eastAsia="Times New Roman"/>
          <w:b/>
          <w:bCs/>
        </w:rPr>
        <w:t>Qualifications</w:t>
      </w:r>
      <w:proofErr w:type="spellEnd"/>
      <w:r>
        <w:rPr>
          <w:rFonts w:eastAsia="Times New Roman"/>
          <w:b/>
          <w:bCs/>
        </w:rPr>
        <w:t>:</w:t>
      </w:r>
      <w:r>
        <w:rPr>
          <w:rFonts w:eastAsia="Times New Roman"/>
        </w:rPr>
        <w:br/>
        <w:t xml:space="preserve">Ph.D. in </w:t>
      </w:r>
      <w:proofErr w:type="spellStart"/>
      <w:r>
        <w:rPr>
          <w:rFonts w:eastAsia="Times New Roman"/>
        </w:rPr>
        <w:t>neurosciences</w:t>
      </w:r>
      <w:proofErr w:type="spellEnd"/>
      <w:r>
        <w:rPr>
          <w:rFonts w:eastAsia="Times New Roman"/>
        </w:rPr>
        <w:t xml:space="preserve">, </w:t>
      </w:r>
      <w:proofErr w:type="spellStart"/>
      <w:r>
        <w:rPr>
          <w:rFonts w:eastAsia="Times New Roman"/>
        </w:rPr>
        <w:t>physiology</w:t>
      </w:r>
      <w:proofErr w:type="spellEnd"/>
      <w:r>
        <w:rPr>
          <w:rFonts w:eastAsia="Times New Roman"/>
        </w:rPr>
        <w:t xml:space="preserve">, cell biology, </w:t>
      </w:r>
      <w:proofErr w:type="spellStart"/>
      <w:r>
        <w:rPr>
          <w:rFonts w:eastAsia="Times New Roman"/>
        </w:rPr>
        <w:t>biochemistry</w:t>
      </w:r>
      <w:proofErr w:type="spellEnd"/>
      <w:r>
        <w:rPr>
          <w:rFonts w:eastAsia="Times New Roman"/>
        </w:rPr>
        <w:t> </w:t>
      </w:r>
      <w:proofErr w:type="spellStart"/>
      <w:r>
        <w:rPr>
          <w:rFonts w:eastAsia="Times New Roman"/>
        </w:rPr>
        <w:t>or</w:t>
      </w:r>
      <w:proofErr w:type="spellEnd"/>
      <w:r>
        <w:rPr>
          <w:rFonts w:eastAsia="Times New Roman"/>
        </w:rPr>
        <w:t xml:space="preserve"> </w:t>
      </w:r>
      <w:proofErr w:type="spellStart"/>
      <w:r>
        <w:rPr>
          <w:rFonts w:eastAsia="Times New Roman"/>
        </w:rPr>
        <w:t>equivalent</w:t>
      </w:r>
      <w:proofErr w:type="spellEnd"/>
      <w:r>
        <w:rPr>
          <w:rFonts w:eastAsia="Times New Roman"/>
        </w:rPr>
        <w:t xml:space="preserve">. Prior </w:t>
      </w:r>
      <w:proofErr w:type="spellStart"/>
      <w:r>
        <w:rPr>
          <w:rFonts w:eastAsia="Times New Roman"/>
        </w:rPr>
        <w:t>experience</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behaviour</w:t>
      </w:r>
      <w:proofErr w:type="spellEnd"/>
      <w:r>
        <w:rPr>
          <w:rFonts w:eastAsia="Times New Roman"/>
        </w:rPr>
        <w:t xml:space="preserve"> </w:t>
      </w:r>
      <w:proofErr w:type="spellStart"/>
      <w:r>
        <w:rPr>
          <w:rFonts w:eastAsia="Times New Roman"/>
        </w:rPr>
        <w:t>research</w:t>
      </w:r>
      <w:proofErr w:type="spellEnd"/>
      <w:r>
        <w:rPr>
          <w:rFonts w:eastAsia="Times New Roman"/>
        </w:rPr>
        <w:t xml:space="preserve"> and </w:t>
      </w:r>
      <w:proofErr w:type="spellStart"/>
      <w:r>
        <w:rPr>
          <w:rFonts w:eastAsia="Times New Roman"/>
        </w:rPr>
        <w:t>neurochemistry</w:t>
      </w:r>
      <w:proofErr w:type="spellEnd"/>
      <w:r>
        <w:rPr>
          <w:rFonts w:eastAsia="Times New Roman"/>
        </w:rPr>
        <w:t xml:space="preserve"> </w:t>
      </w:r>
      <w:proofErr w:type="spellStart"/>
      <w:r>
        <w:rPr>
          <w:rFonts w:eastAsia="Times New Roman"/>
        </w:rPr>
        <w:t>will</w:t>
      </w:r>
      <w:proofErr w:type="spellEnd"/>
      <w:r>
        <w:rPr>
          <w:rFonts w:eastAsia="Times New Roman"/>
        </w:rPr>
        <w:t xml:space="preserve"> </w:t>
      </w:r>
      <w:proofErr w:type="spellStart"/>
      <w:r>
        <w:rPr>
          <w:rFonts w:eastAsia="Times New Roman"/>
        </w:rPr>
        <w:t>be</w:t>
      </w:r>
      <w:proofErr w:type="spellEnd"/>
      <w:r>
        <w:rPr>
          <w:rFonts w:eastAsia="Times New Roman"/>
        </w:rPr>
        <w:t xml:space="preserve"> </w:t>
      </w:r>
      <w:proofErr w:type="spellStart"/>
      <w:r>
        <w:rPr>
          <w:rFonts w:eastAsia="Times New Roman"/>
        </w:rPr>
        <w:t>appreciated</w:t>
      </w:r>
      <w:proofErr w:type="spellEnd"/>
      <w:r>
        <w:rPr>
          <w:rFonts w:eastAsia="Times New Roman"/>
        </w:rPr>
        <w:t>. </w:t>
      </w:r>
      <w:r>
        <w:rPr>
          <w:rFonts w:eastAsia="Times New Roman"/>
        </w:rPr>
        <w:br/>
      </w:r>
      <w:r>
        <w:rPr>
          <w:rFonts w:eastAsia="Times New Roman"/>
        </w:rPr>
        <w:br/>
      </w:r>
      <w:proofErr w:type="spellStart"/>
      <w:r>
        <w:rPr>
          <w:rFonts w:eastAsia="Times New Roman"/>
          <w:b/>
          <w:bCs/>
        </w:rPr>
        <w:t>Funding</w:t>
      </w:r>
      <w:proofErr w:type="spellEnd"/>
      <w:r>
        <w:rPr>
          <w:rFonts w:eastAsia="Times New Roman"/>
          <w:b/>
          <w:bCs/>
        </w:rPr>
        <w:t>: </w:t>
      </w:r>
      <w:r>
        <w:rPr>
          <w:rFonts w:eastAsia="Times New Roman"/>
        </w:rPr>
        <w:br/>
        <w:t xml:space="preserve">Charles University Program </w:t>
      </w:r>
      <w:proofErr w:type="spellStart"/>
      <w:r>
        <w:rPr>
          <w:rFonts w:eastAsia="Times New Roman"/>
        </w:rPr>
        <w:t>Cooperatio</w:t>
      </w:r>
      <w:proofErr w:type="spellEnd"/>
      <w:r>
        <w:rPr>
          <w:rFonts w:eastAsia="Times New Roman"/>
        </w:rPr>
        <w:br/>
      </w:r>
      <w:r>
        <w:rPr>
          <w:rFonts w:eastAsia="Times New Roman"/>
        </w:rPr>
        <w:br/>
      </w:r>
      <w:proofErr w:type="spellStart"/>
      <w:r>
        <w:rPr>
          <w:rFonts w:eastAsia="Times New Roman"/>
          <w:b/>
          <w:bCs/>
        </w:rPr>
        <w:t>Workplace</w:t>
      </w:r>
      <w:proofErr w:type="spellEnd"/>
      <w:r>
        <w:rPr>
          <w:rFonts w:eastAsia="Times New Roman"/>
          <w:b/>
          <w:bCs/>
        </w:rPr>
        <w:t>:</w:t>
      </w:r>
      <w:r>
        <w:rPr>
          <w:rFonts w:eastAsia="Times New Roman"/>
        </w:rPr>
        <w:t> </w:t>
      </w:r>
      <w:r>
        <w:rPr>
          <w:rFonts w:eastAsia="Times New Roman"/>
        </w:rPr>
        <w:br/>
        <w:t xml:space="preserve">Institute of </w:t>
      </w:r>
      <w:proofErr w:type="spellStart"/>
      <w:r>
        <w:rPr>
          <w:rFonts w:eastAsia="Times New Roman"/>
        </w:rPr>
        <w:t>Physiology</w:t>
      </w:r>
      <w:proofErr w:type="spellEnd"/>
      <w:r>
        <w:rPr>
          <w:rFonts w:eastAsia="Times New Roman"/>
        </w:rPr>
        <w:t xml:space="preserve">, 1st Faculty of Medicine, </w:t>
      </w:r>
      <w:proofErr w:type="spellStart"/>
      <w:r>
        <w:rPr>
          <w:rFonts w:eastAsia="Times New Roman"/>
        </w:rPr>
        <w:t>Laboratory</w:t>
      </w:r>
      <w:proofErr w:type="spellEnd"/>
      <w:r>
        <w:rPr>
          <w:rFonts w:eastAsia="Times New Roman"/>
        </w:rPr>
        <w:t xml:space="preserve"> of </w:t>
      </w:r>
      <w:proofErr w:type="spellStart"/>
      <w:r>
        <w:rPr>
          <w:rFonts w:eastAsia="Times New Roman"/>
        </w:rPr>
        <w:t>Neurosciences</w:t>
      </w:r>
      <w:proofErr w:type="spellEnd"/>
      <w:r>
        <w:rPr>
          <w:rFonts w:eastAsia="Times New Roman"/>
        </w:rPr>
        <w:br/>
      </w:r>
      <w:r>
        <w:rPr>
          <w:rFonts w:eastAsia="Times New Roman"/>
        </w:rPr>
        <w:br/>
      </w:r>
      <w:r>
        <w:rPr>
          <w:rFonts w:eastAsia="Times New Roman"/>
          <w:b/>
          <w:bCs/>
        </w:rPr>
        <w:t>Supervisor: </w:t>
      </w:r>
      <w:r>
        <w:rPr>
          <w:rFonts w:eastAsia="Times New Roman"/>
        </w:rPr>
        <w:br/>
      </w:r>
      <w:proofErr w:type="spellStart"/>
      <w:r>
        <w:rPr>
          <w:rFonts w:eastAsia="Times New Roman"/>
        </w:rPr>
        <w:t>Jaromir</w:t>
      </w:r>
      <w:proofErr w:type="spellEnd"/>
      <w:r>
        <w:rPr>
          <w:rFonts w:eastAsia="Times New Roman"/>
        </w:rPr>
        <w:t xml:space="preserve"> </w:t>
      </w:r>
      <w:proofErr w:type="spellStart"/>
      <w:r>
        <w:rPr>
          <w:rFonts w:eastAsia="Times New Roman"/>
        </w:rPr>
        <w:t>Myslivecek</w:t>
      </w:r>
      <w:proofErr w:type="spellEnd"/>
      <w:r>
        <w:rPr>
          <w:rFonts w:eastAsia="Times New Roman"/>
        </w:rPr>
        <w:t>, M.D., Ph.D.</w:t>
      </w:r>
      <w:r>
        <w:rPr>
          <w:rFonts w:eastAsia="Times New Roman"/>
        </w:rPr>
        <w:br/>
      </w:r>
      <w:r>
        <w:rPr>
          <w:rFonts w:eastAsia="Times New Roman"/>
        </w:rPr>
        <w:br/>
      </w:r>
      <w:proofErr w:type="spellStart"/>
      <w:r>
        <w:rPr>
          <w:rFonts w:eastAsia="Times New Roman"/>
          <w:b/>
          <w:bCs/>
        </w:rPr>
        <w:t>Position</w:t>
      </w:r>
      <w:proofErr w:type="spellEnd"/>
      <w:r>
        <w:rPr>
          <w:rFonts w:eastAsia="Times New Roman"/>
          <w:b/>
          <w:bCs/>
        </w:rPr>
        <w:t xml:space="preserve"> </w:t>
      </w:r>
      <w:proofErr w:type="spellStart"/>
      <w:r>
        <w:rPr>
          <w:rFonts w:eastAsia="Times New Roman"/>
          <w:b/>
          <w:bCs/>
        </w:rPr>
        <w:t>available</w:t>
      </w:r>
      <w:proofErr w:type="spellEnd"/>
      <w:r>
        <w:rPr>
          <w:rFonts w:eastAsia="Times New Roman"/>
          <w:b/>
          <w:bCs/>
        </w:rPr>
        <w:t xml:space="preserve"> </w:t>
      </w:r>
      <w:proofErr w:type="spellStart"/>
      <w:r>
        <w:rPr>
          <w:rFonts w:eastAsia="Times New Roman"/>
          <w:b/>
          <w:bCs/>
        </w:rPr>
        <w:t>from</w:t>
      </w:r>
      <w:proofErr w:type="spellEnd"/>
      <w:r>
        <w:rPr>
          <w:rFonts w:eastAsia="Times New Roman"/>
          <w:b/>
          <w:bCs/>
        </w:rPr>
        <w:t xml:space="preserve">:  </w:t>
      </w:r>
      <w:r>
        <w:rPr>
          <w:rFonts w:eastAsia="Times New Roman"/>
        </w:rPr>
        <w:t>  </w:t>
      </w:r>
      <w:r>
        <w:rPr>
          <w:rFonts w:eastAsia="Times New Roman"/>
        </w:rPr>
        <w:br/>
      </w:r>
      <w:r>
        <w:rPr>
          <w:rFonts w:eastAsia="Times New Roman"/>
        </w:rPr>
        <w:br/>
      </w:r>
      <w:proofErr w:type="spellStart"/>
      <w:r>
        <w:rPr>
          <w:rFonts w:eastAsia="Times New Roman"/>
        </w:rPr>
        <w:t>January</w:t>
      </w:r>
      <w:proofErr w:type="spellEnd"/>
      <w:r>
        <w:rPr>
          <w:rFonts w:eastAsia="Times New Roman"/>
        </w:rPr>
        <w:t xml:space="preserve"> 1, 2023</w:t>
      </w:r>
    </w:p>
    <w:sectPr w:rsidR="00C81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0E3D"/>
    <w:multiLevelType w:val="hybridMultilevel"/>
    <w:tmpl w:val="D96802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F2C2DE7"/>
    <w:multiLevelType w:val="hybridMultilevel"/>
    <w:tmpl w:val="3F840A3C"/>
    <w:lvl w:ilvl="0" w:tplc="15280E2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A6CC0"/>
    <w:multiLevelType w:val="hybridMultilevel"/>
    <w:tmpl w:val="B0567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9A525A"/>
    <w:multiLevelType w:val="multilevel"/>
    <w:tmpl w:val="FFA2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020BB6"/>
    <w:multiLevelType w:val="multilevel"/>
    <w:tmpl w:val="FD2402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4E"/>
    <w:rsid w:val="006D3A4E"/>
    <w:rsid w:val="007E71A5"/>
    <w:rsid w:val="00846363"/>
    <w:rsid w:val="008D30B3"/>
    <w:rsid w:val="00C81CD8"/>
    <w:rsid w:val="00D64C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B846"/>
  <w15:chartTrackingRefBased/>
  <w15:docId w15:val="{0FBA9914-D149-4D7A-8C0F-6E4E37E6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4C40"/>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64C40"/>
    <w:rPr>
      <w:color w:val="0563C1"/>
      <w:u w:val="single"/>
    </w:rPr>
  </w:style>
  <w:style w:type="paragraph" w:styleId="Prosttext">
    <w:name w:val="Plain Text"/>
    <w:basedOn w:val="Normln"/>
    <w:link w:val="ProsttextChar"/>
    <w:uiPriority w:val="99"/>
    <w:semiHidden/>
    <w:unhideWhenUsed/>
    <w:rsid w:val="00D64C40"/>
  </w:style>
  <w:style w:type="character" w:customStyle="1" w:styleId="ProsttextChar">
    <w:name w:val="Prostý text Char"/>
    <w:basedOn w:val="Standardnpsmoodstavce"/>
    <w:link w:val="Prosttext"/>
    <w:uiPriority w:val="99"/>
    <w:semiHidden/>
    <w:rsid w:val="00D64C40"/>
    <w:rPr>
      <w:rFonts w:ascii="Calibri" w:hAnsi="Calibri" w:cs="Calibri"/>
    </w:rPr>
  </w:style>
  <w:style w:type="paragraph" w:styleId="Odstavecseseznamem">
    <w:name w:val="List Paragraph"/>
    <w:basedOn w:val="Normln"/>
    <w:uiPriority w:val="34"/>
    <w:qFormat/>
    <w:rsid w:val="00D64C40"/>
    <w:pPr>
      <w:ind w:left="720"/>
    </w:pPr>
  </w:style>
  <w:style w:type="paragraph" w:customStyle="1" w:styleId="Default">
    <w:name w:val="Default"/>
    <w:basedOn w:val="Normln"/>
    <w:rsid w:val="00D64C40"/>
    <w:pPr>
      <w:spacing w:before="160"/>
    </w:pPr>
    <w:rPr>
      <w:rFonts w:ascii="Helvetica Neue" w:hAnsi="Helvetica Neue"/>
      <w:color w:val="000000"/>
      <w:sz w:val="24"/>
      <w:szCs w:val="24"/>
      <w:lang w:eastAsia="cs-CZ"/>
      <w14:textOutline w14:w="0" w14:cap="flat" w14:cmpd="sng" w14:algn="ctr">
        <w14:noFill/>
        <w14:prstDash w14:val="solid"/>
        <w14:bevel/>
      </w14:textOutline>
    </w:rPr>
  </w:style>
  <w:style w:type="paragraph" w:styleId="Nzev">
    <w:name w:val="Title"/>
    <w:basedOn w:val="Normln"/>
    <w:next w:val="Normln"/>
    <w:link w:val="NzevChar"/>
    <w:uiPriority w:val="10"/>
    <w:qFormat/>
    <w:rsid w:val="00D64C40"/>
    <w:pPr>
      <w:contextualSpacing/>
    </w:pPr>
    <w:rPr>
      <w:rFonts w:asciiTheme="majorHAnsi" w:eastAsiaTheme="majorEastAsia" w:hAnsiTheme="majorHAnsi" w:cstheme="majorBidi"/>
      <w:spacing w:val="-10"/>
      <w:kern w:val="28"/>
      <w:sz w:val="56"/>
      <w:szCs w:val="56"/>
      <w:lang w:val="en-US"/>
    </w:rPr>
  </w:style>
  <w:style w:type="character" w:customStyle="1" w:styleId="NzevChar">
    <w:name w:val="Název Char"/>
    <w:basedOn w:val="Standardnpsmoodstavce"/>
    <w:link w:val="Nzev"/>
    <w:uiPriority w:val="10"/>
    <w:rsid w:val="00D64C40"/>
    <w:rPr>
      <w:rFonts w:asciiTheme="majorHAnsi" w:eastAsiaTheme="majorEastAsia" w:hAnsiTheme="majorHAnsi" w:cstheme="majorBidi"/>
      <w:spacing w:val="-10"/>
      <w:kern w:val="28"/>
      <w:sz w:val="56"/>
      <w:szCs w:val="56"/>
      <w:lang w:val="en-US"/>
    </w:rPr>
  </w:style>
  <w:style w:type="paragraph" w:styleId="Normlnweb">
    <w:name w:val="Normal (Web)"/>
    <w:basedOn w:val="Normln"/>
    <w:uiPriority w:val="99"/>
    <w:unhideWhenUsed/>
    <w:rsid w:val="00D64C40"/>
    <w:pPr>
      <w:spacing w:before="100" w:beforeAutospacing="1" w:after="100" w:afterAutospacing="1"/>
    </w:pPr>
    <w:rPr>
      <w:rFonts w:ascii="Times New Roman" w:eastAsia="Times New Roman" w:hAnsi="Times New Roman" w:cs="Times New Roman"/>
      <w:sz w:val="24"/>
      <w:szCs w:val="24"/>
      <w:lang w:val="en-CA"/>
    </w:rPr>
  </w:style>
  <w:style w:type="character" w:styleId="Siln">
    <w:name w:val="Strong"/>
    <w:basedOn w:val="Standardnpsmoodstavce"/>
    <w:uiPriority w:val="22"/>
    <w:qFormat/>
    <w:rsid w:val="00D64C40"/>
    <w:rPr>
      <w:b/>
      <w:bCs/>
    </w:rPr>
  </w:style>
  <w:style w:type="character" w:customStyle="1" w:styleId="jrnl">
    <w:name w:val="jrnl"/>
    <w:basedOn w:val="Standardnpsmoodstavce"/>
    <w:rsid w:val="00D64C40"/>
  </w:style>
  <w:style w:type="character" w:styleId="Zdraznn">
    <w:name w:val="Emphasis"/>
    <w:basedOn w:val="Standardnpsmoodstavce"/>
    <w:uiPriority w:val="20"/>
    <w:qFormat/>
    <w:rsid w:val="00D64C40"/>
    <w:rPr>
      <w:i/>
      <w:iCs/>
    </w:rPr>
  </w:style>
  <w:style w:type="character" w:styleId="Nevyeenzmnka">
    <w:name w:val="Unresolved Mention"/>
    <w:basedOn w:val="Standardnpsmoodstavce"/>
    <w:uiPriority w:val="99"/>
    <w:semiHidden/>
    <w:unhideWhenUsed/>
    <w:rsid w:val="008D30B3"/>
    <w:rPr>
      <w:color w:val="605E5C"/>
      <w:shd w:val="clear" w:color="auto" w:fill="E1DFDD"/>
    </w:rPr>
  </w:style>
  <w:style w:type="paragraph" w:customStyle="1" w:styleId="EndNoteBibliography">
    <w:name w:val="EndNote Bibliography"/>
    <w:basedOn w:val="Normln"/>
    <w:link w:val="EndNoteBibliographyChar"/>
    <w:rsid w:val="00C81CD8"/>
    <w:pPr>
      <w:jc w:val="both"/>
    </w:pPr>
    <w:rPr>
      <w:sz w:val="24"/>
      <w:szCs w:val="24"/>
      <w:lang w:val="en-US"/>
    </w:rPr>
  </w:style>
  <w:style w:type="character" w:customStyle="1" w:styleId="EndNoteBibliographyChar">
    <w:name w:val="EndNote Bibliography Char"/>
    <w:basedOn w:val="Standardnpsmoodstavce"/>
    <w:link w:val="EndNoteBibliography"/>
    <w:rsid w:val="00C81CD8"/>
    <w:rPr>
      <w:rFonts w:ascii="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963353">
      <w:bodyDiv w:val="1"/>
      <w:marLeft w:val="0"/>
      <w:marRight w:val="0"/>
      <w:marTop w:val="0"/>
      <w:marBottom w:val="0"/>
      <w:divBdr>
        <w:top w:val="none" w:sz="0" w:space="0" w:color="auto"/>
        <w:left w:val="none" w:sz="0" w:space="0" w:color="auto"/>
        <w:bottom w:val="none" w:sz="0" w:space="0" w:color="auto"/>
        <w:right w:val="none" w:sz="0" w:space="0" w:color="auto"/>
      </w:divBdr>
    </w:div>
    <w:div w:id="20582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tips.2014.11.00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i.org/10.1016/j.neuint.2019.02.019"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4814/phy2.14736" TargetMode="External"/><Relationship Id="rId11" Type="http://schemas.openxmlformats.org/officeDocument/2006/relationships/theme" Target="theme/theme1.xml"/><Relationship Id="rId5" Type="http://schemas.openxmlformats.org/officeDocument/2006/relationships/hyperlink" Target="https://doi.org/10.1016/j.neuroscience.2020.04.0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psychres.2020.112989" TargetMode="External"/><Relationship Id="rId14"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1410E59A0C2A4391210E9E2B7FC3BF" ma:contentTypeVersion="10" ma:contentTypeDescription="Vytvoří nový dokument" ma:contentTypeScope="" ma:versionID="65331e0a6c7d40c12ca64da5040158ca">
  <xsd:schema xmlns:xsd="http://www.w3.org/2001/XMLSchema" xmlns:xs="http://www.w3.org/2001/XMLSchema" xmlns:p="http://schemas.microsoft.com/office/2006/metadata/properties" xmlns:ns2="6dcdb075-fa1e-4321-83d1-a1efe6faca73" xmlns:ns3="cad2431f-2183-4be4-87a0-da67f5c0498c" targetNamespace="http://schemas.microsoft.com/office/2006/metadata/properties" ma:root="true" ma:fieldsID="99d0297707f63b2dea57e9850312d0d7" ns2:_="" ns3:_="">
    <xsd:import namespace="6dcdb075-fa1e-4321-83d1-a1efe6faca73"/>
    <xsd:import namespace="cad2431f-2183-4be4-87a0-da67f5c04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db075-fa1e-4321-83d1-a1efe6fac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2431f-2183-4be4-87a0-da67f5c0498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af4197c-8a6c-4116-b831-2c93fa6c22fc}" ma:internalName="TaxCatchAll" ma:showField="CatchAllData" ma:web="cad2431f-2183-4be4-87a0-da67f5c04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cdb075-fa1e-4321-83d1-a1efe6faca73">
      <Terms xmlns="http://schemas.microsoft.com/office/infopath/2007/PartnerControls"/>
    </lcf76f155ced4ddcb4097134ff3c332f>
    <TaxCatchAll xmlns="cad2431f-2183-4be4-87a0-da67f5c0498c" xsi:nil="true"/>
  </documentManagement>
</p:properties>
</file>

<file path=customXml/itemProps1.xml><?xml version="1.0" encoding="utf-8"?>
<ds:datastoreItem xmlns:ds="http://schemas.openxmlformats.org/officeDocument/2006/customXml" ds:itemID="{EFBCE885-B1BD-453C-AF57-940E696FE3D2}"/>
</file>

<file path=customXml/itemProps2.xml><?xml version="1.0" encoding="utf-8"?>
<ds:datastoreItem xmlns:ds="http://schemas.openxmlformats.org/officeDocument/2006/customXml" ds:itemID="{BD675059-36FD-42A7-9A07-7AF11C30ADC3}"/>
</file>

<file path=customXml/itemProps3.xml><?xml version="1.0" encoding="utf-8"?>
<ds:datastoreItem xmlns:ds="http://schemas.openxmlformats.org/officeDocument/2006/customXml" ds:itemID="{7C5748C1-3795-4874-9647-2F5D4E66C30E}"/>
</file>

<file path=docProps/app.xml><?xml version="1.0" encoding="utf-8"?>
<Properties xmlns="http://schemas.openxmlformats.org/officeDocument/2006/extended-properties" xmlns:vt="http://schemas.openxmlformats.org/officeDocument/2006/docPropsVTypes">
  <Template>Normal</Template>
  <TotalTime>18</TotalTime>
  <Pages>3</Pages>
  <Words>3188</Words>
  <Characters>18815</Characters>
  <Application>Microsoft Office Word</Application>
  <DocSecurity>0</DocSecurity>
  <Lines>156</Lines>
  <Paragraphs>43</Paragraphs>
  <ScaleCrop>false</ScaleCrop>
  <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Jezberová</dc:creator>
  <cp:keywords/>
  <dc:description/>
  <cp:lastModifiedBy>Anna Jezberová</cp:lastModifiedBy>
  <cp:revision>5</cp:revision>
  <dcterms:created xsi:type="dcterms:W3CDTF">2021-05-27T09:29:00Z</dcterms:created>
  <dcterms:modified xsi:type="dcterms:W3CDTF">2022-05-19T07:16:00Z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0x010100CD1410E59A0C2A4391210E9E2B7FC3BF</vt:lpwstr>
  </property>
</Properties>
</file>