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CE" w:rsidRDefault="0066530E" w:rsidP="003123C2">
      <w:pPr>
        <w:jc w:val="center"/>
        <w:rPr>
          <w:rFonts w:ascii="Times New Roman" w:hAnsi="Times New Roman" w:cs="Times New Roman"/>
          <w:b/>
        </w:rPr>
      </w:pPr>
      <w:r w:rsidRPr="00501616">
        <w:rPr>
          <w:rFonts w:ascii="Times New Roman" w:hAnsi="Times New Roman" w:cs="Times New Roman"/>
          <w:b/>
        </w:rPr>
        <w:t>Zahran</w:t>
      </w:r>
      <w:r w:rsidR="006B14DB">
        <w:rPr>
          <w:rFonts w:ascii="Times New Roman" w:hAnsi="Times New Roman" w:cs="Times New Roman"/>
          <w:b/>
        </w:rPr>
        <w:t>iční vztahy, internacionalizace, SOUHRN pro výjezdní</w:t>
      </w:r>
      <w:r w:rsidRPr="00501616">
        <w:rPr>
          <w:rFonts w:ascii="Times New Roman" w:hAnsi="Times New Roman" w:cs="Times New Roman"/>
          <w:b/>
        </w:rPr>
        <w:t xml:space="preserve"> </w:t>
      </w:r>
      <w:r w:rsidR="003834CA">
        <w:rPr>
          <w:rFonts w:ascii="Times New Roman" w:hAnsi="Times New Roman" w:cs="Times New Roman"/>
          <w:b/>
        </w:rPr>
        <w:t>KD</w:t>
      </w:r>
      <w:r w:rsidR="006B14DB">
        <w:rPr>
          <w:rFonts w:ascii="Times New Roman" w:hAnsi="Times New Roman" w:cs="Times New Roman"/>
          <w:b/>
        </w:rPr>
        <w:t xml:space="preserve">, </w:t>
      </w:r>
      <w:r w:rsidR="000261FC">
        <w:rPr>
          <w:rFonts w:ascii="Times New Roman" w:hAnsi="Times New Roman" w:cs="Times New Roman"/>
          <w:b/>
        </w:rPr>
        <w:t>5-</w:t>
      </w:r>
      <w:proofErr w:type="gramStart"/>
      <w:r w:rsidR="000261FC">
        <w:rPr>
          <w:rFonts w:ascii="Times New Roman" w:hAnsi="Times New Roman" w:cs="Times New Roman"/>
          <w:b/>
        </w:rPr>
        <w:t>6.5</w:t>
      </w:r>
      <w:r w:rsidR="0046454A" w:rsidRPr="00501616">
        <w:rPr>
          <w:rFonts w:ascii="Times New Roman" w:hAnsi="Times New Roman" w:cs="Times New Roman"/>
          <w:b/>
        </w:rPr>
        <w:t>.2021</w:t>
      </w:r>
      <w:proofErr w:type="gramEnd"/>
      <w:r w:rsidR="006B14DB" w:rsidRPr="006B14DB">
        <w:rPr>
          <w:rFonts w:ascii="Times New Roman" w:hAnsi="Times New Roman" w:cs="Times New Roman"/>
          <w:b/>
        </w:rPr>
        <w:t xml:space="preserve"> </w:t>
      </w:r>
      <w:r w:rsidR="006B14DB">
        <w:rPr>
          <w:rFonts w:ascii="Times New Roman" w:hAnsi="Times New Roman" w:cs="Times New Roman"/>
          <w:b/>
        </w:rPr>
        <w:t>témata ke strategické diskusi</w:t>
      </w:r>
    </w:p>
    <w:p w:rsidR="00B3226E" w:rsidRDefault="00B3226E" w:rsidP="003123C2">
      <w:pPr>
        <w:jc w:val="center"/>
        <w:rPr>
          <w:rFonts w:ascii="Times New Roman" w:hAnsi="Times New Roman" w:cs="Times New Roman"/>
          <w:b/>
        </w:rPr>
      </w:pPr>
    </w:p>
    <w:p w:rsidR="003123C2" w:rsidRPr="003123C2" w:rsidRDefault="003123C2" w:rsidP="003123C2">
      <w:pPr>
        <w:jc w:val="center"/>
        <w:rPr>
          <w:rFonts w:ascii="Times New Roman" w:hAnsi="Times New Roman" w:cs="Times New Roman"/>
          <w:b/>
          <w:sz w:val="6"/>
        </w:rPr>
      </w:pPr>
    </w:p>
    <w:p w:rsidR="006B14DB" w:rsidRPr="00D93800" w:rsidRDefault="006B14DB" w:rsidP="00D93800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</w:rPr>
      </w:pPr>
      <w:r w:rsidRPr="00D93800">
        <w:rPr>
          <w:rFonts w:ascii="Times New Roman" w:hAnsi="Times New Roman" w:cs="Times New Roman"/>
          <w:b/>
        </w:rPr>
        <w:t>Operativa</w:t>
      </w:r>
      <w:r w:rsidR="00D15C81" w:rsidRPr="00D93800">
        <w:rPr>
          <w:rFonts w:ascii="Times New Roman" w:hAnsi="Times New Roman" w:cs="Times New Roman"/>
          <w:b/>
        </w:rPr>
        <w:t xml:space="preserve"> </w:t>
      </w:r>
      <w:r w:rsidR="00D93800" w:rsidRPr="00D93800">
        <w:rPr>
          <w:rFonts w:ascii="Times New Roman" w:hAnsi="Times New Roman" w:cs="Times New Roman"/>
          <w:b/>
        </w:rPr>
        <w:t>- report</w:t>
      </w:r>
    </w:p>
    <w:p w:rsidR="006B14DB" w:rsidRDefault="006B14DB" w:rsidP="006B14DB">
      <w:pPr>
        <w:pStyle w:val="Odstavecseseznamem"/>
        <w:ind w:left="284"/>
        <w:rPr>
          <w:rFonts w:ascii="Times New Roman" w:hAnsi="Times New Roman" w:cs="Times New Roman"/>
          <w:b/>
        </w:rPr>
      </w:pPr>
    </w:p>
    <w:p w:rsidR="006B14DB" w:rsidRDefault="006B14DB" w:rsidP="006B14D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Průběžný update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eznam</w:t>
      </w:r>
      <w:r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výzkumných projektů s naším členstvím v mezinárodních řešitelských týmech</w:t>
      </w:r>
      <w:r>
        <w:rPr>
          <w:rFonts w:ascii="Times New Roman" w:hAnsi="Times New Roman" w:cs="Times New Roman"/>
        </w:rPr>
        <w:t xml:space="preserve">, publikační </w:t>
      </w:r>
      <w:r>
        <w:rPr>
          <w:rFonts w:ascii="Times New Roman" w:hAnsi="Times New Roman" w:cs="Times New Roman"/>
        </w:rPr>
        <w:t>aktavity mezinárodních týmů s účastí našich odborníků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účasti našich odborníků v orgánech mezinárodních vědeckých a odborných společností</w:t>
      </w:r>
      <w:r>
        <w:rPr>
          <w:rFonts w:ascii="Times New Roman" w:hAnsi="Times New Roman" w:cs="Times New Roman"/>
        </w:rPr>
        <w:t xml:space="preserve"> a</w:t>
      </w:r>
      <w:r w:rsidRPr="006B1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ýznamné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působení zahraničních odborníků na našich pracovištích</w:t>
      </w:r>
    </w:p>
    <w:p w:rsidR="006B14DB" w:rsidRDefault="006B14DB" w:rsidP="006B14D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Práce s hostujícími profesory, </w:t>
      </w:r>
      <w:r w:rsidRPr="006B14DB">
        <w:rPr>
          <w:rFonts w:ascii="Times New Roman" w:hAnsi="Times New Roman" w:cs="Times New Roman"/>
        </w:rPr>
        <w:t>kurs pro PgS</w:t>
      </w:r>
      <w:r>
        <w:rPr>
          <w:rFonts w:ascii="Times New Roman" w:hAnsi="Times New Roman" w:cs="Times New Roman"/>
        </w:rPr>
        <w:t xml:space="preserve">, </w:t>
      </w:r>
    </w:p>
    <w:p w:rsidR="006B14DB" w:rsidRPr="006B14DB" w:rsidRDefault="006B14DB" w:rsidP="006B14D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Presentace úspěšných </w:t>
      </w:r>
      <w:r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</w:rPr>
        <w:t xml:space="preserve">success models“, </w:t>
      </w:r>
      <w:r w:rsidRPr="006B14DB">
        <w:rPr>
          <w:rFonts w:ascii="Times New Roman" w:hAnsi="Times New Roman" w:cs="Times New Roman"/>
        </w:rPr>
        <w:t>Jednička, externě, podpora PR</w:t>
      </w:r>
      <w:r>
        <w:rPr>
          <w:rFonts w:ascii="Times New Roman" w:hAnsi="Times New Roman" w:cs="Times New Roman"/>
        </w:rPr>
        <w:t xml:space="preserve"> NUTNÁ</w:t>
      </w:r>
      <w:r>
        <w:rPr>
          <w:rFonts w:ascii="Times New Roman" w:hAnsi="Times New Roman" w:cs="Times New Roman"/>
          <w:b/>
        </w:rPr>
        <w:t xml:space="preserve">  </w:t>
      </w:r>
    </w:p>
    <w:p w:rsidR="006B14DB" w:rsidRDefault="006B14DB" w:rsidP="006B14D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Hostující profesoři - Kandidáti </w:t>
      </w:r>
      <w:r>
        <w:rPr>
          <w:rFonts w:ascii="Times New Roman" w:hAnsi="Times New Roman" w:cs="Times New Roman"/>
          <w:b/>
          <w:lang w:val="en-US"/>
        </w:rPr>
        <w:t>“</w:t>
      </w:r>
      <w:r w:rsidRPr="006B14DB">
        <w:rPr>
          <w:rFonts w:ascii="Times New Roman" w:hAnsi="Times New Roman" w:cs="Times New Roman"/>
        </w:rPr>
        <w:t>externího členství“</w:t>
      </w:r>
      <w:r>
        <w:rPr>
          <w:rFonts w:ascii="Times New Roman" w:hAnsi="Times New Roman" w:cs="Times New Roman"/>
        </w:rPr>
        <w:t xml:space="preserve"> VR schválení KD </w:t>
      </w:r>
      <w:proofErr w:type="gramStart"/>
      <w:r>
        <w:rPr>
          <w:rFonts w:ascii="Times New Roman" w:hAnsi="Times New Roman" w:cs="Times New Roman"/>
        </w:rPr>
        <w:t>4.4. 2022</w:t>
      </w:r>
      <w:proofErr w:type="gramEnd"/>
      <w:r>
        <w:rPr>
          <w:rFonts w:ascii="Times New Roman" w:hAnsi="Times New Roman" w:cs="Times New Roman"/>
        </w:rPr>
        <w:t xml:space="preserve"> osolveni</w:t>
      </w:r>
      <w:r w:rsidR="00D93800">
        <w:rPr>
          <w:rFonts w:ascii="Times New Roman" w:hAnsi="Times New Roman" w:cs="Times New Roman"/>
        </w:rPr>
        <w:t>. Analogie SAB universit a dalších relevantních institucí. Prezentace web (formátované CV, fotka)</w:t>
      </w:r>
    </w:p>
    <w:p w:rsidR="003710AD" w:rsidRDefault="003710AD" w:rsidP="006B14D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Výběr kandidátů/frekventantů </w:t>
      </w:r>
      <w:r>
        <w:rPr>
          <w:rFonts w:ascii="Times New Roman" w:hAnsi="Times New Roman" w:cs="Times New Roman"/>
          <w:b/>
        </w:rPr>
        <w:t>Letní školy</w:t>
      </w:r>
      <w:r w:rsidRPr="00DE207C">
        <w:rPr>
          <w:rFonts w:ascii="Times New Roman" w:hAnsi="Times New Roman" w:cs="Times New Roman"/>
          <w:b/>
        </w:rPr>
        <w:t xml:space="preserve"> 4EU against Cancer</w:t>
      </w:r>
      <w:r>
        <w:rPr>
          <w:rFonts w:ascii="Times New Roman" w:hAnsi="Times New Roman" w:cs="Times New Roman"/>
          <w:b/>
        </w:rPr>
        <w:t xml:space="preserve"> UK, Sorbonne, Warsaw, Milan</w:t>
      </w:r>
      <w:r>
        <w:rPr>
          <w:rFonts w:ascii="Times New Roman" w:hAnsi="Times New Roman" w:cs="Times New Roman"/>
          <w:b/>
        </w:rPr>
        <w:t xml:space="preserve"> </w:t>
      </w:r>
      <w:r w:rsidRPr="003710AD">
        <w:rPr>
          <w:rFonts w:ascii="Times New Roman" w:hAnsi="Times New Roman" w:cs="Times New Roman"/>
        </w:rPr>
        <w:t>bude uzavřen do poloviny května</w:t>
      </w:r>
      <w:r>
        <w:rPr>
          <w:rFonts w:ascii="Times New Roman" w:hAnsi="Times New Roman" w:cs="Times New Roman"/>
        </w:rPr>
        <w:t xml:space="preserve"> (některé z účastnících se universit poskytly mylná data, ústní informace)</w:t>
      </w:r>
      <w:r w:rsidR="00456FB4">
        <w:rPr>
          <w:rFonts w:ascii="Times New Roman" w:hAnsi="Times New Roman" w:cs="Times New Roman"/>
        </w:rPr>
        <w:t xml:space="preserve">  </w:t>
      </w:r>
    </w:p>
    <w:p w:rsidR="00D93800" w:rsidRDefault="00D93800" w:rsidP="006B14D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Standardní průběh internacionalizačních aktivit zaštiťovaných UK </w:t>
      </w:r>
      <w:r>
        <w:rPr>
          <w:rFonts w:ascii="Times New Roman" w:hAnsi="Times New Roman" w:cs="Times New Roman"/>
          <w:lang w:val="en-US"/>
        </w:rPr>
        <w:t>(4</w:t>
      </w:r>
      <w:r>
        <w:rPr>
          <w:rFonts w:ascii="Times New Roman" w:hAnsi="Times New Roman" w:cs="Times New Roman"/>
        </w:rPr>
        <w:t>EU+, ERASMUS+, Strategická partnerství)</w:t>
      </w:r>
    </w:p>
    <w:p w:rsidR="006B14DB" w:rsidRPr="00D93800" w:rsidRDefault="00EC10CB" w:rsidP="00D93800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EC10CB">
        <w:rPr>
          <w:rFonts w:ascii="Times New Roman" w:hAnsi="Times New Roman" w:cs="Times New Roman"/>
        </w:rPr>
        <w:t xml:space="preserve">výběrové řízení na </w:t>
      </w:r>
      <w:r w:rsidRPr="00EC10CB">
        <w:rPr>
          <w:rFonts w:ascii="Times New Roman" w:hAnsi="Times New Roman" w:cs="Times New Roman"/>
          <w:b/>
        </w:rPr>
        <w:t>mobilitu vědecko-pedagogických pracovníků</w:t>
      </w:r>
      <w:r w:rsidRPr="00EC10CB">
        <w:rPr>
          <w:rFonts w:ascii="Times New Roman" w:hAnsi="Times New Roman" w:cs="Times New Roman"/>
        </w:rPr>
        <w:t xml:space="preserve"> v rámci programu Erasmus pro výjezdy v období červenec-září 2022. Pro zaměstnance existují dva typy mobility – výukový pobyt (staff mobility for teaching) a školení (staff mobility for training). Doporučená délka je 5 pracovních dnů. Účast na konferenci není považována za oprávněnou akt</w:t>
      </w:r>
      <w:r w:rsidR="00D93800">
        <w:rPr>
          <w:rFonts w:ascii="Times New Roman" w:hAnsi="Times New Roman" w:cs="Times New Roman"/>
        </w:rPr>
        <w:t>ivitu v rámci programu Erasmus+</w:t>
      </w:r>
    </w:p>
    <w:p w:rsidR="00D93800" w:rsidRDefault="00D93800" w:rsidP="00B61ECE">
      <w:pPr>
        <w:rPr>
          <w:rFonts w:ascii="Times New Roman" w:hAnsi="Times New Roman" w:cs="Times New Roman"/>
          <w:b/>
        </w:rPr>
      </w:pPr>
    </w:p>
    <w:p w:rsidR="006B14DB" w:rsidRDefault="00D15C81" w:rsidP="00B61E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 </w:t>
      </w:r>
      <w:r w:rsidR="00EC10CB">
        <w:rPr>
          <w:rFonts w:ascii="Times New Roman" w:hAnsi="Times New Roman" w:cs="Times New Roman"/>
          <w:b/>
        </w:rPr>
        <w:t>Strategie</w:t>
      </w:r>
      <w:r w:rsidR="00D93800">
        <w:rPr>
          <w:rFonts w:ascii="Times New Roman" w:hAnsi="Times New Roman" w:cs="Times New Roman"/>
          <w:b/>
        </w:rPr>
        <w:t xml:space="preserve"> - diskuse</w:t>
      </w:r>
    </w:p>
    <w:p w:rsidR="00DE207C" w:rsidRPr="00EC10CB" w:rsidRDefault="001B55A8" w:rsidP="00EC10C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EC10CB">
        <w:rPr>
          <w:rFonts w:ascii="Times New Roman" w:hAnsi="Times New Roman" w:cs="Times New Roman"/>
          <w:b/>
        </w:rPr>
        <w:t xml:space="preserve">Problematika statutu </w:t>
      </w:r>
      <w:r w:rsidR="00EC10CB" w:rsidRPr="00EC10CB">
        <w:rPr>
          <w:rFonts w:ascii="Times New Roman" w:hAnsi="Times New Roman" w:cs="Times New Roman"/>
          <w:b/>
          <w:lang w:val="en-US"/>
        </w:rPr>
        <w:t>“</w:t>
      </w:r>
      <w:r w:rsidRPr="00EC10CB">
        <w:rPr>
          <w:rFonts w:ascii="Times New Roman" w:hAnsi="Times New Roman" w:cs="Times New Roman"/>
          <w:b/>
        </w:rPr>
        <w:t>Hostující profesor“</w:t>
      </w:r>
      <w:r w:rsidR="00EC10CB" w:rsidRPr="00EC10CB">
        <w:rPr>
          <w:rFonts w:ascii="Times New Roman" w:hAnsi="Times New Roman" w:cs="Times New Roman"/>
          <w:b/>
        </w:rPr>
        <w:t xml:space="preserve"> – parametrizace kvalitativních kriterií</w:t>
      </w:r>
      <w:r w:rsidRPr="00EC10CB">
        <w:rPr>
          <w:rFonts w:ascii="Times New Roman" w:hAnsi="Times New Roman" w:cs="Times New Roman"/>
          <w:b/>
        </w:rPr>
        <w:t xml:space="preserve"> </w:t>
      </w:r>
    </w:p>
    <w:p w:rsidR="00EC10CB" w:rsidRDefault="001B55A8" w:rsidP="00EC10CB">
      <w:pPr>
        <w:pStyle w:val="Odstavecseseznamem"/>
        <w:rPr>
          <w:rFonts w:ascii="Times New Roman" w:hAnsi="Times New Roman" w:cs="Times New Roman"/>
          <w:b/>
        </w:rPr>
      </w:pPr>
      <w:r w:rsidRPr="00EC10CB">
        <w:rPr>
          <w:rFonts w:ascii="Times New Roman" w:hAnsi="Times New Roman" w:cs="Times New Roman"/>
        </w:rPr>
        <w:t>Maximální orientace na FAKTICKÝ OBSAH a měřitelné a prezentovatelné VÝSLEDKY spolupráce</w:t>
      </w:r>
      <w:r w:rsidR="00A7393F" w:rsidRPr="00EC10CB">
        <w:rPr>
          <w:rFonts w:ascii="Times New Roman" w:hAnsi="Times New Roman" w:cs="Times New Roman"/>
        </w:rPr>
        <w:t>. Nejedná se o formální vyjádření akademického respektu a podtržení významu zahraničního kolegy, ale o instrument posílení aktivní spolupráce</w:t>
      </w:r>
      <w:r w:rsidR="00EC10CB" w:rsidRPr="00EC10CB">
        <w:rPr>
          <w:rFonts w:ascii="Times New Roman" w:hAnsi="Times New Roman" w:cs="Times New Roman"/>
        </w:rPr>
        <w:t xml:space="preserve"> spojené s pobytem hostujícího </w:t>
      </w:r>
      <w:r w:rsidR="00EC10CB">
        <w:rPr>
          <w:rFonts w:ascii="Times New Roman" w:hAnsi="Times New Roman" w:cs="Times New Roman"/>
        </w:rPr>
        <w:t xml:space="preserve">profesora na našich pracoviští. Analogie </w:t>
      </w:r>
      <w:r w:rsidR="00EC10CB" w:rsidRPr="00EC10CB">
        <w:rPr>
          <w:rFonts w:ascii="Times New Roman" w:hAnsi="Times New Roman" w:cs="Times New Roman"/>
          <w:b/>
          <w:lang w:val="en-US"/>
        </w:rPr>
        <w:t>“</w:t>
      </w:r>
      <w:r w:rsidR="00EC10CB" w:rsidRPr="00EC10CB">
        <w:rPr>
          <w:rFonts w:ascii="Times New Roman" w:hAnsi="Times New Roman" w:cs="Times New Roman"/>
          <w:b/>
        </w:rPr>
        <w:t>Hostující vědec“</w:t>
      </w:r>
    </w:p>
    <w:p w:rsidR="00EC10CB" w:rsidRPr="00EC10CB" w:rsidRDefault="00EC10CB" w:rsidP="00EC10CB">
      <w:pPr>
        <w:pStyle w:val="Odstavecseseznamem"/>
        <w:rPr>
          <w:rFonts w:ascii="Times New Roman" w:hAnsi="Times New Roman" w:cs="Times New Roman"/>
        </w:rPr>
      </w:pPr>
    </w:p>
    <w:p w:rsidR="00EC10CB" w:rsidRDefault="00EC10CB" w:rsidP="00EC10C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EC10CB">
        <w:rPr>
          <w:rFonts w:ascii="Times New Roman" w:hAnsi="Times New Roman" w:cs="Times New Roman"/>
          <w:b/>
        </w:rPr>
        <w:t>Logistika navazování vztahů a uzavírání smluv</w:t>
      </w:r>
    </w:p>
    <w:p w:rsidR="00D93800" w:rsidRPr="00D93800" w:rsidRDefault="00D93800" w:rsidP="00D93800">
      <w:pPr>
        <w:pStyle w:val="Odstavecseseznamem"/>
        <w:rPr>
          <w:rFonts w:ascii="Times New Roman" w:hAnsi="Times New Roman" w:cs="Times New Roman"/>
        </w:rPr>
      </w:pPr>
      <w:r w:rsidRPr="00D93800">
        <w:rPr>
          <w:rFonts w:ascii="Times New Roman" w:hAnsi="Times New Roman" w:cs="Times New Roman"/>
        </w:rPr>
        <w:t xml:space="preserve">Průsečík </w:t>
      </w:r>
      <w:r>
        <w:rPr>
          <w:rFonts w:ascii="Times New Roman" w:hAnsi="Times New Roman" w:cs="Times New Roman"/>
        </w:rPr>
        <w:t xml:space="preserve">internacionalizace vědy, </w:t>
      </w:r>
      <w:r w:rsidRPr="00D93800">
        <w:rPr>
          <w:rFonts w:ascii="Times New Roman" w:hAnsi="Times New Roman" w:cs="Times New Roman"/>
        </w:rPr>
        <w:t>zahraničních studentů a rozvojových agend</w:t>
      </w:r>
    </w:p>
    <w:p w:rsidR="00EC10CB" w:rsidRPr="00EC10CB" w:rsidRDefault="00EC10CB" w:rsidP="00EC10CB">
      <w:pPr>
        <w:pStyle w:val="Odstavecseseznamem"/>
        <w:rPr>
          <w:rFonts w:ascii="Times New Roman" w:hAnsi="Times New Roman" w:cs="Times New Roman"/>
          <w:b/>
        </w:rPr>
      </w:pPr>
    </w:p>
    <w:p w:rsidR="00D93800" w:rsidRPr="00D93800" w:rsidRDefault="00D15C81" w:rsidP="00D93800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EC10CB">
        <w:rPr>
          <w:rFonts w:ascii="Times New Roman" w:hAnsi="Times New Roman" w:cs="Times New Roman"/>
          <w:b/>
        </w:rPr>
        <w:t>Au</w:t>
      </w:r>
      <w:r w:rsidR="00EC10CB" w:rsidRPr="00EC10CB">
        <w:rPr>
          <w:rFonts w:ascii="Times New Roman" w:hAnsi="Times New Roman" w:cs="Times New Roman"/>
          <w:b/>
        </w:rPr>
        <w:t>dit internacionalizace roku 2022</w:t>
      </w:r>
    </w:p>
    <w:p w:rsidR="00D93800" w:rsidRDefault="00D93800" w:rsidP="00D9380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Definice/</w:t>
      </w:r>
      <w:r w:rsidRPr="00EC10CB">
        <w:rPr>
          <w:rFonts w:ascii="Times New Roman" w:hAnsi="Times New Roman" w:cs="Times New Roman"/>
        </w:rPr>
        <w:t>Doladění parametrů ve srovnání s rokem 2021?</w:t>
      </w:r>
    </w:p>
    <w:p w:rsidR="00D93800" w:rsidRDefault="00D93800" w:rsidP="00D93800">
      <w:pPr>
        <w:pStyle w:val="Odstavecseseznamem"/>
        <w:rPr>
          <w:rFonts w:ascii="Times New Roman" w:hAnsi="Times New Roman" w:cs="Times New Roman"/>
        </w:rPr>
      </w:pPr>
    </w:p>
    <w:p w:rsidR="00D93800" w:rsidRPr="00D93800" w:rsidRDefault="00D93800" w:rsidP="00D93800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Příprava fakultního zázemí pro </w:t>
      </w:r>
      <w:r w:rsidRPr="00D93800">
        <w:rPr>
          <w:rFonts w:ascii="Times New Roman" w:hAnsi="Times New Roman" w:cs="Times New Roman"/>
          <w:b/>
        </w:rPr>
        <w:t xml:space="preserve">propojování databází meziuniverzitních a mezifakultních smluv </w:t>
      </w:r>
    </w:p>
    <w:p w:rsidR="00D93800" w:rsidRPr="00D93800" w:rsidRDefault="00D93800" w:rsidP="00D93800">
      <w:pPr>
        <w:pStyle w:val="Odstavecseseznamem"/>
        <w:rPr>
          <w:rFonts w:ascii="Times New Roman" w:hAnsi="Times New Roman" w:cs="Times New Roman"/>
          <w:b/>
        </w:rPr>
      </w:pPr>
    </w:p>
    <w:p w:rsidR="00D93800" w:rsidRDefault="00D93800" w:rsidP="00EC10C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Internacionalizační potenciál NPO</w:t>
      </w:r>
    </w:p>
    <w:p w:rsidR="00EC10CB" w:rsidRPr="00EC10CB" w:rsidRDefault="00EC10CB" w:rsidP="00EC10CB">
      <w:pPr>
        <w:pStyle w:val="Odstavecseseznamem"/>
        <w:rPr>
          <w:rFonts w:ascii="Times New Roman" w:hAnsi="Times New Roman" w:cs="Times New Roman"/>
          <w:b/>
        </w:rPr>
      </w:pPr>
    </w:p>
    <w:p w:rsidR="00EC10CB" w:rsidRDefault="00EC10CB" w:rsidP="00B61ECE">
      <w:pPr>
        <w:rPr>
          <w:rFonts w:ascii="Times New Roman" w:hAnsi="Times New Roman" w:cs="Times New Roman"/>
        </w:rPr>
      </w:pPr>
    </w:p>
    <w:p w:rsidR="002D5C0C" w:rsidRDefault="00B3226E" w:rsidP="003123C2">
      <w:pPr>
        <w:pStyle w:val="Odstavecseseznamem"/>
        <w:spacing w:after="12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Aleksi Šedo</w:t>
      </w:r>
    </w:p>
    <w:sectPr w:rsidR="002D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00"/>
    <w:multiLevelType w:val="hybridMultilevel"/>
    <w:tmpl w:val="C38C4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E5E"/>
    <w:multiLevelType w:val="hybridMultilevel"/>
    <w:tmpl w:val="1CEAA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62"/>
    <w:multiLevelType w:val="hybridMultilevel"/>
    <w:tmpl w:val="34E47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52AA"/>
    <w:multiLevelType w:val="hybridMultilevel"/>
    <w:tmpl w:val="91AC1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5A6"/>
    <w:multiLevelType w:val="hybridMultilevel"/>
    <w:tmpl w:val="B9DA90F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9134F"/>
    <w:multiLevelType w:val="multilevel"/>
    <w:tmpl w:val="DD6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73649"/>
    <w:multiLevelType w:val="hybridMultilevel"/>
    <w:tmpl w:val="23942E42"/>
    <w:lvl w:ilvl="0" w:tplc="A680FF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55E9"/>
    <w:multiLevelType w:val="hybridMultilevel"/>
    <w:tmpl w:val="24A4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47C4"/>
    <w:multiLevelType w:val="hybridMultilevel"/>
    <w:tmpl w:val="F55C91A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EE6DD4"/>
    <w:multiLevelType w:val="hybridMultilevel"/>
    <w:tmpl w:val="8E6E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E6ECC"/>
    <w:multiLevelType w:val="hybridMultilevel"/>
    <w:tmpl w:val="A8FA32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8E6145E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5B83"/>
    <w:multiLevelType w:val="hybridMultilevel"/>
    <w:tmpl w:val="102CD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C6430"/>
    <w:multiLevelType w:val="hybridMultilevel"/>
    <w:tmpl w:val="BB9A8BF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4C74E2"/>
    <w:multiLevelType w:val="hybridMultilevel"/>
    <w:tmpl w:val="5162A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57C9"/>
    <w:multiLevelType w:val="hybridMultilevel"/>
    <w:tmpl w:val="82C89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D34E4"/>
    <w:multiLevelType w:val="hybridMultilevel"/>
    <w:tmpl w:val="3DD69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5457"/>
    <w:multiLevelType w:val="multilevel"/>
    <w:tmpl w:val="C58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57D8B"/>
    <w:multiLevelType w:val="hybridMultilevel"/>
    <w:tmpl w:val="030E7BC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19531D"/>
    <w:multiLevelType w:val="hybridMultilevel"/>
    <w:tmpl w:val="9DE28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075D5"/>
    <w:multiLevelType w:val="hybridMultilevel"/>
    <w:tmpl w:val="EF3A2C10"/>
    <w:lvl w:ilvl="0" w:tplc="64928B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427E"/>
    <w:multiLevelType w:val="hybridMultilevel"/>
    <w:tmpl w:val="1C5E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0844"/>
    <w:multiLevelType w:val="hybridMultilevel"/>
    <w:tmpl w:val="8808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543E4"/>
    <w:multiLevelType w:val="hybridMultilevel"/>
    <w:tmpl w:val="BC62A642"/>
    <w:lvl w:ilvl="0" w:tplc="2DF2E3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7260E"/>
    <w:multiLevelType w:val="hybridMultilevel"/>
    <w:tmpl w:val="32C07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89E"/>
    <w:multiLevelType w:val="hybridMultilevel"/>
    <w:tmpl w:val="C5422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C0235"/>
    <w:multiLevelType w:val="hybridMultilevel"/>
    <w:tmpl w:val="8EAA797A"/>
    <w:lvl w:ilvl="0" w:tplc="97EEEA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71325"/>
    <w:multiLevelType w:val="hybridMultilevel"/>
    <w:tmpl w:val="5C5EE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95201"/>
    <w:multiLevelType w:val="hybridMultilevel"/>
    <w:tmpl w:val="42D08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5"/>
  </w:num>
  <w:num w:numId="5">
    <w:abstractNumId w:val="7"/>
  </w:num>
  <w:num w:numId="6">
    <w:abstractNumId w:val="24"/>
  </w:num>
  <w:num w:numId="7">
    <w:abstractNumId w:val="13"/>
  </w:num>
  <w:num w:numId="8">
    <w:abstractNumId w:val="27"/>
  </w:num>
  <w:num w:numId="9">
    <w:abstractNumId w:val="8"/>
  </w:num>
  <w:num w:numId="10">
    <w:abstractNumId w:val="26"/>
  </w:num>
  <w:num w:numId="11">
    <w:abstractNumId w:val="9"/>
  </w:num>
  <w:num w:numId="12">
    <w:abstractNumId w:val="20"/>
  </w:num>
  <w:num w:numId="13">
    <w:abstractNumId w:val="16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  <w:num w:numId="18">
    <w:abstractNumId w:val="0"/>
  </w:num>
  <w:num w:numId="19">
    <w:abstractNumId w:val="12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1"/>
  </w:num>
  <w:num w:numId="26">
    <w:abstractNumId w:val="2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9"/>
    <w:rsid w:val="000261FC"/>
    <w:rsid w:val="00076621"/>
    <w:rsid w:val="00091A39"/>
    <w:rsid w:val="00095DE7"/>
    <w:rsid w:val="00097211"/>
    <w:rsid w:val="000A26C0"/>
    <w:rsid w:val="000C1BD1"/>
    <w:rsid w:val="000E0617"/>
    <w:rsid w:val="000F5D96"/>
    <w:rsid w:val="000F6315"/>
    <w:rsid w:val="00102133"/>
    <w:rsid w:val="00105289"/>
    <w:rsid w:val="00115ADB"/>
    <w:rsid w:val="00124B9E"/>
    <w:rsid w:val="00144376"/>
    <w:rsid w:val="0016032B"/>
    <w:rsid w:val="0016055E"/>
    <w:rsid w:val="001B55A8"/>
    <w:rsid w:val="001C198C"/>
    <w:rsid w:val="001D45BE"/>
    <w:rsid w:val="001E56AE"/>
    <w:rsid w:val="00233257"/>
    <w:rsid w:val="00233F8D"/>
    <w:rsid w:val="002800A3"/>
    <w:rsid w:val="00281DDF"/>
    <w:rsid w:val="00295280"/>
    <w:rsid w:val="0029561F"/>
    <w:rsid w:val="002B415E"/>
    <w:rsid w:val="002D5C0C"/>
    <w:rsid w:val="002F0F74"/>
    <w:rsid w:val="003042E7"/>
    <w:rsid w:val="003123C2"/>
    <w:rsid w:val="00362BC7"/>
    <w:rsid w:val="0036664C"/>
    <w:rsid w:val="003710AD"/>
    <w:rsid w:val="003834CA"/>
    <w:rsid w:val="00391605"/>
    <w:rsid w:val="00393014"/>
    <w:rsid w:val="00396683"/>
    <w:rsid w:val="003A3AE2"/>
    <w:rsid w:val="00407AC8"/>
    <w:rsid w:val="004107E9"/>
    <w:rsid w:val="00424FC7"/>
    <w:rsid w:val="00441CAB"/>
    <w:rsid w:val="004503DF"/>
    <w:rsid w:val="00450A20"/>
    <w:rsid w:val="00456FB4"/>
    <w:rsid w:val="0046454A"/>
    <w:rsid w:val="004C0215"/>
    <w:rsid w:val="004D5853"/>
    <w:rsid w:val="004F7E07"/>
    <w:rsid w:val="00501616"/>
    <w:rsid w:val="00505E9B"/>
    <w:rsid w:val="00526C84"/>
    <w:rsid w:val="00564A87"/>
    <w:rsid w:val="00566A22"/>
    <w:rsid w:val="00575F1E"/>
    <w:rsid w:val="00580EE4"/>
    <w:rsid w:val="00586CF3"/>
    <w:rsid w:val="00587EE7"/>
    <w:rsid w:val="005B6A1A"/>
    <w:rsid w:val="005C7A93"/>
    <w:rsid w:val="005D0034"/>
    <w:rsid w:val="006061FD"/>
    <w:rsid w:val="006135DE"/>
    <w:rsid w:val="00631BFD"/>
    <w:rsid w:val="00661644"/>
    <w:rsid w:val="0066530E"/>
    <w:rsid w:val="00674B2F"/>
    <w:rsid w:val="006B14DB"/>
    <w:rsid w:val="006E2888"/>
    <w:rsid w:val="006F4BB0"/>
    <w:rsid w:val="007004D1"/>
    <w:rsid w:val="00701406"/>
    <w:rsid w:val="00714ED3"/>
    <w:rsid w:val="00792439"/>
    <w:rsid w:val="007D0EAB"/>
    <w:rsid w:val="007E3400"/>
    <w:rsid w:val="007F1206"/>
    <w:rsid w:val="007F4C13"/>
    <w:rsid w:val="007F4C6E"/>
    <w:rsid w:val="0081076C"/>
    <w:rsid w:val="00826643"/>
    <w:rsid w:val="00865D8B"/>
    <w:rsid w:val="00885E9C"/>
    <w:rsid w:val="00892E50"/>
    <w:rsid w:val="0089452E"/>
    <w:rsid w:val="008B70DE"/>
    <w:rsid w:val="008C1183"/>
    <w:rsid w:val="008C4F05"/>
    <w:rsid w:val="008E516A"/>
    <w:rsid w:val="008F1B28"/>
    <w:rsid w:val="00910213"/>
    <w:rsid w:val="00917640"/>
    <w:rsid w:val="0096583D"/>
    <w:rsid w:val="00975A9B"/>
    <w:rsid w:val="009766AB"/>
    <w:rsid w:val="00993F60"/>
    <w:rsid w:val="00996CCC"/>
    <w:rsid w:val="009A7324"/>
    <w:rsid w:val="009A7A1B"/>
    <w:rsid w:val="009C193F"/>
    <w:rsid w:val="009D292E"/>
    <w:rsid w:val="009E0699"/>
    <w:rsid w:val="009E252F"/>
    <w:rsid w:val="00A33A37"/>
    <w:rsid w:val="00A51F45"/>
    <w:rsid w:val="00A62C5A"/>
    <w:rsid w:val="00A7393F"/>
    <w:rsid w:val="00A87284"/>
    <w:rsid w:val="00A94349"/>
    <w:rsid w:val="00A9526A"/>
    <w:rsid w:val="00AA574F"/>
    <w:rsid w:val="00AD4C73"/>
    <w:rsid w:val="00AD508B"/>
    <w:rsid w:val="00AE2B46"/>
    <w:rsid w:val="00B126F8"/>
    <w:rsid w:val="00B139A7"/>
    <w:rsid w:val="00B1795E"/>
    <w:rsid w:val="00B2210B"/>
    <w:rsid w:val="00B3226E"/>
    <w:rsid w:val="00B37075"/>
    <w:rsid w:val="00B57F64"/>
    <w:rsid w:val="00B61ECE"/>
    <w:rsid w:val="00B71610"/>
    <w:rsid w:val="00B93914"/>
    <w:rsid w:val="00BD01ED"/>
    <w:rsid w:val="00BE391D"/>
    <w:rsid w:val="00C23299"/>
    <w:rsid w:val="00C6216B"/>
    <w:rsid w:val="00C62A79"/>
    <w:rsid w:val="00C85613"/>
    <w:rsid w:val="00CA51E6"/>
    <w:rsid w:val="00CE3BA8"/>
    <w:rsid w:val="00D04C9A"/>
    <w:rsid w:val="00D107F1"/>
    <w:rsid w:val="00D15C81"/>
    <w:rsid w:val="00D170AB"/>
    <w:rsid w:val="00D456D9"/>
    <w:rsid w:val="00D83D71"/>
    <w:rsid w:val="00D93800"/>
    <w:rsid w:val="00DD57B8"/>
    <w:rsid w:val="00DE207C"/>
    <w:rsid w:val="00DF02EA"/>
    <w:rsid w:val="00E170DD"/>
    <w:rsid w:val="00E529FD"/>
    <w:rsid w:val="00E52CA5"/>
    <w:rsid w:val="00E917E0"/>
    <w:rsid w:val="00EA4F4E"/>
    <w:rsid w:val="00EA7691"/>
    <w:rsid w:val="00EC10CB"/>
    <w:rsid w:val="00ED263F"/>
    <w:rsid w:val="00ED6EE0"/>
    <w:rsid w:val="00EE677D"/>
    <w:rsid w:val="00EF0F6B"/>
    <w:rsid w:val="00F50589"/>
    <w:rsid w:val="00F90265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B6C4"/>
  <w15:chartTrackingRefBased/>
  <w15:docId w15:val="{AC59C354-F222-4EF1-AA2A-D55F6B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6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301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00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542D2813-F6FA-4969-B501-67DA56BE1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377C3-82C6-45B5-B005-1946D8CC84BC}"/>
</file>

<file path=customXml/itemProps3.xml><?xml version="1.0" encoding="utf-8"?>
<ds:datastoreItem xmlns:ds="http://schemas.openxmlformats.org/officeDocument/2006/customXml" ds:itemID="{3F63DBD0-E033-4030-84C9-9B1E1D8B0587}"/>
</file>

<file path=customXml/itemProps4.xml><?xml version="1.0" encoding="utf-8"?>
<ds:datastoreItem xmlns:ds="http://schemas.openxmlformats.org/officeDocument/2006/customXml" ds:itemID="{E8AB7D77-6431-4B66-8586-C2C09DAC7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Sanetrník</dc:creator>
  <cp:keywords/>
  <dc:description/>
  <cp:lastModifiedBy>Uživatel</cp:lastModifiedBy>
  <cp:revision>5</cp:revision>
  <cp:lastPrinted>2022-03-29T19:52:00Z</cp:lastPrinted>
  <dcterms:created xsi:type="dcterms:W3CDTF">2022-05-02T08:27:00Z</dcterms:created>
  <dcterms:modified xsi:type="dcterms:W3CDTF">2022-05-02T15:38:00Z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