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A03" w14:textId="717E1F60" w:rsidR="0034617F" w:rsidRPr="0034617F" w:rsidRDefault="0034617F">
      <w:pPr>
        <w:rPr>
          <w:b/>
          <w:bCs/>
          <w:sz w:val="24"/>
          <w:szCs w:val="24"/>
        </w:rPr>
      </w:pPr>
      <w:proofErr w:type="spellStart"/>
      <w:r w:rsidRPr="0034617F">
        <w:rPr>
          <w:b/>
          <w:bCs/>
          <w:sz w:val="24"/>
          <w:szCs w:val="24"/>
        </w:rPr>
        <w:t>Cooperatio</w:t>
      </w:r>
      <w:proofErr w:type="spellEnd"/>
      <w:r w:rsidRPr="0034617F">
        <w:rPr>
          <w:b/>
          <w:bCs/>
          <w:sz w:val="24"/>
          <w:szCs w:val="24"/>
        </w:rPr>
        <w:t>- bodový publikační výkon (</w:t>
      </w:r>
      <w:r>
        <w:rPr>
          <w:b/>
          <w:bCs/>
          <w:sz w:val="24"/>
          <w:szCs w:val="24"/>
        </w:rPr>
        <w:t xml:space="preserve">2018-2020 </w:t>
      </w:r>
      <w:r w:rsidRPr="0034617F">
        <w:rPr>
          <w:b/>
          <w:bCs/>
          <w:sz w:val="24"/>
          <w:szCs w:val="24"/>
        </w:rPr>
        <w:t>autorské publikace v časopisech Q1 s bonifikací D1)</w:t>
      </w:r>
    </w:p>
    <w:tbl>
      <w:tblPr>
        <w:tblW w:w="7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4"/>
        <w:gridCol w:w="960"/>
        <w:gridCol w:w="960"/>
      </w:tblGrid>
      <w:tr w:rsidR="0034617F" w:rsidRPr="0034617F" w14:paraId="79A9278D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B8D" w14:textId="11089FA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racoviště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FC46" w14:textId="07E56669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14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34617F" w:rsidRPr="0034617F" w14:paraId="4A61E763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89A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Anatomický ústav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9D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F09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20,501</w:t>
            </w:r>
          </w:p>
        </w:tc>
      </w:tr>
      <w:tr w:rsidR="0034617F" w:rsidRPr="0034617F" w14:paraId="1EB7A245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A6D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Histologie a embryologie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DB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703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3,000</w:t>
            </w:r>
          </w:p>
        </w:tc>
      </w:tr>
      <w:tr w:rsidR="0034617F" w:rsidRPr="0034617F" w14:paraId="6D188333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55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Biocev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818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91E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41,001</w:t>
            </w:r>
          </w:p>
        </w:tc>
      </w:tr>
      <w:tr w:rsidR="0034617F" w:rsidRPr="0034617F" w14:paraId="30C73FBE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CB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Ústav biochemie a experimentální onkologie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08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76F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9,667</w:t>
            </w:r>
          </w:p>
        </w:tc>
      </w:tr>
      <w:tr w:rsidR="0034617F" w:rsidRPr="0034617F" w14:paraId="7F4D6F4B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D9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Fyziologický ústav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DAD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BD1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16,333</w:t>
            </w:r>
          </w:p>
        </w:tc>
      </w:tr>
      <w:tr w:rsidR="0034617F" w:rsidRPr="0034617F" w14:paraId="60A6C7F7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7F7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ÚLBLG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AC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8FC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59,816</w:t>
            </w:r>
          </w:p>
        </w:tc>
      </w:tr>
      <w:tr w:rsidR="0034617F" w:rsidRPr="0034617F" w14:paraId="2D1CBCE8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89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Ústav biofyziky a informatiky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A37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0E5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8,778</w:t>
            </w:r>
          </w:p>
        </w:tc>
      </w:tr>
      <w:tr w:rsidR="0034617F" w:rsidRPr="0034617F" w14:paraId="4EBE4087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058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Ústav patologické fyziologie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A56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7D4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61,500</w:t>
            </w:r>
          </w:p>
        </w:tc>
      </w:tr>
      <w:tr w:rsidR="0034617F" w:rsidRPr="0034617F" w14:paraId="70694CA3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3F1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Farmakologický ústav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F9C7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06C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10,500</w:t>
            </w:r>
          </w:p>
        </w:tc>
      </w:tr>
      <w:tr w:rsidR="0034617F" w:rsidRPr="0034617F" w14:paraId="5DBA5449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C4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Institute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Clinical</w:t>
            </w:r>
            <w:proofErr w:type="spellEnd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Experimental</w:t>
            </w:r>
            <w:proofErr w:type="spellEnd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Hematology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AB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899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4,000</w:t>
            </w:r>
          </w:p>
        </w:tc>
      </w:tr>
      <w:tr w:rsidR="0034617F" w:rsidRPr="0034617F" w14:paraId="1253B39F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45A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Hygiena a epidemiologie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6B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65D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2,000</w:t>
            </w:r>
          </w:p>
        </w:tc>
      </w:tr>
      <w:tr w:rsidR="0034617F" w:rsidRPr="0034617F" w14:paraId="264B08CE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95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Humanitní studie v lékařství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8B2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1.LF/240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7B96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02E6A408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C1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Centrum pokročilého preklinického zobrazování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DA1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310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2,111</w:t>
            </w:r>
          </w:p>
        </w:tc>
      </w:tr>
      <w:tr w:rsidR="0034617F" w:rsidRPr="0034617F" w14:paraId="3784946C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AD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patologie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36D2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4C4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21,000</w:t>
            </w:r>
          </w:p>
        </w:tc>
      </w:tr>
      <w:tr w:rsidR="0034617F" w:rsidRPr="0034617F" w14:paraId="04B72CAE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851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Ústav nukleární medicíny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76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428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4,000</w:t>
            </w:r>
          </w:p>
        </w:tc>
      </w:tr>
      <w:tr w:rsidR="0034617F" w:rsidRPr="0034617F" w14:paraId="69501B2C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0E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Ústav imunologie a mikrobiologie VFN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EB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BB1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23,000</w:t>
            </w:r>
          </w:p>
        </w:tc>
      </w:tr>
      <w:tr w:rsidR="0034617F" w:rsidRPr="0034617F" w14:paraId="4D2B85F8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7D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soudního lékařství a toxikologie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289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5F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4,000</w:t>
            </w:r>
          </w:p>
        </w:tc>
      </w:tr>
      <w:tr w:rsidR="0034617F" w:rsidRPr="0034617F" w14:paraId="001DFB1D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63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tělovýchovného lékařství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89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C45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1,500</w:t>
            </w:r>
          </w:p>
        </w:tc>
      </w:tr>
      <w:tr w:rsidR="0034617F" w:rsidRPr="0034617F" w14:paraId="7DA41E8A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50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Ústav lékařské biochemie a laboratorní diagnostiky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9A7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5A2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39,000</w:t>
            </w:r>
          </w:p>
        </w:tc>
      </w:tr>
      <w:tr w:rsidR="0034617F" w:rsidRPr="0034617F" w14:paraId="4D1EB1B4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A68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Pediatrická klinika FTN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E71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38B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2,500</w:t>
            </w:r>
          </w:p>
        </w:tc>
      </w:tr>
      <w:tr w:rsidR="0034617F" w:rsidRPr="0034617F" w14:paraId="14FC993C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7C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Onkologická klinika FTN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C0C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128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7,000</w:t>
            </w:r>
          </w:p>
        </w:tc>
      </w:tr>
      <w:tr w:rsidR="0034617F" w:rsidRPr="0034617F" w14:paraId="7AB8407A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42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I. interní klinika – klinika hematologie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852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D9B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17,500</w:t>
            </w:r>
          </w:p>
        </w:tc>
      </w:tr>
      <w:tr w:rsidR="0034617F" w:rsidRPr="0034617F" w14:paraId="60B481EC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B1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Klinika nefrologie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58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1A7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20,000</w:t>
            </w:r>
          </w:p>
        </w:tc>
      </w:tr>
      <w:tr w:rsidR="0034617F" w:rsidRPr="0034617F" w14:paraId="5F19215D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172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II. interní klinika – klinika kardiologie a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angiologie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8A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B92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17,500</w:t>
            </w:r>
          </w:p>
        </w:tc>
      </w:tr>
      <w:tr w:rsidR="0034617F" w:rsidRPr="0034617F" w14:paraId="4095D241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A67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III. interní klinika – klinika endokrinologie a metabolismu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97A8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3A2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33,500</w:t>
            </w:r>
          </w:p>
        </w:tc>
      </w:tr>
      <w:tr w:rsidR="0034617F" w:rsidRPr="0034617F" w14:paraId="2B2B2C3B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F0B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IV. interní klinika – klinika gastroenterologie a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hepatologie</w:t>
            </w:r>
            <w:proofErr w:type="spellEnd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66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6A6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9,500</w:t>
            </w:r>
          </w:p>
        </w:tc>
      </w:tr>
      <w:tr w:rsidR="0034617F" w:rsidRPr="0034617F" w14:paraId="336E443C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9A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Klinika pracovního lékařství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E4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C15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21,000</w:t>
            </w:r>
          </w:p>
        </w:tc>
      </w:tr>
      <w:tr w:rsidR="0034617F" w:rsidRPr="0034617F" w14:paraId="69C291D6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D2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I. klinika tuberkulózy a respiračních nemocí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B4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CAC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1FB8713E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72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Dermatovenerologická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90A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E40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0,501</w:t>
            </w:r>
          </w:p>
        </w:tc>
      </w:tr>
      <w:tr w:rsidR="0034617F" w:rsidRPr="0034617F" w14:paraId="50835C42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1E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Geriatrická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4C7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DD1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23FB7F9D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7F1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Klinika paliativní medicíny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BD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7B4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1,500</w:t>
            </w:r>
          </w:p>
        </w:tc>
      </w:tr>
      <w:tr w:rsidR="0034617F" w:rsidRPr="0034617F" w14:paraId="18964E78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11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Neurologická klinika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ED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9CD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101,500</w:t>
            </w:r>
          </w:p>
        </w:tc>
      </w:tr>
      <w:tr w:rsidR="0034617F" w:rsidRPr="0034617F" w14:paraId="225945F3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43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Psychiatrická klinika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B0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4E8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28,000</w:t>
            </w:r>
          </w:p>
        </w:tc>
      </w:tr>
      <w:tr w:rsidR="0034617F" w:rsidRPr="0034617F" w14:paraId="20EB9044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418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Klinika adiktologie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F35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1F7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34,000</w:t>
            </w:r>
          </w:p>
        </w:tc>
      </w:tr>
      <w:tr w:rsidR="0034617F" w:rsidRPr="0034617F" w14:paraId="08611DF1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AE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Radiodiagnostická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33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FDE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3,000</w:t>
            </w:r>
          </w:p>
        </w:tc>
      </w:tr>
      <w:tr w:rsidR="0034617F" w:rsidRPr="0034617F" w14:paraId="756E52E0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31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Onkologická klinika VFN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C3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F8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7,500</w:t>
            </w:r>
          </w:p>
        </w:tc>
      </w:tr>
      <w:tr w:rsidR="0034617F" w:rsidRPr="0034617F" w14:paraId="2A58BAEA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21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Klinika rehabilitačního lékařství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356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44F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5BBDA12A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00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Revmatologická klinika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89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CF3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17,500</w:t>
            </w:r>
          </w:p>
        </w:tc>
      </w:tr>
      <w:tr w:rsidR="0034617F" w:rsidRPr="0034617F" w14:paraId="111BE082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EC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KPDPM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E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F06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103,382</w:t>
            </w:r>
          </w:p>
        </w:tc>
      </w:tr>
      <w:tr w:rsidR="0034617F" w:rsidRPr="0034617F" w14:paraId="4E2CE712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135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I. chirurgická klinika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11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745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0C0B8917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71AF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III. chirurgická klinika Motol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FB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557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16,500</w:t>
            </w:r>
          </w:p>
        </w:tc>
      </w:tr>
      <w:tr w:rsidR="0034617F" w:rsidRPr="0034617F" w14:paraId="2B869135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DBD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II. chirurgická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8EC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4F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6,000</w:t>
            </w:r>
          </w:p>
        </w:tc>
      </w:tr>
      <w:tr w:rsidR="0034617F" w:rsidRPr="0034617F" w14:paraId="610A1342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77C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Klinika anesteziologie, resuscitace a intenzivní medicíny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2E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828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8,000</w:t>
            </w:r>
          </w:p>
        </w:tc>
      </w:tr>
      <w:tr w:rsidR="0034617F" w:rsidRPr="0034617F" w14:paraId="080BBBB0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4D0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Urologická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79A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1F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4,000</w:t>
            </w:r>
          </w:p>
        </w:tc>
      </w:tr>
      <w:tr w:rsidR="0034617F" w:rsidRPr="0034617F" w14:paraId="1B3F318E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454" w14:textId="45295B33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ORL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FN </w:t>
            </w: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67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0A9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13,000</w:t>
            </w:r>
          </w:p>
        </w:tc>
      </w:tr>
      <w:tr w:rsidR="0034617F" w:rsidRPr="0034617F" w14:paraId="2AC8188F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3D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Oční klinika VFN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6B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790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6,000</w:t>
            </w:r>
          </w:p>
        </w:tc>
      </w:tr>
      <w:tr w:rsidR="0034617F" w:rsidRPr="0034617F" w14:paraId="39DBB306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718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Stomatologická klinika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90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928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8,250</w:t>
            </w:r>
          </w:p>
        </w:tc>
      </w:tr>
      <w:tr w:rsidR="0034617F" w:rsidRPr="0034617F" w14:paraId="77E423E5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1CF" w14:textId="5A1EDCAA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GynPor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9DE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10D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44,000</w:t>
            </w:r>
          </w:p>
        </w:tc>
      </w:tr>
      <w:tr w:rsidR="0034617F" w:rsidRPr="0034617F" w14:paraId="441DBAA2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1EB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Neurochirurgická a </w:t>
            </w:r>
            <w:proofErr w:type="spellStart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neuroonkologická</w:t>
            </w:r>
            <w:proofErr w:type="spellEnd"/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klinika ÚVN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833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DD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4,000</w:t>
            </w:r>
          </w:p>
        </w:tc>
      </w:tr>
      <w:tr w:rsidR="0034617F" w:rsidRPr="0034617F" w14:paraId="60992059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9A9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Interní klinika ÚVN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CF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6F9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</w:tr>
      <w:tr w:rsidR="0034617F" w:rsidRPr="0034617F" w14:paraId="2ECE75EF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3C4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Ortopedie ÚVN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373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652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3,000</w:t>
            </w:r>
          </w:p>
        </w:tc>
      </w:tr>
      <w:tr w:rsidR="0034617F" w:rsidRPr="0034617F" w14:paraId="00FDC724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2C1D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Pneumologická klinika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9A8" w14:textId="77777777" w:rsidR="0034617F" w:rsidRPr="0034617F" w:rsidRDefault="0034617F" w:rsidP="00346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1.LF/870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D2B1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12,000</w:t>
            </w:r>
          </w:p>
        </w:tc>
      </w:tr>
      <w:tr w:rsidR="0034617F" w:rsidRPr="0034617F" w14:paraId="42D8227B" w14:textId="77777777" w:rsidTr="0034617F">
        <w:trPr>
          <w:trHeight w:val="29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6DA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A92" w14:textId="77777777" w:rsidR="0034617F" w:rsidRPr="0034617F" w:rsidRDefault="0034617F" w:rsidP="003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C0E" w14:textId="77777777" w:rsidR="0034617F" w:rsidRPr="0034617F" w:rsidRDefault="0034617F" w:rsidP="00346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17F">
              <w:rPr>
                <w:rFonts w:ascii="Calibri" w:eastAsia="Times New Roman" w:hAnsi="Calibri" w:cs="Calibri"/>
                <w:color w:val="000000"/>
                <w:lang w:eastAsia="cs-CZ"/>
              </w:rPr>
              <w:t>887,840</w:t>
            </w:r>
          </w:p>
        </w:tc>
      </w:tr>
    </w:tbl>
    <w:p w14:paraId="0AAA7FCC" w14:textId="77777777" w:rsidR="007C4DE6" w:rsidRDefault="007C4DE6"/>
    <w:sectPr w:rsidR="007C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7F"/>
    <w:rsid w:val="002E030A"/>
    <w:rsid w:val="0034617F"/>
    <w:rsid w:val="007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67D"/>
  <w15:chartTrackingRefBased/>
  <w15:docId w15:val="{F6E4977F-0C36-44C2-AA65-A9A78D7A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1</cp:revision>
  <dcterms:created xsi:type="dcterms:W3CDTF">2022-01-28T15:00:00Z</dcterms:created>
  <dcterms:modified xsi:type="dcterms:W3CDTF">2022-01-28T15:05:00Z</dcterms:modified>
</cp:coreProperties>
</file>