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59F" w14:textId="14EC1053" w:rsidR="0087452F" w:rsidRPr="0087452F" w:rsidRDefault="0087452F" w:rsidP="00EC4C0E">
      <w:pPr>
        <w:spacing w:after="120" w:line="312" w:lineRule="auto"/>
        <w:jc w:val="both"/>
        <w:rPr>
          <w:rFonts w:ascii="Cambria" w:hAnsi="Cambria"/>
          <w:sz w:val="32"/>
          <w:szCs w:val="32"/>
        </w:rPr>
      </w:pPr>
      <w:r w:rsidRPr="0087452F">
        <w:rPr>
          <w:rFonts w:ascii="Cambria" w:hAnsi="Cambria"/>
          <w:sz w:val="32"/>
          <w:szCs w:val="32"/>
        </w:rPr>
        <w:t>Cooperatio</w:t>
      </w:r>
    </w:p>
    <w:p w14:paraId="5FEE2678" w14:textId="77777777" w:rsidR="0087452F" w:rsidRDefault="0087452F" w:rsidP="00EC4C0E">
      <w:pPr>
        <w:spacing w:after="120" w:line="312" w:lineRule="auto"/>
        <w:jc w:val="both"/>
        <w:rPr>
          <w:rFonts w:ascii="Cambria" w:hAnsi="Cambria"/>
          <w:sz w:val="23"/>
          <w:szCs w:val="23"/>
        </w:rPr>
      </w:pPr>
    </w:p>
    <w:p w14:paraId="3265616B" w14:textId="5C581383" w:rsidR="0087452F" w:rsidRDefault="0087452F" w:rsidP="00EC4C0E">
      <w:pPr>
        <w:spacing w:after="120" w:line="312" w:lineRule="auto"/>
        <w:jc w:val="both"/>
        <w:rPr>
          <w:rFonts w:ascii="Cambria" w:hAnsi="Cambria"/>
          <w:sz w:val="23"/>
          <w:szCs w:val="23"/>
        </w:rPr>
      </w:pPr>
      <w:r>
        <w:rPr>
          <w:rFonts w:ascii="Cambria" w:hAnsi="Cambria"/>
          <w:sz w:val="23"/>
          <w:szCs w:val="23"/>
        </w:rPr>
        <w:t xml:space="preserve">RUK </w:t>
      </w:r>
      <w:r w:rsidR="009625B7">
        <w:rPr>
          <w:rFonts w:ascii="Cambria" w:hAnsi="Cambria"/>
          <w:sz w:val="23"/>
          <w:szCs w:val="23"/>
        </w:rPr>
        <w:t>informovalo</w:t>
      </w:r>
      <w:r>
        <w:rPr>
          <w:rFonts w:ascii="Cambria" w:hAnsi="Cambria"/>
          <w:sz w:val="23"/>
          <w:szCs w:val="23"/>
        </w:rPr>
        <w:t>:</w:t>
      </w:r>
    </w:p>
    <w:p w14:paraId="3420C279" w14:textId="77777777" w:rsidR="0087452F" w:rsidRDefault="0087452F" w:rsidP="00EC4C0E">
      <w:pPr>
        <w:spacing w:after="120" w:line="312" w:lineRule="auto"/>
        <w:jc w:val="both"/>
        <w:rPr>
          <w:rFonts w:ascii="Cambria" w:hAnsi="Cambria"/>
          <w:sz w:val="23"/>
          <w:szCs w:val="23"/>
        </w:rPr>
      </w:pPr>
      <w:r>
        <w:rPr>
          <w:rFonts w:ascii="Cambria" w:hAnsi="Cambria"/>
          <w:sz w:val="23"/>
          <w:szCs w:val="23"/>
        </w:rPr>
        <w:t xml:space="preserve">Se </w:t>
      </w:r>
      <w:r w:rsidR="00EC4C0E">
        <w:rPr>
          <w:rFonts w:ascii="Cambria" w:hAnsi="Cambria"/>
          <w:sz w:val="23"/>
          <w:szCs w:val="23"/>
        </w:rPr>
        <w:t xml:space="preserve">zaslanými nominacemi budou kolegiu rektora a Vědecké radě UK poskytnuty také </w:t>
      </w:r>
      <w:r w:rsidR="00EC4C0E" w:rsidRPr="00393153">
        <w:rPr>
          <w:rFonts w:ascii="Cambria" w:hAnsi="Cambria"/>
          <w:b/>
          <w:sz w:val="23"/>
          <w:szCs w:val="23"/>
        </w:rPr>
        <w:t>přehledy souhrnných údajů o publikační činnosti navržených členů rad</w:t>
      </w:r>
      <w:r w:rsidR="00EC4C0E">
        <w:rPr>
          <w:rFonts w:ascii="Cambria" w:hAnsi="Cambria"/>
          <w:sz w:val="23"/>
          <w:szCs w:val="23"/>
        </w:rPr>
        <w:t xml:space="preserve">, získané ze systémů IS Věda (OBD) a Web of Science. Tyto přehledy budou postupně nahrávány do úložiště, které naleznete pod odkazem </w:t>
      </w:r>
      <w:hyperlink r:id="rId5" w:history="1">
        <w:r w:rsidR="00EC4C0E" w:rsidRPr="00FE7E06">
          <w:rPr>
            <w:rStyle w:val="Hypertextovodkaz"/>
            <w:rFonts w:ascii="Cambria" w:hAnsi="Cambria"/>
            <w:sz w:val="23"/>
            <w:szCs w:val="23"/>
          </w:rPr>
          <w:t>http://bit.ly/coop-publprehledy</w:t>
        </w:r>
      </w:hyperlink>
      <w:r w:rsidR="00EC4C0E">
        <w:rPr>
          <w:rFonts w:ascii="Cambria" w:hAnsi="Cambria"/>
          <w:sz w:val="23"/>
          <w:szCs w:val="23"/>
        </w:rPr>
        <w:t xml:space="preserve">. </w:t>
      </w:r>
      <w:r>
        <w:rPr>
          <w:rFonts w:ascii="Cambria" w:hAnsi="Cambria"/>
          <w:sz w:val="23"/>
          <w:szCs w:val="23"/>
        </w:rPr>
        <w:t>¨</w:t>
      </w:r>
    </w:p>
    <w:p w14:paraId="7A2208B2" w14:textId="204B6A0E" w:rsidR="00EC4C0E" w:rsidRDefault="00EC4C0E" w:rsidP="00EC4C0E">
      <w:pPr>
        <w:spacing w:after="120" w:line="312" w:lineRule="auto"/>
        <w:jc w:val="both"/>
        <w:rPr>
          <w:rFonts w:ascii="Cambria" w:hAnsi="Cambria"/>
          <w:sz w:val="23"/>
          <w:szCs w:val="23"/>
        </w:rPr>
      </w:pPr>
      <w:r>
        <w:rPr>
          <w:rFonts w:ascii="Cambria" w:hAnsi="Cambria"/>
          <w:sz w:val="23"/>
          <w:szCs w:val="23"/>
        </w:rPr>
        <w:t>V případě, připomín</w:t>
      </w:r>
      <w:r w:rsidR="0087452F">
        <w:rPr>
          <w:rFonts w:ascii="Cambria" w:hAnsi="Cambria"/>
          <w:sz w:val="23"/>
          <w:szCs w:val="23"/>
        </w:rPr>
        <w:t>ek</w:t>
      </w:r>
      <w:r>
        <w:rPr>
          <w:rFonts w:ascii="Cambria" w:hAnsi="Cambria"/>
          <w:sz w:val="23"/>
          <w:szCs w:val="23"/>
        </w:rPr>
        <w:t xml:space="preserve">, sdělte je co nejdříve – pokud možno nejpozději ve středu 9. června – Mgr. Jakubu Szarzcovi na e-mail: </w:t>
      </w:r>
      <w:hyperlink r:id="rId6" w:history="1">
        <w:r w:rsidRPr="00113DB3">
          <w:rPr>
            <w:rStyle w:val="Hypertextovodkaz"/>
            <w:rFonts w:ascii="Cambria" w:hAnsi="Cambria"/>
            <w:sz w:val="23"/>
            <w:szCs w:val="23"/>
          </w:rPr>
          <w:t>jakub.szarzec@ruk.cuni.cz</w:t>
        </w:r>
      </w:hyperlink>
      <w:r>
        <w:rPr>
          <w:rFonts w:ascii="Cambria" w:hAnsi="Cambria"/>
          <w:sz w:val="23"/>
          <w:szCs w:val="23"/>
        </w:rPr>
        <w:t>.</w:t>
      </w:r>
    </w:p>
    <w:p w14:paraId="181D414F" w14:textId="6A033343" w:rsidR="006262EF" w:rsidRDefault="009625B7" w:rsidP="009625B7">
      <w:pPr>
        <w:pStyle w:val="Odstavecseseznamem"/>
        <w:numPr>
          <w:ilvl w:val="0"/>
          <w:numId w:val="3"/>
        </w:numPr>
      </w:pPr>
      <w:r>
        <w:t>Osloveni fakultní koordinátoři, pokud by měli připomínky, ať píšou přímo na uveden</w:t>
      </w:r>
      <w:r w:rsidR="00D63FE7">
        <w:t>ý</w:t>
      </w:r>
      <w:r>
        <w:t xml:space="preserve"> email</w:t>
      </w:r>
    </w:p>
    <w:p w14:paraId="7E9E8D81" w14:textId="77777777" w:rsidR="009625B7" w:rsidRDefault="009625B7"/>
    <w:p w14:paraId="2DBFC706" w14:textId="0A37BE43" w:rsidR="00EC4C0E" w:rsidRDefault="0039762B">
      <w:r>
        <w:rPr>
          <w:noProof/>
        </w:rPr>
        <w:drawing>
          <wp:inline distT="0" distB="0" distL="0" distR="0" wp14:anchorId="178ABB34" wp14:editId="2DC683E5">
            <wp:extent cx="5760720" cy="29381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938145"/>
                    </a:xfrm>
                    <a:prstGeom prst="rect">
                      <a:avLst/>
                    </a:prstGeom>
                  </pic:spPr>
                </pic:pic>
              </a:graphicData>
            </a:graphic>
          </wp:inline>
        </w:drawing>
      </w:r>
    </w:p>
    <w:p w14:paraId="7812B27A" w14:textId="3C1129B4" w:rsidR="009625B7" w:rsidRDefault="009625B7" w:rsidP="00EC4C0E">
      <w:pPr>
        <w:spacing w:after="120" w:line="312" w:lineRule="auto"/>
        <w:jc w:val="both"/>
        <w:rPr>
          <w:rFonts w:ascii="Cambria" w:hAnsi="Cambria"/>
          <w:sz w:val="23"/>
          <w:szCs w:val="23"/>
        </w:rPr>
      </w:pPr>
    </w:p>
    <w:p w14:paraId="7979B0BC" w14:textId="20535838" w:rsidR="0039762B" w:rsidRDefault="0039762B" w:rsidP="00EC4C0E">
      <w:pPr>
        <w:spacing w:after="120" w:line="312" w:lineRule="auto"/>
        <w:jc w:val="both"/>
        <w:rPr>
          <w:rFonts w:ascii="Cambria" w:hAnsi="Cambria"/>
          <w:sz w:val="23"/>
          <w:szCs w:val="23"/>
        </w:rPr>
      </w:pPr>
      <w:r>
        <w:rPr>
          <w:noProof/>
        </w:rPr>
        <w:drawing>
          <wp:inline distT="0" distB="0" distL="0" distR="0" wp14:anchorId="386C26C0" wp14:editId="2A6C260F">
            <wp:extent cx="5760720" cy="2537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37460"/>
                    </a:xfrm>
                    <a:prstGeom prst="rect">
                      <a:avLst/>
                    </a:prstGeom>
                  </pic:spPr>
                </pic:pic>
              </a:graphicData>
            </a:graphic>
          </wp:inline>
        </w:drawing>
      </w:r>
    </w:p>
    <w:p w14:paraId="0DEC00CB" w14:textId="1F9D7EB5" w:rsidR="00EC4C0E" w:rsidRDefault="009625B7" w:rsidP="00EC4C0E">
      <w:pPr>
        <w:spacing w:after="120" w:line="312" w:lineRule="auto"/>
        <w:jc w:val="both"/>
        <w:rPr>
          <w:rFonts w:ascii="Cambria" w:hAnsi="Cambria"/>
          <w:sz w:val="23"/>
          <w:szCs w:val="23"/>
        </w:rPr>
      </w:pPr>
      <w:r>
        <w:rPr>
          <w:rFonts w:ascii="Cambria" w:hAnsi="Cambria"/>
          <w:sz w:val="23"/>
          <w:szCs w:val="23"/>
        </w:rPr>
        <w:lastRenderedPageBreak/>
        <w:t>Započata</w:t>
      </w:r>
      <w:r w:rsidR="00EC4C0E">
        <w:rPr>
          <w:rFonts w:ascii="Cambria" w:hAnsi="Cambria"/>
          <w:sz w:val="23"/>
          <w:szCs w:val="23"/>
        </w:rPr>
        <w:t xml:space="preserve"> </w:t>
      </w:r>
      <w:r w:rsidR="00EC4C0E" w:rsidRPr="00BF4430">
        <w:rPr>
          <w:rFonts w:ascii="Cambria" w:hAnsi="Cambria"/>
          <w:b/>
          <w:sz w:val="23"/>
          <w:szCs w:val="23"/>
        </w:rPr>
        <w:t>3. etapu revize klasifikace vědních oborů UK</w:t>
      </w:r>
      <w:r w:rsidR="00EC4C0E">
        <w:rPr>
          <w:rFonts w:ascii="Cambria" w:hAnsi="Cambria"/>
          <w:sz w:val="23"/>
          <w:szCs w:val="23"/>
        </w:rPr>
        <w:t xml:space="preserve">, jejímž předmětem je především provázání doktorských studijních programů s příbuznými vědními obory programu Cooperatio. V podkladech, které byly začátkem tohoto týdne zpřístupněny fakultním koordinátorům hodnocení v systému IS Věda, je připraven výchozí návrh, o jehož připomínkování nejpozději do konce června Vás tímto žádám. Tento krok je nesmírně důležitý pro úspěšné budoucí zařazení studentů doktorských studijních programů do oborů programu Cooperatio, které proběhne letos na podzim, a to z větší míry automaticky. </w:t>
      </w:r>
      <w:r w:rsidR="00EC4C0E" w:rsidRPr="00D168A0">
        <w:rPr>
          <w:rFonts w:ascii="Cambria" w:hAnsi="Cambria"/>
          <w:b/>
          <w:bCs/>
          <w:sz w:val="23"/>
          <w:szCs w:val="23"/>
        </w:rPr>
        <w:t xml:space="preserve">Ruční úprava zařazení bude možná pouze u studentů studujících v programu navázaném ve vnitřní klasifikaci na více než jeden vědní obor, vždy však pouze v rámci stanovených vazeb mezi programem a vědními obory. </w:t>
      </w:r>
      <w:r w:rsidR="00EC4C0E">
        <w:rPr>
          <w:rFonts w:ascii="Cambria" w:hAnsi="Cambria"/>
          <w:sz w:val="23"/>
          <w:szCs w:val="23"/>
        </w:rPr>
        <w:t xml:space="preserve">Podrobněji je tento proces popsán na titulním listu zmíněného výchozího návrhu. </w:t>
      </w:r>
    </w:p>
    <w:p w14:paraId="712AB198" w14:textId="550E0AC5" w:rsidR="00EC4C0E" w:rsidRDefault="00EC4C0E"/>
    <w:p w14:paraId="054A8552" w14:textId="4B5B9B6B" w:rsidR="0061327F" w:rsidRDefault="0061327F"/>
    <w:p w14:paraId="3BB5ECEF" w14:textId="6780B3A9" w:rsidR="00985DD1" w:rsidRDefault="00985DD1"/>
    <w:p w14:paraId="4F794A90" w14:textId="07D4C668" w:rsidR="00985DD1" w:rsidRDefault="00985DD1"/>
    <w:sectPr w:rsidR="0098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D35"/>
    <w:multiLevelType w:val="multilevel"/>
    <w:tmpl w:val="F79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76135"/>
    <w:multiLevelType w:val="hybridMultilevel"/>
    <w:tmpl w:val="9AB6D9F0"/>
    <w:lvl w:ilvl="0" w:tplc="54D83D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DC690F"/>
    <w:multiLevelType w:val="multilevel"/>
    <w:tmpl w:val="7D4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0E"/>
    <w:rsid w:val="0001650D"/>
    <w:rsid w:val="0039762B"/>
    <w:rsid w:val="003A57AD"/>
    <w:rsid w:val="00572924"/>
    <w:rsid w:val="0061327F"/>
    <w:rsid w:val="00623C25"/>
    <w:rsid w:val="006262EF"/>
    <w:rsid w:val="006A6D58"/>
    <w:rsid w:val="0087452F"/>
    <w:rsid w:val="008862D1"/>
    <w:rsid w:val="00934B09"/>
    <w:rsid w:val="009625B7"/>
    <w:rsid w:val="00985DD1"/>
    <w:rsid w:val="00D168A0"/>
    <w:rsid w:val="00D63FE7"/>
    <w:rsid w:val="00EC4C0E"/>
    <w:rsid w:val="00ED1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8319"/>
  <w15:chartTrackingRefBased/>
  <w15:docId w15:val="{78C81F10-3345-45BA-B2B5-E08082E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4C0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C4C0E"/>
    <w:rPr>
      <w:color w:val="0000FF"/>
      <w:u w:val="single"/>
    </w:rPr>
  </w:style>
  <w:style w:type="character" w:styleId="Sledovanodkaz">
    <w:name w:val="FollowedHyperlink"/>
    <w:basedOn w:val="Standardnpsmoodstavce"/>
    <w:uiPriority w:val="99"/>
    <w:semiHidden/>
    <w:unhideWhenUsed/>
    <w:rsid w:val="00ED1878"/>
    <w:rPr>
      <w:color w:val="954F72" w:themeColor="followedHyperlink"/>
      <w:u w:val="single"/>
    </w:rPr>
  </w:style>
  <w:style w:type="paragraph" w:styleId="Normlnweb">
    <w:name w:val="Normal (Web)"/>
    <w:basedOn w:val="Normln"/>
    <w:uiPriority w:val="99"/>
    <w:semiHidden/>
    <w:unhideWhenUsed/>
    <w:rsid w:val="0001650D"/>
    <w:pPr>
      <w:spacing w:before="100" w:beforeAutospacing="1" w:after="100" w:afterAutospacing="1"/>
    </w:pPr>
  </w:style>
  <w:style w:type="character" w:styleId="Siln">
    <w:name w:val="Strong"/>
    <w:basedOn w:val="Standardnpsmoodstavce"/>
    <w:uiPriority w:val="22"/>
    <w:qFormat/>
    <w:rsid w:val="0001650D"/>
    <w:rPr>
      <w:b/>
      <w:bCs/>
    </w:rPr>
  </w:style>
  <w:style w:type="character" w:styleId="Nevyeenzmnka">
    <w:name w:val="Unresolved Mention"/>
    <w:basedOn w:val="Standardnpsmoodstavce"/>
    <w:uiPriority w:val="99"/>
    <w:semiHidden/>
    <w:unhideWhenUsed/>
    <w:rsid w:val="0087452F"/>
    <w:rPr>
      <w:color w:val="605E5C"/>
      <w:shd w:val="clear" w:color="auto" w:fill="E1DFDD"/>
    </w:rPr>
  </w:style>
  <w:style w:type="paragraph" w:styleId="Odstavecseseznamem">
    <w:name w:val="List Paragraph"/>
    <w:basedOn w:val="Normln"/>
    <w:uiPriority w:val="34"/>
    <w:qFormat/>
    <w:rsid w:val="0096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5006">
      <w:bodyDiv w:val="1"/>
      <w:marLeft w:val="0"/>
      <w:marRight w:val="0"/>
      <w:marTop w:val="0"/>
      <w:marBottom w:val="0"/>
      <w:divBdr>
        <w:top w:val="none" w:sz="0" w:space="0" w:color="auto"/>
        <w:left w:val="none" w:sz="0" w:space="0" w:color="auto"/>
        <w:bottom w:val="none" w:sz="0" w:space="0" w:color="auto"/>
        <w:right w:val="none" w:sz="0" w:space="0" w:color="auto"/>
      </w:divBdr>
      <w:divsChild>
        <w:div w:id="1902714005">
          <w:marLeft w:val="0"/>
          <w:marRight w:val="0"/>
          <w:marTop w:val="0"/>
          <w:marBottom w:val="0"/>
          <w:divBdr>
            <w:top w:val="none" w:sz="0" w:space="0" w:color="auto"/>
            <w:left w:val="none" w:sz="0" w:space="0" w:color="auto"/>
            <w:bottom w:val="none" w:sz="0" w:space="0" w:color="auto"/>
            <w:right w:val="none" w:sz="0" w:space="0" w:color="auto"/>
          </w:divBdr>
        </w:div>
        <w:div w:id="66540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ub.szarzec@ruk.cuni.cz" TargetMode="External"/><Relationship Id="rId5" Type="http://schemas.openxmlformats.org/officeDocument/2006/relationships/hyperlink" Target="http://bit.ly/coop-publprehled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226</Words>
  <Characters>1337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Lišková</dc:creator>
  <cp:keywords/>
  <dc:description/>
  <cp:lastModifiedBy>Petra Lišková</cp:lastModifiedBy>
  <cp:revision>14</cp:revision>
  <dcterms:created xsi:type="dcterms:W3CDTF">2021-06-05T09:12:00Z</dcterms:created>
  <dcterms:modified xsi:type="dcterms:W3CDTF">2021-06-09T06:28:00Z</dcterms:modified>
</cp:coreProperties>
</file>