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773FD" w14:textId="63D1463C" w:rsidR="00DE2E54" w:rsidRDefault="0005075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Aktuální situace ve výuce a v provozu fakulty v rámci epidemie</w:t>
      </w:r>
    </w:p>
    <w:p w14:paraId="6E806AA6" w14:textId="77777777" w:rsidR="00FE1571" w:rsidRPr="00D41823" w:rsidRDefault="00FE15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EB7B2E" w14:textId="259C4348" w:rsidR="00775485" w:rsidRDefault="0007576A" w:rsidP="002B6D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E3D6C">
        <w:rPr>
          <w:rFonts w:ascii="Times New Roman" w:hAnsi="Times New Roman" w:cs="Times New Roman"/>
          <w:color w:val="000000"/>
          <w:sz w:val="24"/>
          <w:szCs w:val="24"/>
        </w:rPr>
        <w:t>Výuka p</w:t>
      </w:r>
      <w:r w:rsidR="002B2CE5" w:rsidRPr="009E3D6C">
        <w:rPr>
          <w:rFonts w:ascii="Times New Roman" w:hAnsi="Times New Roman" w:cs="Times New Roman"/>
          <w:color w:val="000000"/>
          <w:sz w:val="24"/>
          <w:szCs w:val="24"/>
        </w:rPr>
        <w:t>okrač</w:t>
      </w:r>
      <w:r w:rsidR="0005075C" w:rsidRPr="009E3D6C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="002B2CE5" w:rsidRPr="009E3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2CE5" w:rsidRPr="009E3D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hybridní formou</w:t>
      </w:r>
      <w:r w:rsidR="0005075C" w:rsidRPr="009E3D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3D6C" w:rsidRPr="009E3D6C">
        <w:rPr>
          <w:rFonts w:ascii="Times New Roman" w:hAnsi="Times New Roman" w:cs="Times New Roman"/>
          <w:color w:val="000000"/>
          <w:sz w:val="24"/>
          <w:szCs w:val="24"/>
        </w:rPr>
        <w:t>zatím nejsou změny v organizaci výuky, uvidíme</w:t>
      </w:r>
      <w:r w:rsidR="00FE157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3D6C" w:rsidRPr="009E3D6C">
        <w:rPr>
          <w:rFonts w:ascii="Times New Roman" w:hAnsi="Times New Roman" w:cs="Times New Roman"/>
          <w:color w:val="000000"/>
          <w:sz w:val="24"/>
          <w:szCs w:val="24"/>
        </w:rPr>
        <w:t xml:space="preserve"> co přinese další rozvolňování. </w:t>
      </w:r>
    </w:p>
    <w:p w14:paraId="3AF73B2B" w14:textId="77777777" w:rsidR="009E3D6C" w:rsidRPr="009E3D6C" w:rsidRDefault="009E3D6C" w:rsidP="00FE1571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3D3FAB20" w14:textId="05404CFA" w:rsidR="00775485" w:rsidRPr="0007576A" w:rsidRDefault="009E3D6C" w:rsidP="000757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75485"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estování studentů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9E3D6C">
        <w:rPr>
          <w:rFonts w:ascii="Times New Roman" w:hAnsi="Times New Roman" w:cs="Times New Roman"/>
          <w:color w:val="000000"/>
          <w:sz w:val="24"/>
          <w:szCs w:val="24"/>
        </w:rPr>
        <w:t>stále j</w:t>
      </w:r>
      <w:r w:rsidR="00775485">
        <w:rPr>
          <w:rFonts w:ascii="Times New Roman" w:hAnsi="Times New Roman" w:cs="Times New Roman"/>
          <w:color w:val="000000"/>
          <w:sz w:val="24"/>
          <w:szCs w:val="24"/>
        </w:rPr>
        <w:t>e možno v testovacím centru na Albertově Studničkova ulice 2030</w:t>
      </w:r>
      <w:r w:rsidR="00FE1571">
        <w:rPr>
          <w:rFonts w:ascii="Times New Roman" w:hAnsi="Times New Roman" w:cs="Times New Roman"/>
          <w:color w:val="000000"/>
          <w:sz w:val="24"/>
          <w:szCs w:val="24"/>
        </w:rPr>
        <w:t xml:space="preserve"> zdarma</w:t>
      </w:r>
      <w:r w:rsidR="00775485">
        <w:rPr>
          <w:rFonts w:ascii="Times New Roman" w:hAnsi="Times New Roman" w:cs="Times New Roman"/>
          <w:color w:val="000000"/>
          <w:sz w:val="24"/>
          <w:szCs w:val="24"/>
        </w:rPr>
        <w:t xml:space="preserve"> proti předložení ISIC karty</w:t>
      </w:r>
      <w:r w:rsidR="00FE1571">
        <w:rPr>
          <w:rFonts w:ascii="Times New Roman" w:hAnsi="Times New Roman" w:cs="Times New Roman"/>
          <w:color w:val="000000"/>
          <w:sz w:val="24"/>
          <w:szCs w:val="24"/>
        </w:rPr>
        <w:t xml:space="preserve"> (hradí pak děkanát) </w:t>
      </w:r>
      <w:r w:rsidR="00775485">
        <w:rPr>
          <w:rFonts w:ascii="Times New Roman" w:hAnsi="Times New Roman" w:cs="Times New Roman"/>
          <w:color w:val="000000"/>
          <w:sz w:val="24"/>
          <w:szCs w:val="24"/>
        </w:rPr>
        <w:t xml:space="preserve">nebo testování zařizují přímo nemocnice, zatím nebyly hlášeny problémy. </w:t>
      </w:r>
    </w:p>
    <w:p w14:paraId="4E94C4C3" w14:textId="77777777" w:rsidR="00775485" w:rsidRPr="00775485" w:rsidRDefault="00775485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16FDC" w14:textId="77777777" w:rsidR="00775485" w:rsidRPr="00D41823" w:rsidRDefault="00775485" w:rsidP="000507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Očkování: </w:t>
      </w:r>
      <w:r w:rsidR="0005075C" w:rsidRPr="00D418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9076956" w14:textId="03937662" w:rsidR="0005075C" w:rsidRPr="0007576A" w:rsidRDefault="009E3D6C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775485" w:rsidRPr="0007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čkování lékařů ČP 6.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ročník</w:t>
      </w:r>
      <w:r w:rsidR="00775485" w:rsidRPr="0007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VL hotovo, 5.</w:t>
      </w:r>
      <w:r w:rsidR="00775485" w:rsidRPr="0007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ročník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VL</w:t>
      </w:r>
      <w:r w:rsidR="00775485" w:rsidRPr="0007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zubař 5. ročník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 očkují.</w:t>
      </w:r>
      <w:r w:rsidR="00775485" w:rsidRPr="0007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B6252C5" w14:textId="48B3E162" w:rsidR="00775485" w:rsidRPr="0007576A" w:rsidRDefault="009E3D6C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Očkování probíhá i AP. </w:t>
      </w:r>
    </w:p>
    <w:p w14:paraId="3895F199" w14:textId="15AE2D3C" w:rsidR="00775485" w:rsidRPr="0007576A" w:rsidRDefault="009E3D6C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Připraveny seznamy </w:t>
      </w:r>
      <w:r w:rsidR="00775485" w:rsidRPr="00075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 4. ročníky – LEK a ALEK a 4. ročník ZUB a AZUB. </w:t>
      </w:r>
    </w:p>
    <w:p w14:paraId="6C5DE378" w14:textId="77777777" w:rsidR="00775485" w:rsidRPr="00775485" w:rsidRDefault="00775485" w:rsidP="00775485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86191" w14:textId="7A73E91D" w:rsidR="009E3D6C" w:rsidRDefault="00775485" w:rsidP="00E20A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1823">
        <w:rPr>
          <w:rFonts w:ascii="Times New Roman" w:hAnsi="Times New Roman" w:cs="Times New Roman"/>
          <w:b/>
          <w:bCs/>
          <w:sz w:val="24"/>
          <w:szCs w:val="24"/>
        </w:rPr>
        <w:t>Amboss</w:t>
      </w:r>
      <w:r w:rsidR="00D0561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D6C">
        <w:rPr>
          <w:rFonts w:ascii="Times New Roman" w:hAnsi="Times New Roman" w:cs="Times New Roman"/>
          <w:sz w:val="24"/>
          <w:szCs w:val="24"/>
        </w:rPr>
        <w:t>proběhla prezentace systému ve</w:t>
      </w:r>
      <w:r>
        <w:rPr>
          <w:rFonts w:ascii="Times New Roman" w:hAnsi="Times New Roman" w:cs="Times New Roman"/>
          <w:sz w:val="24"/>
          <w:szCs w:val="24"/>
        </w:rPr>
        <w:t xml:space="preserve"> 3 termín</w:t>
      </w:r>
      <w:r w:rsidR="009E3D6C">
        <w:rPr>
          <w:rFonts w:ascii="Times New Roman" w:hAnsi="Times New Roman" w:cs="Times New Roman"/>
          <w:sz w:val="24"/>
          <w:szCs w:val="24"/>
        </w:rPr>
        <w:t>ech</w:t>
      </w:r>
      <w:r w:rsidR="00D05617">
        <w:rPr>
          <w:rFonts w:ascii="Times New Roman" w:hAnsi="Times New Roman" w:cs="Times New Roman"/>
          <w:sz w:val="24"/>
          <w:szCs w:val="24"/>
        </w:rPr>
        <w:t xml:space="preserve"> (29.3.14h, 30.3.13h, 31.3.15h), </w:t>
      </w:r>
      <w:r w:rsidR="009E3D6C">
        <w:rPr>
          <w:rFonts w:ascii="Times New Roman" w:hAnsi="Times New Roman" w:cs="Times New Roman"/>
          <w:sz w:val="24"/>
          <w:szCs w:val="24"/>
        </w:rPr>
        <w:t xml:space="preserve">ohlasy jsou pozitivní. </w:t>
      </w:r>
    </w:p>
    <w:p w14:paraId="4BC2FE09" w14:textId="4B312D26" w:rsidR="009E3D6C" w:rsidRPr="009E3D6C" w:rsidRDefault="009E3D6C" w:rsidP="009E3D6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9E3D6C">
        <w:rPr>
          <w:rFonts w:ascii="Times New Roman" w:hAnsi="Times New Roman" w:cs="Times New Roman"/>
          <w:sz w:val="24"/>
          <w:szCs w:val="24"/>
        </w:rPr>
        <w:t>Podařilo se navýšit licence pro pedagogy, ke stávajíc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9E3D6C">
        <w:rPr>
          <w:rFonts w:ascii="Times New Roman" w:hAnsi="Times New Roman" w:cs="Times New Roman"/>
          <w:sz w:val="24"/>
          <w:szCs w:val="24"/>
        </w:rPr>
        <w:t>m 50 přibude dalších cca 50.</w:t>
      </w:r>
    </w:p>
    <w:p w14:paraId="0780C89E" w14:textId="3BA09236" w:rsidR="009E3D6C" w:rsidRPr="00FE1571" w:rsidRDefault="00D05617" w:rsidP="00D05617">
      <w:pPr>
        <w:pStyle w:val="xxmsonormal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  <w:sz w:val="22"/>
          <w:szCs w:val="22"/>
        </w:rPr>
      </w:pPr>
      <w:r w:rsidRPr="00D41823">
        <w:t xml:space="preserve">Nabídka </w:t>
      </w:r>
      <w:r w:rsidR="0007576A" w:rsidRPr="00D41823">
        <w:t xml:space="preserve">20 míst na </w:t>
      </w:r>
      <w:r w:rsidRPr="00D41823">
        <w:rPr>
          <w:color w:val="000000"/>
          <w:sz w:val="22"/>
          <w:szCs w:val="22"/>
          <w:bdr w:val="none" w:sz="0" w:space="0" w:color="auto" w:frame="1"/>
        </w:rPr>
        <w:t>kurz "</w:t>
      </w:r>
      <w:r w:rsidRPr="00D41823">
        <w:rPr>
          <w:b/>
          <w:bCs/>
          <w:color w:val="201F1E"/>
          <w:sz w:val="22"/>
          <w:szCs w:val="22"/>
          <w:bdr w:val="none" w:sz="0" w:space="0" w:color="auto" w:frame="1"/>
        </w:rPr>
        <w:t>Teach The Trainer course</w:t>
      </w:r>
      <w:r w:rsidRPr="00D41823">
        <w:rPr>
          <w:color w:val="201F1E"/>
          <w:sz w:val="22"/>
          <w:szCs w:val="22"/>
          <w:bdr w:val="none" w:sz="0" w:space="0" w:color="auto" w:frame="1"/>
        </w:rPr>
        <w:t xml:space="preserve">" na UCL </w:t>
      </w:r>
      <w:r w:rsidR="009E3D6C">
        <w:rPr>
          <w:color w:val="201F1E"/>
          <w:sz w:val="22"/>
          <w:szCs w:val="22"/>
          <w:bdr w:val="none" w:sz="0" w:space="0" w:color="auto" w:frame="1"/>
        </w:rPr>
        <w:t>– nabídku využil</w:t>
      </w:r>
      <w:r w:rsidR="00FE1571">
        <w:rPr>
          <w:color w:val="201F1E"/>
          <w:sz w:val="22"/>
          <w:szCs w:val="22"/>
          <w:bdr w:val="none" w:sz="0" w:space="0" w:color="auto" w:frame="1"/>
        </w:rPr>
        <w:t>y</w:t>
      </w:r>
      <w:r w:rsidR="009E3D6C">
        <w:rPr>
          <w:color w:val="201F1E"/>
          <w:sz w:val="22"/>
          <w:szCs w:val="22"/>
          <w:bdr w:val="none" w:sz="0" w:space="0" w:color="auto" w:frame="1"/>
        </w:rPr>
        <w:t xml:space="preserve"> 4 kliniky, bohužel dané termíny </w:t>
      </w:r>
      <w:r w:rsidRPr="00D41823">
        <w:rPr>
          <w:color w:val="201F1E"/>
          <w:sz w:val="22"/>
          <w:szCs w:val="22"/>
          <w:bdr w:val="none" w:sz="0" w:space="0" w:color="auto" w:frame="1"/>
        </w:rPr>
        <w:t>pro tento semestr</w:t>
      </w:r>
      <w:r w:rsidR="009E3D6C">
        <w:rPr>
          <w:color w:val="201F1E"/>
          <w:sz w:val="22"/>
          <w:szCs w:val="22"/>
          <w:bdr w:val="none" w:sz="0" w:space="0" w:color="auto" w:frame="1"/>
        </w:rPr>
        <w:t xml:space="preserve"> jsou už obsazeny</w:t>
      </w:r>
      <w:r w:rsidRPr="00D41823">
        <w:rPr>
          <w:color w:val="201F1E"/>
          <w:sz w:val="22"/>
          <w:szCs w:val="22"/>
          <w:bdr w:val="none" w:sz="0" w:space="0" w:color="auto" w:frame="1"/>
        </w:rPr>
        <w:t xml:space="preserve"> </w:t>
      </w:r>
      <w:r w:rsidR="009E3D6C">
        <w:rPr>
          <w:color w:val="201F1E"/>
          <w:sz w:val="22"/>
          <w:szCs w:val="22"/>
          <w:bdr w:val="none" w:sz="0" w:space="0" w:color="auto" w:frame="1"/>
        </w:rPr>
        <w:t>(</w:t>
      </w:r>
      <w:r w:rsidRPr="00D41823">
        <w:rPr>
          <w:color w:val="000000"/>
          <w:sz w:val="22"/>
          <w:szCs w:val="22"/>
          <w:bdr w:val="none" w:sz="0" w:space="0" w:color="auto" w:frame="1"/>
        </w:rPr>
        <w:t>01/04/2021</w:t>
      </w:r>
      <w:r w:rsidRPr="00D41823">
        <w:rPr>
          <w:color w:val="000000"/>
          <w:sz w:val="23"/>
          <w:szCs w:val="23"/>
          <w:bdr w:val="none" w:sz="0" w:space="0" w:color="auto" w:frame="1"/>
        </w:rPr>
        <w:t xml:space="preserve">, </w:t>
      </w:r>
      <w:r w:rsidRPr="00D4182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29/04/21</w:t>
      </w:r>
      <w:r w:rsidRPr="00D41823">
        <w:rPr>
          <w:color w:val="000000"/>
          <w:sz w:val="23"/>
          <w:szCs w:val="23"/>
          <w:bdr w:val="none" w:sz="0" w:space="0" w:color="auto" w:frame="1"/>
        </w:rPr>
        <w:t xml:space="preserve">, </w:t>
      </w:r>
      <w:r w:rsidRPr="00D4182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28/05/21</w:t>
      </w:r>
      <w:r w:rsidR="009E3D6C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)</w:t>
      </w:r>
      <w:r w:rsidRPr="00D4182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4DCC6D29" w14:textId="3684A658" w:rsidR="00FE1571" w:rsidRDefault="00FE1571" w:rsidP="00FE157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  <w:sz w:val="22"/>
          <w:szCs w:val="22"/>
        </w:rPr>
      </w:pPr>
    </w:p>
    <w:p w14:paraId="19EE5FC1" w14:textId="668FC99B" w:rsidR="00FE1571" w:rsidRDefault="00FE1571" w:rsidP="00FE1571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Informace o organizaci zkouškového období v AR 2020/21, zkouškové prodlouženo do 17.9.2021, v červenci je povinnost vypsat termíny (do 31.7.), v srpnu mohou být vypsány, ale nemusí, další termíny je povinnost vypsat na 1.-17. 9. 2021.</w:t>
      </w:r>
    </w:p>
    <w:p w14:paraId="35362656" w14:textId="16E7CA8C" w:rsidR="00FE1571" w:rsidRDefault="00FE1571" w:rsidP="00FE1571">
      <w:pPr>
        <w:pStyle w:val="xxmsonormal"/>
        <w:shd w:val="clear" w:color="auto" w:fill="FFFFFF"/>
        <w:spacing w:before="0" w:beforeAutospacing="0" w:after="0" w:afterAutospacing="0"/>
        <w:ind w:left="720"/>
        <w:textAlignment w:val="baseline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Terminů musí být dostatek, 130% vycházíme-li z celkového počtu studentů, musí být min. 3.</w:t>
      </w:r>
    </w:p>
    <w:p w14:paraId="55522DB5" w14:textId="4CB05238" w:rsidR="001C3B02" w:rsidRDefault="001C3B02" w:rsidP="00FE1571">
      <w:pPr>
        <w:pStyle w:val="xxmsonormal"/>
        <w:shd w:val="clear" w:color="auto" w:fill="FFFFFF"/>
        <w:spacing w:before="0" w:beforeAutospacing="0" w:after="0" w:afterAutospacing="0"/>
        <w:ind w:left="720"/>
        <w:textAlignment w:val="baseline"/>
        <w:rPr>
          <w:color w:val="201F1E"/>
          <w:sz w:val="22"/>
          <w:szCs w:val="22"/>
        </w:rPr>
      </w:pPr>
    </w:p>
    <w:p w14:paraId="234F038A" w14:textId="67C4B718" w:rsidR="001C3B02" w:rsidRPr="001C3B02" w:rsidRDefault="001C3B02" w:rsidP="00FE1571">
      <w:pPr>
        <w:pStyle w:val="xxmsonormal"/>
        <w:shd w:val="clear" w:color="auto" w:fill="FFFFFF"/>
        <w:spacing w:before="0" w:beforeAutospacing="0" w:after="0" w:afterAutospacing="0"/>
        <w:ind w:left="720"/>
        <w:textAlignment w:val="baseline"/>
        <w:rPr>
          <w:b/>
          <w:bCs/>
          <w:color w:val="201F1E"/>
          <w:sz w:val="22"/>
          <w:szCs w:val="22"/>
        </w:rPr>
      </w:pPr>
      <w:r w:rsidRPr="001C3B02">
        <w:rPr>
          <w:b/>
          <w:bCs/>
          <w:color w:val="201F1E"/>
          <w:sz w:val="22"/>
          <w:szCs w:val="22"/>
        </w:rPr>
        <w:t>Harmonogram výuky a zkouškového období</w:t>
      </w:r>
    </w:p>
    <w:p w14:paraId="61C58298" w14:textId="712FDD14" w:rsidR="001C3B02" w:rsidRDefault="001C3B02" w:rsidP="00FE1571">
      <w:pPr>
        <w:pStyle w:val="xxmsonormal"/>
        <w:shd w:val="clear" w:color="auto" w:fill="FFFFFF"/>
        <w:spacing w:before="0" w:beforeAutospacing="0" w:after="0" w:afterAutospacing="0"/>
        <w:ind w:left="720"/>
        <w:textAlignment w:val="baseline"/>
        <w:rPr>
          <w:color w:val="201F1E"/>
          <w:sz w:val="22"/>
          <w:szCs w:val="22"/>
        </w:rPr>
      </w:pPr>
    </w:p>
    <w:tbl>
      <w:tblPr>
        <w:tblW w:w="9540" w:type="dxa"/>
        <w:tblInd w:w="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480"/>
      </w:tblGrid>
      <w:tr w:rsidR="001C3B02" w:rsidRPr="001C3B02" w14:paraId="7293F6FD" w14:textId="77777777" w:rsidTr="001C3B02">
        <w:tc>
          <w:tcPr>
            <w:tcW w:w="306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E661CA" w14:textId="77777777" w:rsidR="001C3B02" w:rsidRPr="001C3B02" w:rsidRDefault="001C3B02" w:rsidP="001C3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1C3B02">
              <w:rPr>
                <w:rFonts w:ascii="inherit" w:eastAsia="Times New Roman" w:hAnsi="inherit" w:cs="Times New Roman"/>
                <w:color w:val="201F1E"/>
                <w:sz w:val="20"/>
                <w:szCs w:val="20"/>
                <w:bdr w:val="none" w:sz="0" w:space="0" w:color="auto" w:frame="1"/>
                <w:lang w:eastAsia="cs-CZ"/>
              </w:rPr>
              <w:t>7. června 2021 - </w:t>
            </w:r>
            <w:r w:rsidRPr="001C3B02">
              <w:rPr>
                <w:rFonts w:ascii="inherit" w:eastAsia="Times New Roman" w:hAnsi="inherit" w:cs="Times New Roman"/>
                <w:color w:val="FF0000"/>
                <w:sz w:val="20"/>
                <w:szCs w:val="20"/>
                <w:bdr w:val="none" w:sz="0" w:space="0" w:color="auto" w:frame="1"/>
                <w:lang w:eastAsia="cs-CZ"/>
              </w:rPr>
              <w:t>31. července 2021</w:t>
            </w:r>
          </w:p>
        </w:tc>
        <w:tc>
          <w:tcPr>
            <w:tcW w:w="64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4253C2" w14:textId="77777777" w:rsidR="001C3B02" w:rsidRPr="001C3B02" w:rsidRDefault="001C3B02" w:rsidP="001C3B0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1C3B02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zkouškové období</w:t>
            </w:r>
            <w:r w:rsidRPr="001C3B02">
              <w:rPr>
                <w:rFonts w:ascii="inherit" w:eastAsia="Times New Roman" w:hAnsi="inherit" w:cs="Times New Roman"/>
                <w:color w:val="FF0000"/>
                <w:sz w:val="20"/>
                <w:szCs w:val="20"/>
                <w:bdr w:val="none" w:sz="0" w:space="0" w:color="auto" w:frame="1"/>
                <w:lang w:eastAsia="cs-CZ"/>
              </w:rPr>
              <w:t>  (konec zkouškového období k datu 4. července 2021 se ruší a stanovuje nový termín 31. července 2021)</w:t>
            </w:r>
          </w:p>
        </w:tc>
      </w:tr>
      <w:tr w:rsidR="001C3B02" w:rsidRPr="001C3B02" w14:paraId="1B3D778A" w14:textId="77777777" w:rsidTr="001C3B02">
        <w:tc>
          <w:tcPr>
            <w:tcW w:w="3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74CFC" w14:textId="77777777" w:rsidR="001C3B02" w:rsidRPr="001C3B02" w:rsidRDefault="001C3B02" w:rsidP="001C3B0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1C3B02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cs-CZ"/>
              </w:rPr>
              <w:t>1. srpna 2021</w:t>
            </w:r>
            <w:r w:rsidRPr="001C3B02">
              <w:rPr>
                <w:rFonts w:ascii="inherit" w:eastAsia="Times New Roman" w:hAnsi="inherit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cs-CZ"/>
              </w:rPr>
              <w:t> - 29. srpna 2021</w:t>
            </w:r>
          </w:p>
        </w:tc>
        <w:tc>
          <w:tcPr>
            <w:tcW w:w="6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129CD" w14:textId="77777777" w:rsidR="001C3B02" w:rsidRPr="001C3B02" w:rsidRDefault="001C3B02" w:rsidP="001C3B0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1C3B02">
              <w:rPr>
                <w:rFonts w:ascii="inherit" w:eastAsia="Times New Roman" w:hAnsi="inherit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cs-CZ"/>
              </w:rPr>
              <w:t xml:space="preserve">letní prázdniny </w:t>
            </w:r>
            <w:r w:rsidRPr="001C3B02">
              <w:rPr>
                <w:rFonts w:ascii="inherit" w:eastAsia="Times New Roman" w:hAnsi="inherit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cs-CZ"/>
              </w:rPr>
              <w:noBreakHyphen/>
              <w:t xml:space="preserve"> – lze konat zkoušky, jsou-li vypsané termíny </w:t>
            </w:r>
            <w:r w:rsidRPr="001C3B02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cs-CZ"/>
              </w:rPr>
              <w:t>(</w:t>
            </w:r>
            <w:r w:rsidRPr="001C3B02">
              <w:rPr>
                <w:rFonts w:ascii="inherit" w:eastAsia="Times New Roman" w:hAnsi="inherit" w:cs="Times New Roman"/>
                <w:color w:val="FF0000"/>
                <w:sz w:val="20"/>
                <w:szCs w:val="20"/>
                <w:bdr w:val="none" w:sz="0" w:space="0" w:color="auto" w:frame="1"/>
                <w:lang w:eastAsia="cs-CZ"/>
              </w:rPr>
              <w:t>zahájení prázdnin k datu 5. července 2021 se ruší a stanovuje nový termín 1. srpna 2021)</w:t>
            </w:r>
          </w:p>
        </w:tc>
      </w:tr>
      <w:tr w:rsidR="001C3B02" w:rsidRPr="001C3B02" w14:paraId="046C00C6" w14:textId="77777777" w:rsidTr="001C3B02">
        <w:tc>
          <w:tcPr>
            <w:tcW w:w="3060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1FA959" w14:textId="77777777" w:rsidR="001C3B02" w:rsidRPr="001C3B02" w:rsidRDefault="001C3B02" w:rsidP="001C3B0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1C3B02">
              <w:rPr>
                <w:rFonts w:ascii="inherit" w:eastAsia="Times New Roman" w:hAnsi="inherit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cs-CZ"/>
              </w:rPr>
              <w:t> 30. srpna 2021 </w:t>
            </w:r>
            <w:r w:rsidRPr="001C3B02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- </w:t>
            </w:r>
            <w:r w:rsidRPr="001C3B02">
              <w:rPr>
                <w:rFonts w:ascii="inherit" w:eastAsia="Times New Roman" w:hAnsi="inherit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cs-CZ"/>
              </w:rPr>
              <w:t>17. září 2021</w:t>
            </w:r>
          </w:p>
        </w:tc>
        <w:tc>
          <w:tcPr>
            <w:tcW w:w="64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0885B" w14:textId="77777777" w:rsidR="001C3B02" w:rsidRPr="001C3B02" w:rsidRDefault="001C3B02" w:rsidP="001C3B0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1C3B02">
              <w:rPr>
                <w:rFonts w:ascii="inherit" w:eastAsia="Times New Roman" w:hAnsi="inherit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cs-CZ"/>
              </w:rPr>
              <w:t>pokračování zkouškového období </w:t>
            </w:r>
            <w:r w:rsidRPr="001C3B02">
              <w:rPr>
                <w:rFonts w:ascii="inherit" w:eastAsia="Times New Roman" w:hAnsi="inherit" w:cs="Times New Roman"/>
                <w:color w:val="FF0000"/>
                <w:sz w:val="20"/>
                <w:szCs w:val="20"/>
                <w:bdr w:val="none" w:sz="0" w:space="0" w:color="auto" w:frame="1"/>
                <w:lang w:eastAsia="cs-CZ"/>
              </w:rPr>
              <w:t>(konec zkouškového období k datu 15. září 2021 se ruší a stanovuje nový termín 17. září 2021)</w:t>
            </w:r>
          </w:p>
        </w:tc>
      </w:tr>
    </w:tbl>
    <w:p w14:paraId="54413CA1" w14:textId="77777777" w:rsidR="001C3B02" w:rsidRDefault="001C3B02" w:rsidP="00FE1571">
      <w:pPr>
        <w:pStyle w:val="xxmsonormal"/>
        <w:shd w:val="clear" w:color="auto" w:fill="FFFFFF"/>
        <w:spacing w:before="0" w:beforeAutospacing="0" w:after="0" w:afterAutospacing="0"/>
        <w:ind w:left="720"/>
        <w:textAlignment w:val="baseline"/>
        <w:rPr>
          <w:color w:val="201F1E"/>
          <w:sz w:val="22"/>
          <w:szCs w:val="22"/>
        </w:rPr>
      </w:pPr>
    </w:p>
    <w:p w14:paraId="6A7EF7E8" w14:textId="23F96B8E" w:rsidR="00FE1571" w:rsidRDefault="00FE1571" w:rsidP="00FE157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  <w:sz w:val="22"/>
          <w:szCs w:val="22"/>
        </w:rPr>
      </w:pPr>
    </w:p>
    <w:p w14:paraId="329FEC1F" w14:textId="036150AE" w:rsidR="00FE1571" w:rsidRPr="009E3D6C" w:rsidRDefault="001C3B02" w:rsidP="00FE1571">
      <w:pPr>
        <w:pStyle w:val="xxmsonormal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>Letní praxe</w:t>
      </w:r>
      <w:r w:rsidR="00FE1571">
        <w:rPr>
          <w:color w:val="201F1E"/>
          <w:sz w:val="22"/>
          <w:szCs w:val="22"/>
        </w:rPr>
        <w:t>, rámcová smlouva s Nemocnicí v Českých Budějovicích.</w:t>
      </w:r>
    </w:p>
    <w:p w14:paraId="43ABA2DA" w14:textId="77777777" w:rsidR="009E3D6C" w:rsidRDefault="009E3D6C" w:rsidP="009E3D6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593A1CF4" w14:textId="6B33F785" w:rsidR="00D05617" w:rsidRPr="00D41823" w:rsidRDefault="00D05617" w:rsidP="009E3D6C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color w:val="201F1E"/>
          <w:sz w:val="22"/>
          <w:szCs w:val="22"/>
        </w:rPr>
      </w:pPr>
      <w:r w:rsidRPr="00D41823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7DB21B8D" w14:textId="096EF3B5" w:rsidR="0005075C" w:rsidRDefault="0005075C" w:rsidP="0005075C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14:paraId="00882F83" w14:textId="77777777" w:rsidR="009E3D6C" w:rsidRPr="00291DAE" w:rsidRDefault="009E3D6C" w:rsidP="0005075C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E3D6C" w:rsidRPr="0029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C5DDF" w14:textId="77777777" w:rsidR="00C2206F" w:rsidRDefault="00C2206F" w:rsidP="00E20ABC">
      <w:pPr>
        <w:spacing w:after="0" w:line="240" w:lineRule="auto"/>
      </w:pPr>
      <w:r>
        <w:separator/>
      </w:r>
    </w:p>
  </w:endnote>
  <w:endnote w:type="continuationSeparator" w:id="0">
    <w:p w14:paraId="325A444C" w14:textId="77777777" w:rsidR="00C2206F" w:rsidRDefault="00C2206F" w:rsidP="00E2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FD0F6" w14:textId="77777777" w:rsidR="00C2206F" w:rsidRDefault="00C2206F" w:rsidP="00E20ABC">
      <w:pPr>
        <w:spacing w:after="0" w:line="240" w:lineRule="auto"/>
      </w:pPr>
      <w:r>
        <w:separator/>
      </w:r>
    </w:p>
  </w:footnote>
  <w:footnote w:type="continuationSeparator" w:id="0">
    <w:p w14:paraId="298E224F" w14:textId="77777777" w:rsidR="00C2206F" w:rsidRDefault="00C2206F" w:rsidP="00E2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371"/>
    <w:multiLevelType w:val="hybridMultilevel"/>
    <w:tmpl w:val="D0BEC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B2038"/>
    <w:multiLevelType w:val="hybridMultilevel"/>
    <w:tmpl w:val="63DC75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20E30"/>
    <w:multiLevelType w:val="hybridMultilevel"/>
    <w:tmpl w:val="D0F272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AA"/>
    <w:rsid w:val="000171BF"/>
    <w:rsid w:val="0005075C"/>
    <w:rsid w:val="0007576A"/>
    <w:rsid w:val="001C3B02"/>
    <w:rsid w:val="00291DAE"/>
    <w:rsid w:val="002B2CE5"/>
    <w:rsid w:val="00357EC2"/>
    <w:rsid w:val="00423CBF"/>
    <w:rsid w:val="00443901"/>
    <w:rsid w:val="004C4920"/>
    <w:rsid w:val="00511A77"/>
    <w:rsid w:val="005E42A7"/>
    <w:rsid w:val="006727B9"/>
    <w:rsid w:val="00775485"/>
    <w:rsid w:val="007F3B55"/>
    <w:rsid w:val="00876367"/>
    <w:rsid w:val="008D6AB6"/>
    <w:rsid w:val="00900F27"/>
    <w:rsid w:val="009073CA"/>
    <w:rsid w:val="009E3D6C"/>
    <w:rsid w:val="00B16DA9"/>
    <w:rsid w:val="00C2206F"/>
    <w:rsid w:val="00C427B0"/>
    <w:rsid w:val="00C72A30"/>
    <w:rsid w:val="00CD5588"/>
    <w:rsid w:val="00CD7F96"/>
    <w:rsid w:val="00D05617"/>
    <w:rsid w:val="00D41823"/>
    <w:rsid w:val="00DC2E67"/>
    <w:rsid w:val="00DE2E54"/>
    <w:rsid w:val="00DE6F00"/>
    <w:rsid w:val="00E20ABC"/>
    <w:rsid w:val="00ED59AA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13A57"/>
  <w15:chartTrackingRefBased/>
  <w15:docId w15:val="{B5540496-7A05-4542-9B46-43D2234D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A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5617"/>
    <w:rPr>
      <w:color w:val="0000FF"/>
      <w:u w:val="single"/>
    </w:rPr>
  </w:style>
  <w:style w:type="paragraph" w:customStyle="1" w:styleId="xxmsonormal">
    <w:name w:val="x_xmsonormal"/>
    <w:basedOn w:val="Normln"/>
    <w:rsid w:val="00D0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4182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C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Burgetová Andrea, doc. MUDr. Ph.D.</dc:creator>
  <cp:keywords/>
  <dc:description/>
  <cp:lastModifiedBy>Burgetová Andrea, doc. MUDr. Ph.D.</cp:lastModifiedBy>
  <cp:revision>11</cp:revision>
  <dcterms:created xsi:type="dcterms:W3CDTF">2021-02-10T12:29:00Z</dcterms:created>
  <dcterms:modified xsi:type="dcterms:W3CDTF">2021-04-08T11:44:00Z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2021-02-10T12:29:55Z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0a4bbabb-3d91-4fbe-88d1-5e27d17f0ca2</vt:lpwstr>
  </property>
  <property fmtid="{D5CDD505-2E9C-101B-9397-08002B2CF9AE}" pid="8" name="MSIP_Label_2063cd7f-2d21-486a-9f29-9c1683fdd175_ContentBits">
    <vt:lpwstr>0</vt:lpwstr>
  </property>
</Properties>
</file>