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94" w:rsidRDefault="001C68F2" w:rsidP="001C68F2">
      <w:pPr>
        <w:jc w:val="center"/>
        <w:rPr>
          <w:b/>
          <w:sz w:val="24"/>
          <w:szCs w:val="24"/>
        </w:rPr>
      </w:pPr>
      <w:r w:rsidRPr="001C68F2">
        <w:rPr>
          <w:b/>
          <w:sz w:val="24"/>
          <w:szCs w:val="24"/>
        </w:rPr>
        <w:t>Strategický záměr fakulty na léta 2021-2024</w:t>
      </w:r>
    </w:p>
    <w:p w:rsidR="001C68F2" w:rsidRDefault="001C68F2" w:rsidP="001C68F2">
      <w:pPr>
        <w:rPr>
          <w:sz w:val="24"/>
          <w:szCs w:val="24"/>
        </w:rPr>
      </w:pPr>
    </w:p>
    <w:p w:rsidR="001C68F2" w:rsidRDefault="001C68F2" w:rsidP="001C68F2">
      <w:pPr>
        <w:rPr>
          <w:sz w:val="24"/>
          <w:szCs w:val="24"/>
        </w:rPr>
      </w:pPr>
      <w:r>
        <w:rPr>
          <w:sz w:val="24"/>
          <w:szCs w:val="24"/>
        </w:rPr>
        <w:t>Dle pokynů rektorátu má být střednědobý strategický záměr fakulty schválen do léta t.r.</w:t>
      </w:r>
    </w:p>
    <w:p w:rsidR="001C68F2" w:rsidRDefault="001C68F2" w:rsidP="001C68F2">
      <w:pPr>
        <w:rPr>
          <w:sz w:val="24"/>
          <w:szCs w:val="24"/>
        </w:rPr>
      </w:pPr>
      <w:r>
        <w:rPr>
          <w:sz w:val="24"/>
          <w:szCs w:val="24"/>
        </w:rPr>
        <w:t>Návrh postupu:</w:t>
      </w:r>
    </w:p>
    <w:p w:rsidR="001C68F2" w:rsidRDefault="001C68F2" w:rsidP="001C68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 jednotliv</w:t>
      </w:r>
      <w:proofErr w:type="spellEnd"/>
      <w:r>
        <w:rPr>
          <w:sz w:val="24"/>
          <w:szCs w:val="24"/>
        </w:rPr>
        <w:t>é oblasti budou připraveny základní podklady odpovídající novému strategickému záměru UK (proděkan pro rozvoj fakulty: do 20.ledna 2021). Jako příklad je přiložen podklad z oblasti výuky.</w:t>
      </w:r>
    </w:p>
    <w:p w:rsidR="001C68F2" w:rsidRDefault="001C68F2" w:rsidP="001C68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Tyto podklady budou zpracovány do komplexních dokumentů pokrývajících jednotlivé oblasti (odpovídající členové KD a příslušné složky děkanátu: do 15.dubna 20121).</w:t>
      </w:r>
    </w:p>
    <w:p w:rsidR="001C68F2" w:rsidRDefault="001C68F2" w:rsidP="001C68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komple</w:t>
      </w:r>
      <w:r w:rsidR="00FE7AFC">
        <w:rPr>
          <w:sz w:val="24"/>
          <w:szCs w:val="24"/>
        </w:rPr>
        <w:t>t</w:t>
      </w:r>
      <w:r>
        <w:rPr>
          <w:sz w:val="24"/>
          <w:szCs w:val="24"/>
        </w:rPr>
        <w:t xml:space="preserve">ního materiálu </w:t>
      </w:r>
      <w:r w:rsidR="00FE7AFC">
        <w:rPr>
          <w:sz w:val="24"/>
          <w:szCs w:val="24"/>
        </w:rPr>
        <w:t>(KD: do konce dubna 2021).</w:t>
      </w:r>
    </w:p>
    <w:p w:rsidR="00FE7AFC" w:rsidRDefault="00FE7AFC" w:rsidP="001C68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Případné úpravy a doplňky a definitivní schválení dokumentu střednědobého strategického záměru (vedení fakulty, tj. KD a AS: do 15.června 2021).</w:t>
      </w:r>
    </w:p>
    <w:p w:rsidR="00FE7AFC" w:rsidRPr="001C68F2" w:rsidRDefault="00FE7AFC" w:rsidP="001C68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Odevzdání </w:t>
      </w:r>
      <w:r>
        <w:rPr>
          <w:sz w:val="24"/>
          <w:szCs w:val="24"/>
        </w:rPr>
        <w:t>střednědobého strategického záměru</w:t>
      </w:r>
      <w:r>
        <w:rPr>
          <w:sz w:val="24"/>
          <w:szCs w:val="24"/>
        </w:rPr>
        <w:t xml:space="preserve"> fakulty na RUK do konce června.</w:t>
      </w:r>
      <w:bookmarkStart w:id="0" w:name="_GoBack"/>
      <w:bookmarkEnd w:id="0"/>
    </w:p>
    <w:sectPr w:rsidR="00FE7AFC" w:rsidRPr="001C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E7EDE"/>
    <w:multiLevelType w:val="hybridMultilevel"/>
    <w:tmpl w:val="8528C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F2"/>
    <w:rsid w:val="001C68F2"/>
    <w:rsid w:val="00BA0294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0790"/>
  <w15:chartTrackingRefBased/>
  <w15:docId w15:val="{F825B214-CAA1-48DF-9D4A-E3675D5E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Otomar Kittnar</dc:creator>
  <cp:keywords/>
  <dc:description/>
  <cp:lastModifiedBy>Otomar Kittnar</cp:lastModifiedBy>
  <cp:revision>1</cp:revision>
  <dcterms:created xsi:type="dcterms:W3CDTF">2021-01-06T15:05:00Z</dcterms:created>
  <dcterms:modified xsi:type="dcterms:W3CDTF">2021-01-06T15:19:00Z</dcterms:modified>
</cp:coreProperties>
</file>