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3" w:rsidRDefault="00EA4F4E" w:rsidP="007004D1">
      <w:pPr>
        <w:jc w:val="center"/>
        <w:rPr>
          <w:sz w:val="32"/>
          <w:szCs w:val="32"/>
        </w:rPr>
      </w:pPr>
      <w:r w:rsidRPr="00EA4F4E">
        <w:rPr>
          <w:sz w:val="32"/>
          <w:szCs w:val="32"/>
        </w:rPr>
        <w:t>Aktuální informace o</w:t>
      </w:r>
      <w:r w:rsidR="00EA7691">
        <w:rPr>
          <w:sz w:val="32"/>
          <w:szCs w:val="32"/>
        </w:rPr>
        <w:t xml:space="preserve"> </w:t>
      </w:r>
      <w:r w:rsidR="00ED6EE0">
        <w:rPr>
          <w:sz w:val="32"/>
          <w:szCs w:val="32"/>
        </w:rPr>
        <w:t>programu Erasmus+</w:t>
      </w:r>
      <w:r w:rsidRPr="00EA4F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1. LF UK </w:t>
      </w:r>
    </w:p>
    <w:p w:rsidR="000F5D96" w:rsidRPr="007D0EAB" w:rsidRDefault="00EA7691" w:rsidP="00826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826643" w:rsidRPr="007D0EAB">
        <w:rPr>
          <w:b/>
          <w:sz w:val="24"/>
          <w:szCs w:val="24"/>
        </w:rPr>
        <w:t>V</w:t>
      </w:r>
      <w:r w:rsidR="00EA4F4E" w:rsidRPr="007D0EAB">
        <w:rPr>
          <w:b/>
          <w:sz w:val="24"/>
          <w:szCs w:val="24"/>
        </w:rPr>
        <w:t>yjíždějící studenti</w:t>
      </w:r>
    </w:p>
    <w:p w:rsidR="004503DF" w:rsidRDefault="006E2888" w:rsidP="006E2888">
      <w:r>
        <w:t xml:space="preserve">          </w:t>
      </w:r>
      <w:r w:rsidR="00B93914">
        <w:t xml:space="preserve">1) </w:t>
      </w:r>
      <w:r w:rsidR="00396683">
        <w:t xml:space="preserve">Výjezdy v rámci akademického roku </w:t>
      </w:r>
      <w:r w:rsidR="00396683" w:rsidRPr="00B93914">
        <w:rPr>
          <w:b/>
          <w:bCs/>
        </w:rPr>
        <w:t>201</w:t>
      </w:r>
      <w:r w:rsidR="00975A9B" w:rsidRPr="00B93914">
        <w:rPr>
          <w:b/>
          <w:bCs/>
        </w:rPr>
        <w:t>7</w:t>
      </w:r>
      <w:r w:rsidR="00396683" w:rsidRPr="00B93914">
        <w:rPr>
          <w:b/>
          <w:bCs/>
        </w:rPr>
        <w:t>/1</w:t>
      </w:r>
      <w:r w:rsidR="00975A9B" w:rsidRPr="00B93914">
        <w:rPr>
          <w:b/>
          <w:bCs/>
        </w:rPr>
        <w:t>8</w:t>
      </w:r>
      <w:r w:rsidR="00396683">
        <w:t xml:space="preserve"> </w:t>
      </w:r>
    </w:p>
    <w:p w:rsidR="00396683" w:rsidRPr="004503DF" w:rsidRDefault="004503DF" w:rsidP="004503DF">
      <w:r>
        <w:t>V</w:t>
      </w:r>
      <w:r w:rsidR="00396683">
        <w:t xml:space="preserve"> úhrnu se za celý akademický rok na 1. LF </w:t>
      </w:r>
      <w:r w:rsidR="00B93914">
        <w:t xml:space="preserve">UK </w:t>
      </w:r>
      <w:r w:rsidR="00D83D71">
        <w:t>realizovalo</w:t>
      </w:r>
      <w:r w:rsidR="00396683">
        <w:t xml:space="preserve"> v rámci programu Erasmus+ </w:t>
      </w:r>
      <w:r w:rsidR="00D83D71">
        <w:t>92</w:t>
      </w:r>
      <w:r w:rsidR="00396683" w:rsidRPr="004503DF">
        <w:t xml:space="preserve"> výjezdů, z čehož </w:t>
      </w:r>
      <w:r w:rsidR="0036664C" w:rsidRPr="004503DF">
        <w:t>76</w:t>
      </w:r>
      <w:r w:rsidR="00396683" w:rsidRPr="004503DF">
        <w:t xml:space="preserve"> studentů </w:t>
      </w:r>
      <w:r w:rsidR="00D83D71">
        <w:t>vycestovalo</w:t>
      </w:r>
      <w:r w:rsidR="00396683" w:rsidRPr="004503DF">
        <w:t xml:space="preserve"> na studijní pobyty a </w:t>
      </w:r>
      <w:r w:rsidR="0036664C" w:rsidRPr="004503DF">
        <w:t>1</w:t>
      </w:r>
      <w:r w:rsidR="00D83D71">
        <w:t>6</w:t>
      </w:r>
      <w:r w:rsidR="00396683" w:rsidRPr="004503DF">
        <w:t xml:space="preserve"> studentů na praktické stáže: </w:t>
      </w:r>
    </w:p>
    <w:p w:rsidR="00396683" w:rsidRPr="004503DF" w:rsidRDefault="00396683" w:rsidP="00396683">
      <w:pPr>
        <w:ind w:left="360"/>
      </w:pPr>
      <w:r w:rsidRPr="004503DF">
        <w:t>stu</w:t>
      </w:r>
      <w:r w:rsidR="00975A9B" w:rsidRPr="004503DF">
        <w:t xml:space="preserve">denti Všeobecného lékařství: </w:t>
      </w:r>
      <w:r w:rsidR="004503DF" w:rsidRPr="004503DF">
        <w:t>78</w:t>
      </w:r>
    </w:p>
    <w:p w:rsidR="00396683" w:rsidRPr="004503DF" w:rsidRDefault="00396683" w:rsidP="00396683">
      <w:pPr>
        <w:ind w:left="360"/>
      </w:pPr>
      <w:r w:rsidRPr="004503DF">
        <w:t>st</w:t>
      </w:r>
      <w:r w:rsidR="00975A9B" w:rsidRPr="004503DF">
        <w:t xml:space="preserve">udenti Zubního lékařství: </w:t>
      </w:r>
      <w:r w:rsidR="004503DF" w:rsidRPr="004503DF">
        <w:t>9</w:t>
      </w:r>
    </w:p>
    <w:p w:rsidR="00396683" w:rsidRDefault="00396683" w:rsidP="00396683">
      <w:pPr>
        <w:ind w:left="360"/>
      </w:pPr>
      <w:r w:rsidRPr="004503DF">
        <w:t>studenti bakalářských a nav</w:t>
      </w:r>
      <w:r w:rsidR="00975A9B" w:rsidRPr="004503DF">
        <w:t xml:space="preserve">azujících magisterských oborů: </w:t>
      </w:r>
      <w:r w:rsidR="004503DF">
        <w:t>8</w:t>
      </w:r>
    </w:p>
    <w:p w:rsidR="00396683" w:rsidRDefault="007004D1" w:rsidP="00396683">
      <w:r>
        <w:t>P</w:t>
      </w:r>
      <w:r w:rsidR="00975A9B">
        <w:t xml:space="preserve">očet zahraničních pobytů </w:t>
      </w:r>
      <w:r w:rsidR="00D83D71">
        <w:t xml:space="preserve">i nadále </w:t>
      </w:r>
      <w:r w:rsidR="00B93914">
        <w:t xml:space="preserve">nevykazuje </w:t>
      </w:r>
      <w:r w:rsidR="002800A3">
        <w:t>významný</w:t>
      </w:r>
      <w:r w:rsidR="0036664C">
        <w:t xml:space="preserve"> nárůst</w:t>
      </w:r>
      <w:r w:rsidR="002800A3">
        <w:t xml:space="preserve">, řada studentů se však zajímá o tzv. absolventské stáže praktické stáže Erasmus+ (spolupráce s RUK a konsorciem </w:t>
      </w:r>
      <w:proofErr w:type="spellStart"/>
      <w:r w:rsidR="002800A3">
        <w:t>Educa</w:t>
      </w:r>
      <w:proofErr w:type="spellEnd"/>
      <w:r w:rsidR="002800A3">
        <w:t xml:space="preserve">). </w:t>
      </w:r>
      <w:r w:rsidR="00396683">
        <w:t xml:space="preserve">Nejvíce pobytů se </w:t>
      </w:r>
      <w:r w:rsidR="0036664C">
        <w:t>realizovalo</w:t>
      </w:r>
      <w:r w:rsidR="00396683">
        <w:t xml:space="preserve"> v Německu</w:t>
      </w:r>
      <w:r w:rsidR="002800A3">
        <w:t xml:space="preserve">, následuje Francie a Itálie. </w:t>
      </w:r>
    </w:p>
    <w:p w:rsidR="00396683" w:rsidRDefault="00B93914" w:rsidP="00B93914">
      <w:pPr>
        <w:ind w:left="708"/>
      </w:pPr>
      <w:r>
        <w:t xml:space="preserve">2) </w:t>
      </w:r>
      <w:r w:rsidR="002800A3">
        <w:t>V</w:t>
      </w:r>
      <w:r w:rsidR="00396683">
        <w:t>ýjezd</w:t>
      </w:r>
      <w:r w:rsidR="002800A3">
        <w:t>y</w:t>
      </w:r>
      <w:r w:rsidR="00396683">
        <w:t xml:space="preserve"> v  akademickém roce </w:t>
      </w:r>
      <w:r w:rsidR="00396683" w:rsidRPr="00396683">
        <w:rPr>
          <w:b/>
          <w:bCs/>
        </w:rPr>
        <w:t>201</w:t>
      </w:r>
      <w:r w:rsidR="00975A9B">
        <w:rPr>
          <w:b/>
          <w:bCs/>
        </w:rPr>
        <w:t>8</w:t>
      </w:r>
      <w:r w:rsidR="00396683" w:rsidRPr="00396683">
        <w:rPr>
          <w:b/>
          <w:bCs/>
        </w:rPr>
        <w:t>/1</w:t>
      </w:r>
      <w:r w:rsidR="00975A9B">
        <w:rPr>
          <w:b/>
          <w:bCs/>
        </w:rPr>
        <w:t>9</w:t>
      </w:r>
      <w:r w:rsidR="00396683">
        <w:t xml:space="preserve">: </w:t>
      </w:r>
    </w:p>
    <w:p w:rsidR="00396683" w:rsidRDefault="002800A3" w:rsidP="00396683">
      <w:r>
        <w:t>Dvoukolový k</w:t>
      </w:r>
      <w:r w:rsidR="00396683">
        <w:t>onkurz pro akademický rok 201</w:t>
      </w:r>
      <w:r w:rsidR="00975A9B">
        <w:t>8</w:t>
      </w:r>
      <w:r w:rsidR="00396683">
        <w:t>/201</w:t>
      </w:r>
      <w:r w:rsidR="00975A9B">
        <w:t>9</w:t>
      </w:r>
      <w:r w:rsidR="00396683">
        <w:t xml:space="preserve"> </w:t>
      </w:r>
      <w:r w:rsidR="00975A9B">
        <w:t>proběhl</w:t>
      </w:r>
      <w:r w:rsidR="00396683">
        <w:t xml:space="preserve"> </w:t>
      </w:r>
      <w:r w:rsidR="00975A9B">
        <w:t>1</w:t>
      </w:r>
      <w:r w:rsidR="00396683">
        <w:t xml:space="preserve">. </w:t>
      </w:r>
      <w:r>
        <w:t xml:space="preserve">a 8. </w:t>
      </w:r>
      <w:r w:rsidR="00396683">
        <w:t>března 201</w:t>
      </w:r>
      <w:r w:rsidR="00975A9B">
        <w:t>8 v prostorách zasedacích síní Děkanátu 1. LF UK</w:t>
      </w:r>
      <w:r w:rsidR="004503DF">
        <w:t xml:space="preserve"> za přítomnosti</w:t>
      </w:r>
      <w:r w:rsidR="007004D1">
        <w:t xml:space="preserve"> 4 komisí. Studenti </w:t>
      </w:r>
      <w:r w:rsidR="00396683">
        <w:t>vybírali z </w:t>
      </w:r>
      <w:r w:rsidR="00396683" w:rsidRPr="007004D1">
        <w:t>85</w:t>
      </w:r>
      <w:r w:rsidR="00396683">
        <w:t xml:space="preserve"> zahraničních partnerských institucí. Konkurzu se zúčastnilo celkem 1</w:t>
      </w:r>
      <w:r>
        <w:t>3</w:t>
      </w:r>
      <w:r w:rsidR="00396683">
        <w:t xml:space="preserve">4 studentů, z toho </w:t>
      </w:r>
      <w:r w:rsidR="00B93914">
        <w:t>13</w:t>
      </w:r>
      <w:r w:rsidR="00396683">
        <w:t xml:space="preserve"> studentů zubního lékařství a</w:t>
      </w:r>
      <w:r w:rsidR="00B93914">
        <w:t xml:space="preserve"> dále také</w:t>
      </w:r>
      <w:r w:rsidR="00396683">
        <w:t xml:space="preserve"> 9 studentů bakalářských a navazujících magisterských oborů.</w:t>
      </w:r>
    </w:p>
    <w:p w:rsidR="00396683" w:rsidRPr="002800A3" w:rsidRDefault="00396683">
      <w:pPr>
        <w:rPr>
          <w:color w:val="1F497D"/>
        </w:rPr>
      </w:pPr>
      <w:r>
        <w:t xml:space="preserve">V současné době je nominováno </w:t>
      </w:r>
      <w:r w:rsidR="00DD57B8">
        <w:t xml:space="preserve">celkem </w:t>
      </w:r>
      <w:r w:rsidR="002800A3">
        <w:t>117</w:t>
      </w:r>
      <w:r>
        <w:t xml:space="preserve"> studentů 1. LF UK. </w:t>
      </w:r>
      <w:r w:rsidR="002800A3">
        <w:t>F</w:t>
      </w:r>
      <w:r w:rsidR="00B93914">
        <w:t xml:space="preserve">inancí pro stipendia </w:t>
      </w:r>
      <w:r w:rsidR="004503DF">
        <w:t xml:space="preserve">v rámci </w:t>
      </w:r>
      <w:r w:rsidR="00B93914">
        <w:t>programu Erasmus+</w:t>
      </w:r>
      <w:r w:rsidR="002800A3">
        <w:t xml:space="preserve"> je dostatek</w:t>
      </w:r>
      <w:r w:rsidR="008E4FF1">
        <w:t xml:space="preserve">. </w:t>
      </w:r>
    </w:p>
    <w:p w:rsidR="00826643" w:rsidRPr="006E2888" w:rsidRDefault="00EA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826643" w:rsidRPr="006E2888">
        <w:rPr>
          <w:b/>
          <w:sz w:val="24"/>
          <w:szCs w:val="24"/>
        </w:rPr>
        <w:t>Přijíždějící studenti</w:t>
      </w:r>
    </w:p>
    <w:p w:rsidR="00091A39" w:rsidRDefault="00295280">
      <w:r w:rsidRPr="006E2888">
        <w:t>V akademickém roce 2017/18 přijelo na naši fa</w:t>
      </w:r>
      <w:r w:rsidR="00AE2B46" w:rsidRPr="006E2888">
        <w:t>kultu 102 studentů programu Era</w:t>
      </w:r>
      <w:r w:rsidRPr="006E2888">
        <w:t>s</w:t>
      </w:r>
      <w:r w:rsidR="00AE2B46" w:rsidRPr="006E2888">
        <w:t>m</w:t>
      </w:r>
      <w:r w:rsidRPr="006E2888">
        <w:t>us, z toho 4 na Zubní lékařství</w:t>
      </w:r>
      <w:r w:rsidR="00091A39" w:rsidRPr="006E2888">
        <w:t>. Nejvíce</w:t>
      </w:r>
      <w:r w:rsidR="0016055E" w:rsidRPr="006E2888">
        <w:t xml:space="preserve"> populární</w:t>
      </w:r>
      <w:r w:rsidR="00091A39" w:rsidRPr="006E2888">
        <w:t xml:space="preserve"> jsme byli </w:t>
      </w:r>
      <w:r w:rsidR="00AE2B46" w:rsidRPr="006E2888">
        <w:t xml:space="preserve">u studentů </w:t>
      </w:r>
      <w:r w:rsidR="00091A39" w:rsidRPr="006E2888">
        <w:t>z</w:t>
      </w:r>
      <w:r w:rsidR="0016055E" w:rsidRPr="006E2888">
        <w:t> </w:t>
      </w:r>
      <w:r w:rsidR="00091A39" w:rsidRPr="006E2888">
        <w:t>Německa</w:t>
      </w:r>
      <w:r w:rsidR="0016055E" w:rsidRPr="006E2888">
        <w:t xml:space="preserve"> (28)</w:t>
      </w:r>
      <w:r w:rsidR="00091A39" w:rsidRPr="006E2888">
        <w:t xml:space="preserve">, následně z Itálie, Francie a Španělska. Odjíždějící studenti si pobyt zpravidla chválí, obzvláště </w:t>
      </w:r>
      <w:r w:rsidR="0016055E" w:rsidRPr="006E2888">
        <w:t>ochotu</w:t>
      </w:r>
      <w:r w:rsidR="00091A39" w:rsidRPr="006E2888">
        <w:t xml:space="preserve"> a flexibilitu vyučujících v souvislosti se zkouškami a termíny</w:t>
      </w:r>
      <w:r w:rsidR="008E4FF1">
        <w:t>.</w:t>
      </w:r>
      <w:r w:rsidR="0016055E" w:rsidRPr="006E2888">
        <w:t xml:space="preserve"> </w:t>
      </w:r>
    </w:p>
    <w:p w:rsidR="0096022E" w:rsidRPr="006E2888" w:rsidRDefault="0096022E" w:rsidP="0096022E">
      <w:r>
        <w:t>V roce 2018/19 studentů Erasmus prozatím dorazilo zhruba 70, z toho 4 na letní stáže, které již byly ukončeny, a i když nominace na letní semestr jsou ještě otevřené, lze předpokládat, že celkový počet studentů na tento rok se bude pohybovat mezi 100 až 110.</w:t>
      </w:r>
    </w:p>
    <w:p w:rsidR="00865D8B" w:rsidRPr="006E2888" w:rsidRDefault="00EA7691" w:rsidP="00865D8B">
      <w:pPr>
        <w:rPr>
          <w:b/>
          <w:sz w:val="24"/>
          <w:szCs w:val="24"/>
        </w:rPr>
      </w:pPr>
      <w:r w:rsidRPr="006E2888">
        <w:rPr>
          <w:b/>
          <w:sz w:val="24"/>
          <w:szCs w:val="24"/>
        </w:rPr>
        <w:t xml:space="preserve">C. </w:t>
      </w:r>
      <w:r w:rsidR="00826643" w:rsidRPr="006E2888">
        <w:rPr>
          <w:b/>
          <w:sz w:val="24"/>
          <w:szCs w:val="24"/>
        </w:rPr>
        <w:t>Spolupráce se zahraničními partnery</w:t>
      </w:r>
      <w:r w:rsidR="00A33A37" w:rsidRPr="006E2888">
        <w:t xml:space="preserve"> </w:t>
      </w:r>
    </w:p>
    <w:p w:rsidR="001D45BE" w:rsidRPr="006E2888" w:rsidRDefault="0096022E" w:rsidP="001D45BE">
      <w:r w:rsidRPr="006E2888">
        <w:t>1. LF nadále s ohledem na Erasmus zůstává kapacitně značně vytížena, nové smlouvy se tedy všeobecně neuzavírají. Kapacity v některých předmětech (obzvláště</w:t>
      </w:r>
      <w:r w:rsidR="00086415">
        <w:t xml:space="preserve"> </w:t>
      </w:r>
      <w:r>
        <w:t>praktické kurzy</w:t>
      </w:r>
      <w:r w:rsidRPr="006E2888">
        <w:t xml:space="preserve">) jsou problémem a studentům se dané kurzy musí </w:t>
      </w:r>
      <w:r>
        <w:t xml:space="preserve">občasně </w:t>
      </w:r>
      <w:r w:rsidRPr="006E2888">
        <w:t>odříct</w:t>
      </w:r>
      <w:r>
        <w:t xml:space="preserve">. </w:t>
      </w:r>
      <w:r w:rsidRPr="006E2888">
        <w:t>V některých případech také vyučující žádají Erasmus studentů méně, protože jsou již vytížení AP studenty.</w:t>
      </w:r>
      <w:r>
        <w:t xml:space="preserve"> Podobná situace je také ve </w:t>
      </w:r>
      <w:proofErr w:type="gramStart"/>
      <w:r>
        <w:t>Stomatologii</w:t>
      </w:r>
      <w:r w:rsidR="008E4FF1">
        <w:t xml:space="preserve">. </w:t>
      </w:r>
      <w:proofErr w:type="gramEnd"/>
      <w:r w:rsidR="001D45BE" w:rsidRPr="006E2888">
        <w:t>Nově uzavřené smlouvy máme například s</w:t>
      </w:r>
      <w:r>
        <w:t> </w:t>
      </w:r>
      <w:proofErr w:type="spellStart"/>
      <w:r>
        <w:t>Lithuanian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 w:rsidR="001D45BE" w:rsidRPr="006E2888">
        <w:t xml:space="preserve"> a Katolickou Univerzitou v </w:t>
      </w:r>
      <w:proofErr w:type="spellStart"/>
      <w:r w:rsidR="001D45BE" w:rsidRPr="006E2888">
        <w:t>Ružomberku</w:t>
      </w:r>
      <w:proofErr w:type="spellEnd"/>
      <w:r w:rsidR="001D45BE" w:rsidRPr="006E2888">
        <w:t xml:space="preserve"> </w:t>
      </w:r>
      <w:r w:rsidR="0016055E" w:rsidRPr="006E2888">
        <w:t>(</w:t>
      </w:r>
      <w:r w:rsidR="001D45BE" w:rsidRPr="006E2888">
        <w:t xml:space="preserve">v oboru </w:t>
      </w:r>
      <w:r w:rsidR="00AE2B46" w:rsidRPr="006E2888">
        <w:t>R</w:t>
      </w:r>
      <w:r w:rsidR="001D45BE" w:rsidRPr="006E2888">
        <w:t>ehabilitace). Nejvíce smluv stále máme s univerzitami v Německu.</w:t>
      </w:r>
    </w:p>
    <w:p w:rsidR="00C6216B" w:rsidRPr="00C6216B" w:rsidRDefault="00C6216B" w:rsidP="00C6216B">
      <w:pPr>
        <w:rPr>
          <w:b/>
          <w:sz w:val="24"/>
          <w:szCs w:val="24"/>
        </w:rPr>
      </w:pPr>
      <w:bookmarkStart w:id="0" w:name="_GoBack"/>
      <w:bookmarkEnd w:id="0"/>
      <w:r w:rsidRPr="00C6216B">
        <w:rPr>
          <w:b/>
          <w:sz w:val="24"/>
          <w:szCs w:val="24"/>
        </w:rPr>
        <w:t>D. Spolupráce mimo Evropu</w:t>
      </w:r>
    </w:p>
    <w:p w:rsidR="00C6216B" w:rsidRPr="007004D1" w:rsidRDefault="00C6216B" w:rsidP="00C6216B">
      <w:r w:rsidRPr="007004D1">
        <w:t>Od roku 2015 existuje nový typ mobility v rámci programu Erasmus+:  tzv. Mezinárodní kreditová mobilita. Jedná se o možnost uskutečňovat individuální mobility studentů a zaměstnanců mimo Evrop</w:t>
      </w:r>
      <w:r w:rsidR="00B93914" w:rsidRPr="007004D1">
        <w:t>u</w:t>
      </w:r>
      <w:r w:rsidRPr="007004D1">
        <w:t xml:space="preserve">. V případě, že daná univerzita uspěje se svou žádostí o poskytnutí grantu, je možné mobilitu </w:t>
      </w:r>
      <w:r w:rsidRPr="007004D1">
        <w:lastRenderedPageBreak/>
        <w:t>uskutečňovat po dobu 16 – 24 měsíců. Tato nová aktivita nabízí možnost obousměrné výměny studentů a zaměstnanců - studijní pobyty postgraduálních studentů v délce 3 až 12 měsíců a na mobility vědeckých pracovníků a post-</w:t>
      </w:r>
      <w:proofErr w:type="spellStart"/>
      <w:r w:rsidRPr="007004D1">
        <w:t>doců</w:t>
      </w:r>
      <w:proofErr w:type="spellEnd"/>
      <w:r w:rsidRPr="007004D1">
        <w:t xml:space="preserve"> od 5 dnů do 2 měsíců. Stáže studentů zatím umožněny nejsou. </w:t>
      </w:r>
    </w:p>
    <w:p w:rsidR="00C6216B" w:rsidRPr="00B93914" w:rsidRDefault="00C6216B" w:rsidP="00C6216B">
      <w:pPr>
        <w:rPr>
          <w:highlight w:val="yellow"/>
        </w:rPr>
      </w:pPr>
      <w:r w:rsidRPr="007004D1">
        <w:t xml:space="preserve">Do </w:t>
      </w:r>
      <w:r w:rsidR="007004D1">
        <w:t xml:space="preserve">první </w:t>
      </w:r>
      <w:r w:rsidRPr="007004D1">
        <w:t xml:space="preserve">výzvy </w:t>
      </w:r>
      <w:r w:rsidR="007004D1">
        <w:t xml:space="preserve">v roce </w:t>
      </w:r>
      <w:r w:rsidRPr="007004D1">
        <w:t xml:space="preserve">2015 se přihlásila Klinika rehabilitačního lékařství, která zažádala o spolupráci s Tel Aviv University, </w:t>
      </w:r>
      <w:proofErr w:type="spellStart"/>
      <w:r w:rsidRPr="007004D1">
        <w:t>Sheba</w:t>
      </w:r>
      <w:proofErr w:type="spellEnd"/>
      <w:r w:rsidRPr="007004D1">
        <w:t xml:space="preserve"> </w:t>
      </w:r>
      <w:proofErr w:type="spellStart"/>
      <w:r w:rsidRPr="007004D1">
        <w:t>Medical</w:t>
      </w:r>
      <w:proofErr w:type="spellEnd"/>
      <w:r w:rsidRPr="007004D1">
        <w:t xml:space="preserve"> Center. </w:t>
      </w:r>
      <w:r w:rsidR="008E516A" w:rsidRPr="007004D1">
        <w:t>N</w:t>
      </w:r>
      <w:r w:rsidRPr="007004D1">
        <w:t xml:space="preserve">a této instituci </w:t>
      </w:r>
      <w:r w:rsidR="008E516A" w:rsidRPr="007004D1">
        <w:t>absolvovaly dvě studentky Ergoterapie tříměsíční studijní</w:t>
      </w:r>
      <w:r w:rsidRPr="007004D1">
        <w:t xml:space="preserve"> pobyt</w:t>
      </w:r>
      <w:r w:rsidR="008E516A" w:rsidRPr="007004D1">
        <w:t>, výjezd uskutečnila</w:t>
      </w:r>
      <w:r w:rsidRPr="007004D1">
        <w:t xml:space="preserve"> i jedna zaměstnankyně. Paní docentka Švestková naopak </w:t>
      </w:r>
      <w:r w:rsidR="008E516A" w:rsidRPr="007004D1">
        <w:t>přijala</w:t>
      </w:r>
      <w:r w:rsidRPr="007004D1">
        <w:t xml:space="preserve"> 4 zaměstnance na 2 týdenní pracovní pobyt. </w:t>
      </w:r>
      <w:r w:rsidR="008E516A" w:rsidRPr="007004D1">
        <w:t>Pro studentky byl studijní pobyt skutečně velkým přínosem, podali jsme proto žádost i do Výzvy 2018 – žádost je opět odevzdána za Kliniku rehabilitačního lékařství pro pokračování spolupráce s Tel Aviv University</w:t>
      </w:r>
      <w:r w:rsidR="0096022E">
        <w:t>. Žád</w:t>
      </w:r>
      <w:r w:rsidR="00B12719">
        <w:t>ost byla uznána v plném rozsahu a nyní probíhá příprava výjezdů.</w:t>
      </w:r>
    </w:p>
    <w:p w:rsidR="00885E9C" w:rsidRPr="00D46D6B" w:rsidRDefault="00885E9C" w:rsidP="00885E9C"/>
    <w:p w:rsidR="00885E9C" w:rsidRDefault="00885E9C" w:rsidP="00885E9C"/>
    <w:p w:rsidR="00826643" w:rsidRDefault="00826643" w:rsidP="00076621">
      <w:pPr>
        <w:jc w:val="both"/>
      </w:pPr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86415"/>
    <w:rsid w:val="00091A39"/>
    <w:rsid w:val="00095DE7"/>
    <w:rsid w:val="000A26C0"/>
    <w:rsid w:val="000F5D96"/>
    <w:rsid w:val="000F6315"/>
    <w:rsid w:val="00102133"/>
    <w:rsid w:val="00124B9E"/>
    <w:rsid w:val="0016055E"/>
    <w:rsid w:val="001C198C"/>
    <w:rsid w:val="001D45BE"/>
    <w:rsid w:val="00233257"/>
    <w:rsid w:val="002800A3"/>
    <w:rsid w:val="00295280"/>
    <w:rsid w:val="0029561F"/>
    <w:rsid w:val="00362BC7"/>
    <w:rsid w:val="0036664C"/>
    <w:rsid w:val="00393014"/>
    <w:rsid w:val="00396683"/>
    <w:rsid w:val="003A3AE2"/>
    <w:rsid w:val="00407AC8"/>
    <w:rsid w:val="00424FC7"/>
    <w:rsid w:val="004503DF"/>
    <w:rsid w:val="004C0215"/>
    <w:rsid w:val="004D5853"/>
    <w:rsid w:val="004F7E07"/>
    <w:rsid w:val="00564A87"/>
    <w:rsid w:val="00566A22"/>
    <w:rsid w:val="00580EE4"/>
    <w:rsid w:val="00587EE7"/>
    <w:rsid w:val="006E2888"/>
    <w:rsid w:val="006F4BB0"/>
    <w:rsid w:val="007004D1"/>
    <w:rsid w:val="00714ED3"/>
    <w:rsid w:val="00792439"/>
    <w:rsid w:val="007D0EAB"/>
    <w:rsid w:val="007E3400"/>
    <w:rsid w:val="00826643"/>
    <w:rsid w:val="00865D8B"/>
    <w:rsid w:val="00885E9C"/>
    <w:rsid w:val="00892E50"/>
    <w:rsid w:val="008B70DE"/>
    <w:rsid w:val="008C4F05"/>
    <w:rsid w:val="008E4FF1"/>
    <w:rsid w:val="008E516A"/>
    <w:rsid w:val="0096022E"/>
    <w:rsid w:val="00975A9B"/>
    <w:rsid w:val="009766AB"/>
    <w:rsid w:val="00993F60"/>
    <w:rsid w:val="00996CCC"/>
    <w:rsid w:val="009E0699"/>
    <w:rsid w:val="009E252F"/>
    <w:rsid w:val="00A33A37"/>
    <w:rsid w:val="00A51F45"/>
    <w:rsid w:val="00A675C1"/>
    <w:rsid w:val="00A94349"/>
    <w:rsid w:val="00AD4C73"/>
    <w:rsid w:val="00AD508B"/>
    <w:rsid w:val="00AE2B46"/>
    <w:rsid w:val="00B12719"/>
    <w:rsid w:val="00B37075"/>
    <w:rsid w:val="00B93914"/>
    <w:rsid w:val="00C6216B"/>
    <w:rsid w:val="00C85613"/>
    <w:rsid w:val="00D83D71"/>
    <w:rsid w:val="00DD57B8"/>
    <w:rsid w:val="00EA4F4E"/>
    <w:rsid w:val="00EA7691"/>
    <w:rsid w:val="00ED263F"/>
    <w:rsid w:val="00ED6EE0"/>
    <w:rsid w:val="00F50589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A320-08C6-433D-A253-9ADA162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OK</cp:lastModifiedBy>
  <cp:revision>2</cp:revision>
  <dcterms:created xsi:type="dcterms:W3CDTF">2018-10-31T10:13:00Z</dcterms:created>
  <dcterms:modified xsi:type="dcterms:W3CDTF">2018-10-31T10:13:00Z</dcterms:modified>
</cp:coreProperties>
</file>