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FD" w:rsidRPr="004222FD" w:rsidRDefault="004222FD" w:rsidP="004222FD">
      <w:pPr>
        <w:spacing w:before="100" w:beforeAutospacing="1" w:after="100" w:afterAutospacing="1" w:line="240" w:lineRule="auto"/>
        <w:jc w:val="center"/>
        <w:outlineLvl w:val="1"/>
        <w:rPr>
          <w:rFonts w:ascii="Arial" w:eastAsia="Times New Roman" w:hAnsi="Arial" w:cs="Arial"/>
          <w:b/>
          <w:bCs/>
          <w:color w:val="000000"/>
          <w:sz w:val="36"/>
          <w:szCs w:val="36"/>
          <w:lang w:eastAsia="cs-CZ"/>
        </w:rPr>
      </w:pPr>
      <w:r w:rsidRPr="004222FD">
        <w:rPr>
          <w:rFonts w:ascii="Arial" w:eastAsia="Times New Roman" w:hAnsi="Arial" w:cs="Arial"/>
          <w:b/>
          <w:bCs/>
          <w:color w:val="000000"/>
          <w:sz w:val="36"/>
          <w:szCs w:val="36"/>
          <w:lang w:eastAsia="cs-CZ"/>
        </w:rPr>
        <w:t>1. lékařská fakulta UK</w:t>
      </w:r>
    </w:p>
    <w:p w:rsidR="004222FD" w:rsidRPr="004222FD" w:rsidRDefault="001A5E2C" w:rsidP="004222F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noshade="t" o:hr="t" fillcolor="black" stroked="f"/>
        </w:pic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Adresa:</w:t>
      </w:r>
      <w:r w:rsidRPr="004222FD">
        <w:rPr>
          <w:rFonts w:ascii="Arial" w:eastAsia="Times New Roman" w:hAnsi="Arial" w:cs="Arial"/>
          <w:color w:val="000000"/>
          <w:sz w:val="18"/>
          <w:szCs w:val="18"/>
          <w:shd w:val="clear" w:color="auto" w:fill="FFFFFF"/>
          <w:lang w:eastAsia="cs-CZ"/>
        </w:rPr>
        <w:t> Kateřinská 32, 121 08 Praha 2</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Internetová adresa:</w:t>
      </w:r>
      <w:r w:rsidRPr="004222FD">
        <w:rPr>
          <w:rFonts w:ascii="Arial" w:eastAsia="Times New Roman" w:hAnsi="Arial" w:cs="Arial"/>
          <w:color w:val="000000"/>
          <w:sz w:val="18"/>
          <w:szCs w:val="18"/>
          <w:shd w:val="clear" w:color="auto" w:fill="FFFFFF"/>
          <w:lang w:eastAsia="cs-CZ"/>
        </w:rPr>
        <w:t> http://www.lf1.cuni.cz/cz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Den otevřených dveří: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pořádá Den otevřených dveří v sobotu 5. ledna 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Bakalářské stud. </w:t>
      </w:r>
      <w:proofErr w:type="gramStart"/>
      <w:r w:rsidRPr="004222FD">
        <w:rPr>
          <w:rFonts w:ascii="Arial" w:eastAsia="Times New Roman" w:hAnsi="Arial" w:cs="Arial"/>
          <w:b/>
          <w:bCs/>
          <w:color w:val="000000"/>
          <w:sz w:val="18"/>
          <w:szCs w:val="18"/>
          <w:lang w:eastAsia="cs-CZ"/>
        </w:rPr>
        <w:t>programy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Kontaktní osoba:</w:t>
      </w:r>
      <w:r w:rsidRPr="004222FD">
        <w:rPr>
          <w:rFonts w:ascii="Arial" w:eastAsia="Times New Roman" w:hAnsi="Arial" w:cs="Arial"/>
          <w:color w:val="000000"/>
          <w:sz w:val="18"/>
          <w:szCs w:val="18"/>
          <w:shd w:val="clear" w:color="auto" w:fill="FFFFFF"/>
          <w:lang w:eastAsia="cs-CZ"/>
        </w:rPr>
        <w:t> Jana Zaspalová</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Telefon:</w:t>
      </w:r>
      <w:r w:rsidRPr="004222FD">
        <w:rPr>
          <w:rFonts w:ascii="Arial" w:eastAsia="Times New Roman" w:hAnsi="Arial" w:cs="Arial"/>
          <w:color w:val="000000"/>
          <w:sz w:val="18"/>
          <w:szCs w:val="18"/>
          <w:shd w:val="clear" w:color="auto" w:fill="FFFFFF"/>
          <w:lang w:eastAsia="cs-CZ"/>
        </w:rPr>
        <w:t> +420224964201, Fax: +420224964178</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E-mail:</w:t>
      </w:r>
      <w:r w:rsidRPr="004222FD">
        <w:rPr>
          <w:rFonts w:ascii="Arial" w:eastAsia="Times New Roman" w:hAnsi="Arial" w:cs="Arial"/>
          <w:color w:val="000000"/>
          <w:sz w:val="18"/>
          <w:szCs w:val="18"/>
          <w:shd w:val="clear" w:color="auto" w:fill="FFFFFF"/>
          <w:lang w:eastAsia="cs-CZ"/>
        </w:rPr>
        <w:t> jzasp@lf1.cuni.cz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úkony spojené s přijímacím řízením:</w:t>
      </w:r>
      <w:r w:rsidRPr="004222FD">
        <w:rPr>
          <w:rFonts w:ascii="Arial" w:eastAsia="Times New Roman" w:hAnsi="Arial" w:cs="Arial"/>
          <w:i/>
          <w:iCs/>
          <w:color w:val="000000"/>
          <w:sz w:val="18"/>
          <w:szCs w:val="18"/>
          <w:lang w:eastAsia="cs-CZ"/>
        </w:rPr>
        <w:br/>
        <w:t>Poplatek za listinnou formu přihlášky (Kč):</w:t>
      </w:r>
      <w:r w:rsidRPr="004222FD">
        <w:rPr>
          <w:rFonts w:ascii="Arial" w:eastAsia="Times New Roman" w:hAnsi="Arial" w:cs="Arial"/>
          <w:color w:val="000000"/>
          <w:sz w:val="18"/>
          <w:szCs w:val="18"/>
          <w:shd w:val="clear" w:color="auto" w:fill="FFFFFF"/>
          <w:lang w:eastAsia="cs-CZ"/>
        </w:rPr>
        <w:t> 690</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listinnou přihlášku s elektronickým avízem (Kč):</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elektronickou formu přihlášky (Kč):</w:t>
      </w:r>
      <w:r w:rsidRPr="004222FD">
        <w:rPr>
          <w:rFonts w:ascii="Arial" w:eastAsia="Times New Roman" w:hAnsi="Arial" w:cs="Arial"/>
          <w:color w:val="000000"/>
          <w:sz w:val="18"/>
          <w:szCs w:val="18"/>
          <w:shd w:val="clear" w:color="auto" w:fill="FFFFFF"/>
          <w:lang w:eastAsia="cs-CZ"/>
        </w:rPr>
        <w:t> 640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Informace o přijímacím řízení: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 může podat pouze jednu přihlášku na každý studijní program vyučovaný na fakultě.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 souladu s ustanovením čl. 4 odst. 5 Řádu přijímacího řízení pro uchazeče Univerzity Karlovy zašle uchazeči fakulta pozvánku k přijímací zkoušce nejpozději 30 dní před datem jejího konání. V případě, že fakulta zasílá pozvánku na náhradní termín přijímací zkoušky, lze tuto lhůtu přiměřeně zkrátit. Pozvánka může být zaslána prostřednictvím elektronického informačního systému univerzity. Heslo pro vstup do elektronického systému obdrží uchazeč po podání přihlášky ke studiu.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Zkoušku v náhradním termínu může povolit děkan uchazeči, který o to požádá do 3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Žádost je možné odeslat v listinné podobě na studijní oddělení fakulty nebo podat prostřednictvím elektronického informačního systému univerzity (dle čl. 14 odst. 6 Řádu přijímacího řízení pro uchazeče Univerzity Karlovy). Další náhradní termín se nepřipouští.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Žádosti o modifikaci přijímacího řízení z důvodu zdravotního postižení uchazeče může děkan vyhovět tak, aby se modifikované přijímací řízení odlišovalo jen v nejmenší nutné míře od běžného postupu. Žádost uchazeče musí být podána jako součást přihlášky do </w:t>
      </w:r>
      <w:proofErr w:type="gramStart"/>
      <w:r w:rsidRPr="004222FD">
        <w:rPr>
          <w:rFonts w:ascii="Arial" w:eastAsia="Times New Roman" w:hAnsi="Arial" w:cs="Arial"/>
          <w:color w:val="000000"/>
          <w:sz w:val="18"/>
          <w:szCs w:val="18"/>
          <w:shd w:val="clear" w:color="auto" w:fill="FFFFFF"/>
          <w:lang w:eastAsia="cs-CZ"/>
        </w:rPr>
        <w:t>28.2.2019</w:t>
      </w:r>
      <w:proofErr w:type="gramEnd"/>
      <w:r w:rsidRPr="004222FD">
        <w:rPr>
          <w:rFonts w:ascii="Arial" w:eastAsia="Times New Roman" w:hAnsi="Arial" w:cs="Arial"/>
          <w:color w:val="000000"/>
          <w:sz w:val="18"/>
          <w:szCs w:val="18"/>
          <w:shd w:val="clear" w:color="auto" w:fill="FFFFFF"/>
          <w:lang w:eastAsia="cs-CZ"/>
        </w:rPr>
        <w:t xml:space="preserve"> (rozhodující je datum odeslání) a její povinnou přílohou musí být potvrzení zdravotního stavu vyjádřením odborného lékaře nebo jiného odborného pracovníka (např. z pedagogicko-psychologické poradny). Žádost včetně přílohy je možné odeslat v listinné podobě na studijní oddělení fakulty nebo podat prostřednictvím elektronického informačního systému univerzity (dle čl. 14 odst. 6 Řádu přijímacího řízení pro uchazeče Univerzity Karlovy). Fakulta si v případě elektronického podání může k posouzení vyžádat zaslání originálu potvrzení zdravotního stavu v listinné podobě.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Náležitosti přihlášky: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přihláška se podává elektronicky prostřednictvím studijního informačního systému (SIS) https://is.cuni.cz/studium/ do 28. února 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za přihlášku musí být uhrazen poplatek za úkony spojené s přijímacím řízením, který činí 640,- Kč za elektronickou formu přihlášky.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Bachelor's study programmes - Information about the admission procedure:</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Contact person:</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 xml:space="preserve">Phone </w:t>
      </w:r>
      <w:proofErr w:type="gramStart"/>
      <w:r w:rsidRPr="004222FD">
        <w:rPr>
          <w:rFonts w:ascii="Arial" w:eastAsia="Times New Roman" w:hAnsi="Arial" w:cs="Arial"/>
          <w:i/>
          <w:iCs/>
          <w:color w:val="000000"/>
          <w:sz w:val="18"/>
          <w:szCs w:val="18"/>
          <w:lang w:eastAsia="cs-CZ"/>
        </w:rPr>
        <w:t>number:</w:t>
      </w:r>
      <w:r w:rsidRPr="004222FD">
        <w:rPr>
          <w:rFonts w:ascii="Arial" w:eastAsia="Times New Roman" w:hAnsi="Arial" w:cs="Arial"/>
          <w:color w:val="000000"/>
          <w:sz w:val="18"/>
          <w:szCs w:val="18"/>
          <w:shd w:val="clear" w:color="auto" w:fill="FFFFFF"/>
          <w:lang w:eastAsia="cs-CZ"/>
        </w:rPr>
        <w:t> , Fax</w:t>
      </w:r>
      <w:proofErr w:type="gramEnd"/>
      <w:r w:rsidRPr="004222FD">
        <w:rPr>
          <w:rFonts w:ascii="Arial" w:eastAsia="Times New Roman" w:hAnsi="Arial" w:cs="Arial"/>
          <w:color w:val="000000"/>
          <w:sz w:val="18"/>
          <w:szCs w:val="18"/>
          <w:shd w:val="clear" w:color="auto" w:fill="FFFFFF"/>
          <w:lang w:eastAsia="cs-CZ"/>
        </w:rPr>
        <w:t xml:space="preserve"> number: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E-mail address:</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Fees associated with the admission procedure:</w:t>
      </w:r>
      <w:r w:rsidRPr="004222FD">
        <w:rPr>
          <w:rFonts w:ascii="Arial" w:eastAsia="Times New Roman" w:hAnsi="Arial" w:cs="Arial"/>
          <w:i/>
          <w:iCs/>
          <w:color w:val="000000"/>
          <w:sz w:val="18"/>
          <w:szCs w:val="18"/>
          <w:lang w:eastAsia="cs-CZ"/>
        </w:rPr>
        <w:br/>
        <w:t>Paper application fee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Paper application fee - with electronic notification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Online application fee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Information about the admission procedure: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Application form requisites: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lastRenderedPageBreak/>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Magisterské stud. </w:t>
      </w:r>
      <w:proofErr w:type="gramStart"/>
      <w:r w:rsidRPr="004222FD">
        <w:rPr>
          <w:rFonts w:ascii="Arial" w:eastAsia="Times New Roman" w:hAnsi="Arial" w:cs="Arial"/>
          <w:b/>
          <w:bCs/>
          <w:color w:val="000000"/>
          <w:sz w:val="18"/>
          <w:szCs w:val="18"/>
          <w:lang w:eastAsia="cs-CZ"/>
        </w:rPr>
        <w:t>programy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Kontaktní osoba:</w:t>
      </w:r>
      <w:r w:rsidRPr="004222FD">
        <w:rPr>
          <w:rFonts w:ascii="Arial" w:eastAsia="Times New Roman" w:hAnsi="Arial" w:cs="Arial"/>
          <w:color w:val="000000"/>
          <w:sz w:val="18"/>
          <w:szCs w:val="18"/>
          <w:shd w:val="clear" w:color="auto" w:fill="FFFFFF"/>
          <w:lang w:eastAsia="cs-CZ"/>
        </w:rPr>
        <w:t> Jana Zaspalová</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Telefon:</w:t>
      </w:r>
      <w:r w:rsidRPr="004222FD">
        <w:rPr>
          <w:rFonts w:ascii="Arial" w:eastAsia="Times New Roman" w:hAnsi="Arial" w:cs="Arial"/>
          <w:color w:val="000000"/>
          <w:sz w:val="18"/>
          <w:szCs w:val="18"/>
          <w:shd w:val="clear" w:color="auto" w:fill="FFFFFF"/>
          <w:lang w:eastAsia="cs-CZ"/>
        </w:rPr>
        <w:t> +420224964201, Fax: +420224964178</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E-mail:</w:t>
      </w:r>
      <w:r w:rsidRPr="004222FD">
        <w:rPr>
          <w:rFonts w:ascii="Arial" w:eastAsia="Times New Roman" w:hAnsi="Arial" w:cs="Arial"/>
          <w:color w:val="000000"/>
          <w:sz w:val="18"/>
          <w:szCs w:val="18"/>
          <w:shd w:val="clear" w:color="auto" w:fill="FFFFFF"/>
          <w:lang w:eastAsia="cs-CZ"/>
        </w:rPr>
        <w:t> jzasp@lf1.cuni.cz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úkony spojené s přijímacím řízením:</w:t>
      </w:r>
      <w:r w:rsidRPr="004222FD">
        <w:rPr>
          <w:rFonts w:ascii="Arial" w:eastAsia="Times New Roman" w:hAnsi="Arial" w:cs="Arial"/>
          <w:i/>
          <w:iCs/>
          <w:color w:val="000000"/>
          <w:sz w:val="18"/>
          <w:szCs w:val="18"/>
          <w:lang w:eastAsia="cs-CZ"/>
        </w:rPr>
        <w:br/>
        <w:t>Poplatek za listinnou formu přihlášky (Kč):</w:t>
      </w:r>
      <w:r w:rsidRPr="004222FD">
        <w:rPr>
          <w:rFonts w:ascii="Arial" w:eastAsia="Times New Roman" w:hAnsi="Arial" w:cs="Arial"/>
          <w:color w:val="000000"/>
          <w:sz w:val="18"/>
          <w:szCs w:val="18"/>
          <w:shd w:val="clear" w:color="auto" w:fill="FFFFFF"/>
          <w:lang w:eastAsia="cs-CZ"/>
        </w:rPr>
        <w:t> 690</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listinnou přihlášku s elektronickým avízem (Kč):</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elektronickou formu přihlášky (Kč):</w:t>
      </w:r>
      <w:r w:rsidRPr="004222FD">
        <w:rPr>
          <w:rFonts w:ascii="Arial" w:eastAsia="Times New Roman" w:hAnsi="Arial" w:cs="Arial"/>
          <w:color w:val="000000"/>
          <w:sz w:val="18"/>
          <w:szCs w:val="18"/>
          <w:shd w:val="clear" w:color="auto" w:fill="FFFFFF"/>
          <w:lang w:eastAsia="cs-CZ"/>
        </w:rPr>
        <w:t> 640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Informace o přijímacím řízení: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 může podat pouze jednu přihlášku na každý studijní program vyučovaný na fakultě.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 souladu s ustanovením čl. 4 odst. 5 Řádu přijímacího řízení pro uchazeče Univerzity Karlovy zašle uchazeči fakulta pozvánku k přijímací zkoušce nejpozději 30 dní před datem jejího konání. V případě, že fakulta zasílá pozvánku na náhradní termín přijímací zkoušky, lze tuto lhůtu přiměřeně zkrátit. Pozvánka může být zaslána prostřednictvím elektronického informačního systému univerzity. Heslo pro vstup do elektronického systému obdrží uchazeč po podání přihlášky ke studiu.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Zkoušku v náhradním termínu může povolit děkan uchazeči, který o to požádá do 3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Žádost je možné odeslat v listinné podobě na studijní oddělení fakulty nebo podat prostřednictvím elektronického informačního systému univerzity (dle čl. 14 odst. 6 Řádu přijímacího řízení pro uchazeče Univerzity Karlovy). Další náhradní termín se nepřipouští.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Žádosti o modifikaci přijímacího řízení z důvodu zdravotního postižení uchazeče může děkan vyhovět tak, aby se modifikované přijímací řízení odlišovalo jen v nejmenší nutné míře od běžného postupu. Žádost uchazeče musí být podána jako součást přihlášky do </w:t>
      </w:r>
      <w:proofErr w:type="gramStart"/>
      <w:r w:rsidRPr="004222FD">
        <w:rPr>
          <w:rFonts w:ascii="Arial" w:eastAsia="Times New Roman" w:hAnsi="Arial" w:cs="Arial"/>
          <w:color w:val="000000"/>
          <w:sz w:val="18"/>
          <w:szCs w:val="18"/>
          <w:shd w:val="clear" w:color="auto" w:fill="FFFFFF"/>
          <w:lang w:eastAsia="cs-CZ"/>
        </w:rPr>
        <w:t>28.2.2019</w:t>
      </w:r>
      <w:proofErr w:type="gramEnd"/>
      <w:r w:rsidRPr="004222FD">
        <w:rPr>
          <w:rFonts w:ascii="Arial" w:eastAsia="Times New Roman" w:hAnsi="Arial" w:cs="Arial"/>
          <w:color w:val="000000"/>
          <w:sz w:val="18"/>
          <w:szCs w:val="18"/>
          <w:shd w:val="clear" w:color="auto" w:fill="FFFFFF"/>
          <w:lang w:eastAsia="cs-CZ"/>
        </w:rPr>
        <w:t xml:space="preserve"> (rozhodující je datum odeslání) a její povinnou přílohou musí být potvrzení zdravotního stavu vyjádřením odborného lékaře nebo jiného odborného pracovníka (např. z pedagogicko-psychologické poradny). Žádost včetně přílohy je možné odeslat v listinné podobě na studijní oddělení fakulty nebo podat prostřednictvím elektronického informačního systému univerzity (dle čl. 14 odst. 6 Řádu přijímacího řízení pro uchazeče Univerzity Karlovy). Fakulta si v případě elektronického podání může k posouzení vyžádat zaslání originálu potvrzení zdravotního stavu v listinné podobě.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Náležitosti přihlášky: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přihláška se podává elektronicky prostřednictvím studijního informačního systému (SIS) https://is.cuni.cz/studium/ do 28. února 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za přihlášku musí být uhrazen poplatek za úkony spojené s přijímacím řízením, který činí 640,- Kč za elektronickou formu přihlášky.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Master's study programmes - Information about the admission procedure:</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Contact person:</w:t>
      </w:r>
      <w:r w:rsidRPr="004222FD">
        <w:rPr>
          <w:rFonts w:ascii="Arial" w:eastAsia="Times New Roman" w:hAnsi="Arial" w:cs="Arial"/>
          <w:color w:val="000000"/>
          <w:sz w:val="18"/>
          <w:szCs w:val="18"/>
          <w:shd w:val="clear" w:color="auto" w:fill="FFFFFF"/>
          <w:lang w:eastAsia="cs-CZ"/>
        </w:rPr>
        <w:t> Kristýna Bulínová</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Phone number:</w:t>
      </w:r>
      <w:r w:rsidRPr="004222FD">
        <w:rPr>
          <w:rFonts w:ascii="Arial" w:eastAsia="Times New Roman" w:hAnsi="Arial" w:cs="Arial"/>
          <w:color w:val="000000"/>
          <w:sz w:val="18"/>
          <w:szCs w:val="18"/>
          <w:shd w:val="clear" w:color="auto" w:fill="FFFFFF"/>
          <w:lang w:eastAsia="cs-CZ"/>
        </w:rPr>
        <w:t> +420224964378, Fax number: +420224964317</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E-mail address:</w:t>
      </w:r>
      <w:r w:rsidRPr="004222FD">
        <w:rPr>
          <w:rFonts w:ascii="Arial" w:eastAsia="Times New Roman" w:hAnsi="Arial" w:cs="Arial"/>
          <w:color w:val="000000"/>
          <w:sz w:val="18"/>
          <w:szCs w:val="18"/>
          <w:shd w:val="clear" w:color="auto" w:fill="FFFFFF"/>
          <w:lang w:eastAsia="cs-CZ"/>
        </w:rPr>
        <w:t> kbuli@lf1.cuni.cz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Fees associated with the admission procedure:</w:t>
      </w:r>
      <w:r w:rsidRPr="004222FD">
        <w:rPr>
          <w:rFonts w:ascii="Arial" w:eastAsia="Times New Roman" w:hAnsi="Arial" w:cs="Arial"/>
          <w:i/>
          <w:iCs/>
          <w:color w:val="000000"/>
          <w:sz w:val="18"/>
          <w:szCs w:val="18"/>
          <w:lang w:eastAsia="cs-CZ"/>
        </w:rPr>
        <w:br/>
        <w:t>Paper application fee (CZK):</w:t>
      </w:r>
      <w:r w:rsidRPr="004222FD">
        <w:rPr>
          <w:rFonts w:ascii="Arial" w:eastAsia="Times New Roman" w:hAnsi="Arial" w:cs="Arial"/>
          <w:color w:val="000000"/>
          <w:sz w:val="18"/>
          <w:szCs w:val="18"/>
          <w:shd w:val="clear" w:color="auto" w:fill="FFFFFF"/>
          <w:lang w:eastAsia="cs-CZ"/>
        </w:rPr>
        <w:t> 690 CZK</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Paper application fee - with electronic notification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Online application fee (CZK):</w:t>
      </w:r>
      <w:r w:rsidRPr="004222FD">
        <w:rPr>
          <w:rFonts w:ascii="Arial" w:eastAsia="Times New Roman" w:hAnsi="Arial" w:cs="Arial"/>
          <w:color w:val="000000"/>
          <w:sz w:val="18"/>
          <w:szCs w:val="18"/>
          <w:shd w:val="clear" w:color="auto" w:fill="FFFFFF"/>
          <w:lang w:eastAsia="cs-CZ"/>
        </w:rPr>
        <w:t> 640 CZK</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Information about the admission procedure: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How to start your studies at First Faculty of Medicine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 Fill in electronic application form (or send hard copy of the application form) or contact one of our representatives to help you with electronic application form on time and send PDF of electronic application form by e-mail to Faculty e-mail address. Fill up and pay for the application form till </w:t>
      </w:r>
      <w:proofErr w:type="gramStart"/>
      <w:r w:rsidRPr="004222FD">
        <w:rPr>
          <w:rFonts w:ascii="Arial" w:eastAsia="Times New Roman" w:hAnsi="Arial" w:cs="Arial"/>
          <w:color w:val="000000"/>
          <w:sz w:val="18"/>
          <w:szCs w:val="18"/>
          <w:shd w:val="clear" w:color="auto" w:fill="FFFFFF"/>
          <w:lang w:eastAsia="cs-CZ"/>
        </w:rPr>
        <w:t>30.4.2019</w:t>
      </w:r>
      <w:proofErr w:type="gramEnd"/>
      <w:r w:rsidRPr="004222FD">
        <w:rPr>
          <w:rFonts w:ascii="Arial" w:eastAsia="Times New Roman" w:hAnsi="Arial" w:cs="Arial"/>
          <w:color w:val="000000"/>
          <w:sz w:val="18"/>
          <w:szCs w:val="18"/>
          <w:shd w:val="clear" w:color="auto" w:fill="FFFFFF"/>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Successfully pass the entrance exam.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Provide evidence of completed secondary education, pay your tuition fee, confirm your attendance on enrolment in Faculty database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Come to the 1st year enrollment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How and When to Apply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Each student can apply once per academic year to one of the study programs and can file one application for one study program (it is possible to apply both for General Medicine and Dentistry program at the same time). It is not possible to apply for the same study program in the Czech and English language. Application can be done directly </w:t>
      </w:r>
      <w:r w:rsidRPr="004222FD">
        <w:rPr>
          <w:rFonts w:ascii="Arial" w:eastAsia="Times New Roman" w:hAnsi="Arial" w:cs="Arial"/>
          <w:color w:val="000000"/>
          <w:sz w:val="18"/>
          <w:szCs w:val="18"/>
          <w:shd w:val="clear" w:color="auto" w:fill="FFFFFF"/>
          <w:lang w:eastAsia="cs-CZ"/>
        </w:rPr>
        <w:lastRenderedPageBreak/>
        <w:t>to First Faculty of Medicine by filling in the online application form (or send hard copy of application) or by contacting one of our representatives, who will help with filling of electronic application. Students may start their application process prior to completing their secondary education.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For the direct application go to https://is.cuni.cz/studium/eng/login.php?do=prihlaska and make sure to fill it in latest by 30th of April 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Should you wish to apply through one of the official representative please contact them for details.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There is a total number of 150 places for General Medicine and 20 places for Dentistry course available to applicants for academic year 2019/2020.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Once your application is received and processed an invitation letter for the entrance exam will be sent to you electronically.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If you need any special arrangements in order to organize your travels to entrance examination please contact us individually.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Under Art. 4 (5) of the Admissions Procedure Code of </w:t>
      </w:r>
      <w:proofErr w:type="gramStart"/>
      <w:r w:rsidRPr="004222FD">
        <w:rPr>
          <w:rFonts w:ascii="Arial" w:eastAsia="Times New Roman" w:hAnsi="Arial" w:cs="Arial"/>
          <w:color w:val="000000"/>
          <w:sz w:val="18"/>
          <w:szCs w:val="18"/>
          <w:shd w:val="clear" w:color="auto" w:fill="FFFFFF"/>
          <w:lang w:eastAsia="cs-CZ"/>
        </w:rPr>
        <w:t>Charles</w:t>
      </w:r>
      <w:proofErr w:type="gramEnd"/>
      <w:r w:rsidRPr="004222FD">
        <w:rPr>
          <w:rFonts w:ascii="Arial" w:eastAsia="Times New Roman" w:hAnsi="Arial" w:cs="Arial"/>
          <w:color w:val="000000"/>
          <w:sz w:val="18"/>
          <w:szCs w:val="18"/>
          <w:shd w:val="clear" w:color="auto" w:fill="FFFFFF"/>
          <w:lang w:eastAsia="cs-CZ"/>
        </w:rPr>
        <w:t xml:space="preserve"> University, the faculty is to send to an applicant the invitation to an entrance examination through the University Electronic Information System not later than 30 days before the date of the examination. Should the faculty send an invitation for an alternative date of the entrance examination this period may be shortened accordingly. A password to log into the electronic information system is obtained by an applicant after the applicant has submitted the application to study.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What should you know about Entrance Examination</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Students are offered a place at the Faculty based on their result in our entrance examination. It consists of written multiple-choice test from Biology, Chemistry and Physics and an interview. Successful candidates must achieve at least 244 points out of 330. Naturally both test and interview are in English and supervised by the Faculty’s examiners.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Calculators are not allowed.</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The examination dates: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Overseas – details to be specified by your chosen representative.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 In Prague – 14th of </w:t>
      </w:r>
      <w:proofErr w:type="gramStart"/>
      <w:r w:rsidRPr="004222FD">
        <w:rPr>
          <w:rFonts w:ascii="Arial" w:eastAsia="Times New Roman" w:hAnsi="Arial" w:cs="Arial"/>
          <w:color w:val="000000"/>
          <w:sz w:val="18"/>
          <w:szCs w:val="18"/>
          <w:shd w:val="clear" w:color="auto" w:fill="FFFFFF"/>
          <w:lang w:eastAsia="cs-CZ"/>
        </w:rPr>
        <w:t>June</w:t>
      </w:r>
      <w:proofErr w:type="gramEnd"/>
      <w:r w:rsidRPr="004222FD">
        <w:rPr>
          <w:rFonts w:ascii="Arial" w:eastAsia="Times New Roman" w:hAnsi="Arial" w:cs="Arial"/>
          <w:color w:val="000000"/>
          <w:sz w:val="18"/>
          <w:szCs w:val="18"/>
          <w:shd w:val="clear" w:color="auto" w:fill="FFFFFF"/>
          <w:lang w:eastAsia="cs-CZ"/>
        </w:rPr>
        <w:t xml:space="preserve"> 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You have to bring for registration invitation letter from our faculty (you should receive it beforehand by e-mail).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There is also additional date for Prague’s examination on 28th of </w:t>
      </w:r>
      <w:proofErr w:type="gramStart"/>
      <w:r w:rsidRPr="004222FD">
        <w:rPr>
          <w:rFonts w:ascii="Arial" w:eastAsia="Times New Roman" w:hAnsi="Arial" w:cs="Arial"/>
          <w:color w:val="000000"/>
          <w:sz w:val="18"/>
          <w:szCs w:val="18"/>
          <w:shd w:val="clear" w:color="auto" w:fill="FFFFFF"/>
          <w:lang w:eastAsia="cs-CZ"/>
        </w:rPr>
        <w:t>June</w:t>
      </w:r>
      <w:proofErr w:type="gramEnd"/>
      <w:r w:rsidRPr="004222FD">
        <w:rPr>
          <w:rFonts w:ascii="Arial" w:eastAsia="Times New Roman" w:hAnsi="Arial" w:cs="Arial"/>
          <w:color w:val="000000"/>
          <w:sz w:val="18"/>
          <w:szCs w:val="18"/>
          <w:shd w:val="clear" w:color="auto" w:fill="FFFFFF"/>
          <w:lang w:eastAsia="cs-CZ"/>
        </w:rPr>
        <w:t xml:space="preserve"> 2019 which is designated for those who can not attend the regular date. Though please note that there will be only limited time for you to make all the necessary arrangements (visa and accommodation application, etc) should you attend this additional term, mainly due to short period of time between the examination and enrollment. Those mentioned reasons wouldn’t be accepted as legitimate reasons for postponing your enrollment or any of the study obligations. Therefore it is highly recommended to make it to the regular term, unless you have some serious reason not to.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Tuition and Costs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Annual net tuition fee is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360.000 CZK for General Medicine course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360.000 CZK for Dentistry course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Enrolment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Confirm your attendance on enrolment in Faculty database first.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Enrolment takes place in Prague for all admitted applicants usually few days prior to the start of the academic year (exact dates to be confirmed).</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Following will be required on your enrollment day: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Admission valid for the respective academic year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Valid long-term Visa, if applicable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Provide an evidence of completed secondary education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Fully-paid tuition fee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Signed Study Contract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Application form requisites: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Electronic application form</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The procedure: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https://is.cuni.cz/studium/eng/login.php?do=prihlaska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Click on button "New applicant"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Fill your personal e-mail - email must be unique for each student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Go to your e-mail, and put data from here to the system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You will see the tab "For foreigners without PID number" and you will fill your personal data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After you will fill the date of birth, sex and nationality, you will choose as faculty First faculty of medicine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lastRenderedPageBreak/>
        <w:t>. Then you fill the Type and form of study as full-time Master's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After that you will fill Study Field: you will choose General Medicine or Dentistry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Then create application form, you will have to fill all compulsory fields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You will save application and get the PDF, which you will send to e-mail fsad@lf1.cuni.cz to our Faculty.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You have to pay 640 CZK for application form (as administration fee). If we don't receive the payment before the deadline </w:t>
      </w:r>
      <w:proofErr w:type="gramStart"/>
      <w:r w:rsidRPr="004222FD">
        <w:rPr>
          <w:rFonts w:ascii="Arial" w:eastAsia="Times New Roman" w:hAnsi="Arial" w:cs="Arial"/>
          <w:color w:val="000000"/>
          <w:sz w:val="18"/>
          <w:szCs w:val="18"/>
          <w:shd w:val="clear" w:color="auto" w:fill="FFFFFF"/>
          <w:lang w:eastAsia="cs-CZ"/>
        </w:rPr>
        <w:t>10.5.2019</w:t>
      </w:r>
      <w:proofErr w:type="gramEnd"/>
      <w:r w:rsidRPr="004222FD">
        <w:rPr>
          <w:rFonts w:ascii="Arial" w:eastAsia="Times New Roman" w:hAnsi="Arial" w:cs="Arial"/>
          <w:color w:val="000000"/>
          <w:sz w:val="18"/>
          <w:szCs w:val="18"/>
          <w:shd w:val="clear" w:color="auto" w:fill="FFFFFF"/>
          <w:lang w:eastAsia="cs-CZ"/>
        </w:rPr>
        <w:t>, the Faculty will inform the applicant. Without payment the applicant won't be allowed to attend the entrance exam.</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Navazující magister. </w:t>
      </w:r>
      <w:proofErr w:type="gramStart"/>
      <w:r w:rsidRPr="004222FD">
        <w:rPr>
          <w:rFonts w:ascii="Arial" w:eastAsia="Times New Roman" w:hAnsi="Arial" w:cs="Arial"/>
          <w:b/>
          <w:bCs/>
          <w:color w:val="000000"/>
          <w:sz w:val="18"/>
          <w:szCs w:val="18"/>
          <w:lang w:eastAsia="cs-CZ"/>
        </w:rPr>
        <w:t>stud</w:t>
      </w:r>
      <w:proofErr w:type="gramEnd"/>
      <w:r w:rsidRPr="004222FD">
        <w:rPr>
          <w:rFonts w:ascii="Arial" w:eastAsia="Times New Roman" w:hAnsi="Arial" w:cs="Arial"/>
          <w:b/>
          <w:bCs/>
          <w:color w:val="000000"/>
          <w:sz w:val="18"/>
          <w:szCs w:val="18"/>
          <w:lang w:eastAsia="cs-CZ"/>
        </w:rPr>
        <w:t>. programy:</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Kontaktní osoba:</w:t>
      </w:r>
      <w:r w:rsidRPr="004222FD">
        <w:rPr>
          <w:rFonts w:ascii="Arial" w:eastAsia="Times New Roman" w:hAnsi="Arial" w:cs="Arial"/>
          <w:color w:val="000000"/>
          <w:sz w:val="18"/>
          <w:szCs w:val="18"/>
          <w:shd w:val="clear" w:color="auto" w:fill="FFFFFF"/>
          <w:lang w:eastAsia="cs-CZ"/>
        </w:rPr>
        <w:t> Jana Zaspalová</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Telefon:</w:t>
      </w:r>
      <w:r w:rsidRPr="004222FD">
        <w:rPr>
          <w:rFonts w:ascii="Arial" w:eastAsia="Times New Roman" w:hAnsi="Arial" w:cs="Arial"/>
          <w:color w:val="000000"/>
          <w:sz w:val="18"/>
          <w:szCs w:val="18"/>
          <w:shd w:val="clear" w:color="auto" w:fill="FFFFFF"/>
          <w:lang w:eastAsia="cs-CZ"/>
        </w:rPr>
        <w:t> +420224964201, Fax: +420224964178</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E-mail:</w:t>
      </w:r>
      <w:r w:rsidRPr="004222FD">
        <w:rPr>
          <w:rFonts w:ascii="Arial" w:eastAsia="Times New Roman" w:hAnsi="Arial" w:cs="Arial"/>
          <w:color w:val="000000"/>
          <w:sz w:val="18"/>
          <w:szCs w:val="18"/>
          <w:shd w:val="clear" w:color="auto" w:fill="FFFFFF"/>
          <w:lang w:eastAsia="cs-CZ"/>
        </w:rPr>
        <w:t> jzasp@lf1.cuni.cz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úkony spojené s přijímacím řízením:</w:t>
      </w:r>
      <w:r w:rsidRPr="004222FD">
        <w:rPr>
          <w:rFonts w:ascii="Arial" w:eastAsia="Times New Roman" w:hAnsi="Arial" w:cs="Arial"/>
          <w:i/>
          <w:iCs/>
          <w:color w:val="000000"/>
          <w:sz w:val="18"/>
          <w:szCs w:val="18"/>
          <w:lang w:eastAsia="cs-CZ"/>
        </w:rPr>
        <w:br/>
        <w:t>Poplatek za listinnou formu přihlášky (Kč):</w:t>
      </w:r>
      <w:r w:rsidRPr="004222FD">
        <w:rPr>
          <w:rFonts w:ascii="Arial" w:eastAsia="Times New Roman" w:hAnsi="Arial" w:cs="Arial"/>
          <w:color w:val="000000"/>
          <w:sz w:val="18"/>
          <w:szCs w:val="18"/>
          <w:shd w:val="clear" w:color="auto" w:fill="FFFFFF"/>
          <w:lang w:eastAsia="cs-CZ"/>
        </w:rPr>
        <w:t> 690</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listinnou přihlášku s elektronickým avízem (Kč):</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Poplatek za elektronickou formu přihlášky (Kč):</w:t>
      </w:r>
      <w:r w:rsidRPr="004222FD">
        <w:rPr>
          <w:rFonts w:ascii="Arial" w:eastAsia="Times New Roman" w:hAnsi="Arial" w:cs="Arial"/>
          <w:color w:val="000000"/>
          <w:sz w:val="18"/>
          <w:szCs w:val="18"/>
          <w:shd w:val="clear" w:color="auto" w:fill="FFFFFF"/>
          <w:lang w:eastAsia="cs-CZ"/>
        </w:rPr>
        <w:t> 640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Informace o přijímacím řízení: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 může podat pouze jednu přihlášku na každý studijní program vyučovaný na fakultě.</w:t>
      </w:r>
      <w:r w:rsidR="00D54837">
        <w:rPr>
          <w:rFonts w:ascii="Arial" w:eastAsia="Times New Roman" w:hAnsi="Arial" w:cs="Arial"/>
          <w:color w:val="000000"/>
          <w:sz w:val="18"/>
          <w:szCs w:val="18"/>
          <w:shd w:val="clear" w:color="auto" w:fill="FFFFFF"/>
          <w:lang w:eastAsia="cs-CZ"/>
        </w:rPr>
        <w:t xml:space="preserve"> Navazující magisterské program</w:t>
      </w:r>
      <w:r w:rsidRPr="004222FD">
        <w:rPr>
          <w:rFonts w:ascii="Arial" w:eastAsia="Times New Roman" w:hAnsi="Arial" w:cs="Arial"/>
          <w:color w:val="000000"/>
          <w:sz w:val="18"/>
          <w:szCs w:val="18"/>
          <w:shd w:val="clear" w:color="auto" w:fill="FFFFFF"/>
          <w:lang w:eastAsia="cs-CZ"/>
        </w:rPr>
        <w:t xml:space="preserve"> Nutriční specialista </w:t>
      </w:r>
      <w:proofErr w:type="gramStart"/>
      <w:r w:rsidRPr="004222FD">
        <w:rPr>
          <w:rFonts w:ascii="Arial" w:eastAsia="Times New Roman" w:hAnsi="Arial" w:cs="Arial"/>
          <w:color w:val="000000"/>
          <w:sz w:val="18"/>
          <w:szCs w:val="18"/>
          <w:shd w:val="clear" w:color="auto" w:fill="FFFFFF"/>
          <w:lang w:eastAsia="cs-CZ"/>
        </w:rPr>
        <w:t>na 1.LF</w:t>
      </w:r>
      <w:proofErr w:type="gramEnd"/>
      <w:r w:rsidRPr="004222FD">
        <w:rPr>
          <w:rFonts w:ascii="Arial" w:eastAsia="Times New Roman" w:hAnsi="Arial" w:cs="Arial"/>
          <w:color w:val="000000"/>
          <w:sz w:val="18"/>
          <w:szCs w:val="18"/>
          <w:shd w:val="clear" w:color="auto" w:fill="FFFFFF"/>
          <w:lang w:eastAsia="cs-CZ"/>
        </w:rPr>
        <w:t xml:space="preserve"> j</w:t>
      </w:r>
      <w:r w:rsidR="00D54837">
        <w:rPr>
          <w:rFonts w:ascii="Arial" w:eastAsia="Times New Roman" w:hAnsi="Arial" w:cs="Arial"/>
          <w:color w:val="000000"/>
          <w:sz w:val="18"/>
          <w:szCs w:val="18"/>
          <w:shd w:val="clear" w:color="auto" w:fill="FFFFFF"/>
          <w:lang w:eastAsia="cs-CZ"/>
        </w:rPr>
        <w:t>e určen</w:t>
      </w:r>
      <w:r w:rsidRPr="004222FD">
        <w:rPr>
          <w:rFonts w:ascii="Arial" w:eastAsia="Times New Roman" w:hAnsi="Arial" w:cs="Arial"/>
          <w:color w:val="000000"/>
          <w:sz w:val="18"/>
          <w:szCs w:val="18"/>
          <w:shd w:val="clear" w:color="auto" w:fill="FFFFFF"/>
          <w:lang w:eastAsia="cs-CZ"/>
        </w:rPr>
        <w:t xml:space="preserve"> pouze pro uchazeče, kteří mají způsobilost k výkonu příslušného nelékařského povolání dle zákona č. 96/2004 Sb. nebo jsou v posledním ročníku bakalářského studia, jehož absolvováním získají způsobilost k výkonu příslušneného nelékařského povolání dle zákona č. 96/2004 Sb.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 souladu s ustanovením čl. 4 odst. 5 Řádu přijímacího řízení pro uchazeče Univerzity Karlovy zašle uchazeči fakulta pozvánku k přijímací zkoušce nejpozději 30 dní před datem jejího konání. V případě, že fakulta zasílá pozvánku na náhradní termín přijímací zkoušky, lze tuto lhůtu přiměřeně zkrátit. Pozvánka může být zaslána prostřednictvím elektronického informačního systému univerzity. Heslo pro vstup do elektronického systému obdrží uchazeč po podání přihlášky ke studiu.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Zkoušku v náhradním termínu může povolit děkan uchazeči, který o to požádá do 3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Žádost je možné odeslat v listinné podobě na studijní oddělení fakulty nebo podat prostřednictvím elektronického informačního systému univerzity (dle čl. 14 odst. 6 Řádu přijímacího řízení pro uchazeče Univerzity Karlovy). Další náhradní termín se nepřipouští.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Žádosti o modifikaci přijímacího řízení z důvodu zdravotního postižení uchazeče může děkan vyhovět tak, aby se modifikované přijímací řízení odlišovalo jen v nejmenší nutné míře od běžného postupu. Žádost uchazeče musí být podána jako součást přihlášky do </w:t>
      </w:r>
      <w:proofErr w:type="gramStart"/>
      <w:r w:rsidRPr="004222FD">
        <w:rPr>
          <w:rFonts w:ascii="Arial" w:eastAsia="Times New Roman" w:hAnsi="Arial" w:cs="Arial"/>
          <w:color w:val="000000"/>
          <w:sz w:val="18"/>
          <w:szCs w:val="18"/>
          <w:shd w:val="clear" w:color="auto" w:fill="FFFFFF"/>
          <w:lang w:eastAsia="cs-CZ"/>
        </w:rPr>
        <w:t>28.2.2019</w:t>
      </w:r>
      <w:proofErr w:type="gramEnd"/>
      <w:r w:rsidRPr="004222FD">
        <w:rPr>
          <w:rFonts w:ascii="Arial" w:eastAsia="Times New Roman" w:hAnsi="Arial" w:cs="Arial"/>
          <w:color w:val="000000"/>
          <w:sz w:val="18"/>
          <w:szCs w:val="18"/>
          <w:shd w:val="clear" w:color="auto" w:fill="FFFFFF"/>
          <w:lang w:eastAsia="cs-CZ"/>
        </w:rPr>
        <w:t xml:space="preserve"> (rozhodující je datum odeslání) a její povinnou přílohou musí být potvrzení zdravotního stavu vyjádřením odborného lékaře nebo jiného odborného pracovníka (např. z pedagogicko-psychologické poradny). Žádost včetně přílohy je možné odeslat v listinné podobě na studijní oddělení fakulty nebo podat prostřednictvím elektronického informačního systému univerzity (dle čl. 14 odst. 6 Řádu přijímacího řízení pro uchazeče Univerzity Karlovy). Fakulta si v případě elektronického podání může k posouzení vyžádat zaslání originálu potvrzení zdravotního stavu v listinné podobě.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Náležitosti přihlášky: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přihláška se podává elektronicky prostřednictvím studijního informačního systému (SIS) https://is.cuni.cz/studium/ do 28. února 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za přihlášku musí být uhrazen poplatek za úkony spojené s přijímacím řízením, který činí 640,- Kč za elektronickou formu přihlášky.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Post-Bachelor study programmes (Master's) - Information about the admission procedure:</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Contact person:</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 xml:space="preserve">Phone </w:t>
      </w:r>
      <w:proofErr w:type="gramStart"/>
      <w:r w:rsidRPr="004222FD">
        <w:rPr>
          <w:rFonts w:ascii="Arial" w:eastAsia="Times New Roman" w:hAnsi="Arial" w:cs="Arial"/>
          <w:i/>
          <w:iCs/>
          <w:color w:val="000000"/>
          <w:sz w:val="18"/>
          <w:szCs w:val="18"/>
          <w:lang w:eastAsia="cs-CZ"/>
        </w:rPr>
        <w:t>number:</w:t>
      </w:r>
      <w:r w:rsidRPr="004222FD">
        <w:rPr>
          <w:rFonts w:ascii="Arial" w:eastAsia="Times New Roman" w:hAnsi="Arial" w:cs="Arial"/>
          <w:color w:val="000000"/>
          <w:sz w:val="18"/>
          <w:szCs w:val="18"/>
          <w:shd w:val="clear" w:color="auto" w:fill="FFFFFF"/>
          <w:lang w:eastAsia="cs-CZ"/>
        </w:rPr>
        <w:t> , Fax</w:t>
      </w:r>
      <w:proofErr w:type="gramEnd"/>
      <w:r w:rsidRPr="004222FD">
        <w:rPr>
          <w:rFonts w:ascii="Arial" w:eastAsia="Times New Roman" w:hAnsi="Arial" w:cs="Arial"/>
          <w:color w:val="000000"/>
          <w:sz w:val="18"/>
          <w:szCs w:val="18"/>
          <w:shd w:val="clear" w:color="auto" w:fill="FFFFFF"/>
          <w:lang w:eastAsia="cs-CZ"/>
        </w:rPr>
        <w:t xml:space="preserve"> number: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E-mail address:</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Fees associated with the admission procedure:</w:t>
      </w:r>
      <w:r w:rsidRPr="004222FD">
        <w:rPr>
          <w:rFonts w:ascii="Arial" w:eastAsia="Times New Roman" w:hAnsi="Arial" w:cs="Arial"/>
          <w:i/>
          <w:iCs/>
          <w:color w:val="000000"/>
          <w:sz w:val="18"/>
          <w:szCs w:val="18"/>
          <w:lang w:eastAsia="cs-CZ"/>
        </w:rPr>
        <w:br/>
        <w:t>Paper application fee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Paper application fee - with electronic notification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Online application fee (CZK):</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i/>
          <w:iCs/>
          <w:color w:val="000000"/>
          <w:sz w:val="18"/>
          <w:szCs w:val="18"/>
          <w:lang w:eastAsia="cs-CZ"/>
        </w:rPr>
        <w:t>Information about the admission procedure: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lastRenderedPageBreak/>
        <w:br/>
      </w:r>
      <w:r w:rsidRPr="004222FD">
        <w:rPr>
          <w:rFonts w:ascii="Arial" w:eastAsia="Times New Roman" w:hAnsi="Arial" w:cs="Arial"/>
          <w:i/>
          <w:iCs/>
          <w:color w:val="000000"/>
          <w:sz w:val="18"/>
          <w:szCs w:val="18"/>
          <w:lang w:eastAsia="cs-CZ"/>
        </w:rPr>
        <w:t>Application form requisites: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Banka:</w:t>
      </w:r>
      <w:r w:rsidRPr="004222FD">
        <w:rPr>
          <w:rFonts w:ascii="Arial" w:eastAsia="Times New Roman" w:hAnsi="Arial" w:cs="Arial"/>
          <w:color w:val="000000"/>
          <w:sz w:val="18"/>
          <w:szCs w:val="18"/>
          <w:shd w:val="clear" w:color="auto" w:fill="FFFFFF"/>
          <w:lang w:eastAsia="cs-CZ"/>
        </w:rPr>
        <w:t> Komerční banka</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Účet:</w:t>
      </w:r>
      <w:r w:rsidRPr="004222FD">
        <w:rPr>
          <w:rFonts w:ascii="Arial" w:eastAsia="Times New Roman" w:hAnsi="Arial" w:cs="Arial"/>
          <w:color w:val="000000"/>
          <w:sz w:val="18"/>
          <w:szCs w:val="18"/>
          <w:shd w:val="clear" w:color="auto" w:fill="FFFFFF"/>
          <w:lang w:eastAsia="cs-CZ"/>
        </w:rPr>
        <w:t> 37434021/0100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Konstantní symbol:</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Variabilní symbol:</w:t>
      </w:r>
      <w:r w:rsidRPr="004222FD">
        <w:rPr>
          <w:rFonts w:ascii="Arial" w:eastAsia="Times New Roman" w:hAnsi="Arial" w:cs="Arial"/>
          <w:color w:val="000000"/>
          <w:sz w:val="18"/>
          <w:szCs w:val="18"/>
          <w:shd w:val="clear" w:color="auto" w:fill="FFFFFF"/>
          <w:lang w:eastAsia="cs-CZ"/>
        </w:rPr>
        <w:t> ID elektronické přihlášky</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Specifický symbol:</w:t>
      </w:r>
      <w:r w:rsidRPr="004222FD">
        <w:rPr>
          <w:rFonts w:ascii="Arial" w:eastAsia="Times New Roman" w:hAnsi="Arial" w:cs="Arial"/>
          <w:color w:val="000000"/>
          <w:sz w:val="18"/>
          <w:szCs w:val="18"/>
          <w:shd w:val="clear" w:color="auto" w:fill="FFFFFF"/>
          <w:lang w:eastAsia="cs-CZ"/>
        </w:rPr>
        <w:t> 3027</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1A5E2C" w:rsidP="004222F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75pt" o:hralign="center" o:hrstd="t" o:hrnoshade="t" o:hr="t" fillcolor="black" stroked="f"/>
        </w:pic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color w:val="000000"/>
          <w:sz w:val="20"/>
          <w:szCs w:val="20"/>
          <w:lang w:eastAsia="cs-CZ"/>
        </w:rPr>
        <w:t>* § 58 odst. 1 zákona č. 111/1998 Sb.</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Otevírané programy (obory) v roce 2019/2020</w:t>
      </w:r>
      <w:r w:rsidRPr="004222FD">
        <w:rPr>
          <w:rFonts w:ascii="Arial" w:eastAsia="Times New Roman" w:hAnsi="Arial" w:cs="Arial"/>
          <w:color w:val="000000"/>
          <w:sz w:val="18"/>
          <w:szCs w:val="18"/>
          <w:shd w:val="clear" w:color="auto" w:fill="FFFFFF"/>
          <w:lang w:eastAsia="cs-CZ"/>
        </w:rPr>
        <w:t> </w:t>
      </w:r>
      <w:r w:rsidRPr="004222FD">
        <w:rPr>
          <w:rFonts w:ascii="Arial" w:eastAsia="Times New Roman" w:hAnsi="Arial" w:cs="Arial"/>
          <w:color w:val="000000"/>
          <w:sz w:val="18"/>
          <w:szCs w:val="18"/>
          <w:lang w:eastAsia="cs-CZ"/>
        </w:rPr>
        <w:br/>
      </w:r>
    </w:p>
    <w:tbl>
      <w:tblPr>
        <w:tblW w:w="0" w:type="auto"/>
        <w:tblCellSpacing w:w="0" w:type="dxa"/>
        <w:tblBorders>
          <w:top w:val="single" w:sz="6" w:space="0" w:color="000000"/>
          <w:left w:val="single" w:sz="6" w:space="0" w:color="000000"/>
        </w:tblBorders>
        <w:tblCellMar>
          <w:top w:w="75" w:type="dxa"/>
          <w:left w:w="75" w:type="dxa"/>
          <w:bottom w:w="75" w:type="dxa"/>
          <w:right w:w="75" w:type="dxa"/>
        </w:tblCellMar>
        <w:tblLook w:val="04A0" w:firstRow="1" w:lastRow="0" w:firstColumn="1" w:lastColumn="0" w:noHBand="0" w:noVBand="1"/>
      </w:tblPr>
      <w:tblGrid>
        <w:gridCol w:w="731"/>
        <w:gridCol w:w="696"/>
        <w:gridCol w:w="646"/>
        <w:gridCol w:w="3019"/>
      </w:tblGrid>
      <w:tr w:rsidR="004222FD" w:rsidRPr="004222FD" w:rsidTr="004222FD">
        <w:trPr>
          <w:tblCellSpacing w:w="0" w:type="dxa"/>
        </w:trPr>
        <w:tc>
          <w:tcPr>
            <w:tcW w:w="0" w:type="auto"/>
            <w:tcBorders>
              <w:bottom w:val="single" w:sz="6" w:space="0" w:color="000000"/>
              <w:right w:val="single" w:sz="6" w:space="0" w:color="000000"/>
            </w:tcBorders>
            <w:shd w:val="clear" w:color="auto" w:fill="BBBBBB"/>
            <w:hideMark/>
          </w:tcPr>
          <w:p w:rsidR="004222FD" w:rsidRPr="004222FD" w:rsidRDefault="004222FD" w:rsidP="004222FD">
            <w:pPr>
              <w:spacing w:after="0" w:line="240" w:lineRule="auto"/>
              <w:rPr>
                <w:rFonts w:ascii="Arial" w:eastAsia="Times New Roman" w:hAnsi="Arial" w:cs="Arial"/>
                <w:b/>
                <w:bCs/>
                <w:sz w:val="18"/>
                <w:szCs w:val="18"/>
                <w:lang w:eastAsia="cs-CZ"/>
              </w:rPr>
            </w:pPr>
            <w:r w:rsidRPr="004222FD">
              <w:rPr>
                <w:rFonts w:ascii="Arial" w:eastAsia="Times New Roman" w:hAnsi="Arial" w:cs="Arial"/>
                <w:b/>
                <w:bCs/>
                <w:sz w:val="18"/>
                <w:szCs w:val="18"/>
                <w:lang w:eastAsia="cs-CZ"/>
              </w:rPr>
              <w:t>Forma</w:t>
            </w:r>
          </w:p>
        </w:tc>
        <w:tc>
          <w:tcPr>
            <w:tcW w:w="0" w:type="auto"/>
            <w:tcBorders>
              <w:bottom w:val="single" w:sz="6" w:space="0" w:color="000000"/>
              <w:right w:val="single" w:sz="6" w:space="0" w:color="000000"/>
            </w:tcBorders>
            <w:shd w:val="clear" w:color="auto" w:fill="BBBBBB"/>
            <w:hideMark/>
          </w:tcPr>
          <w:p w:rsidR="004222FD" w:rsidRPr="004222FD" w:rsidRDefault="004222FD" w:rsidP="004222FD">
            <w:pPr>
              <w:spacing w:after="0" w:line="240" w:lineRule="auto"/>
              <w:rPr>
                <w:rFonts w:ascii="Arial" w:eastAsia="Times New Roman" w:hAnsi="Arial" w:cs="Arial"/>
                <w:b/>
                <w:bCs/>
                <w:sz w:val="18"/>
                <w:szCs w:val="18"/>
                <w:lang w:eastAsia="cs-CZ"/>
              </w:rPr>
            </w:pPr>
            <w:r w:rsidRPr="004222FD">
              <w:rPr>
                <w:rFonts w:ascii="Arial" w:eastAsia="Times New Roman" w:hAnsi="Arial" w:cs="Arial"/>
                <w:b/>
                <w:bCs/>
                <w:sz w:val="18"/>
                <w:szCs w:val="18"/>
                <w:lang w:eastAsia="cs-CZ"/>
              </w:rPr>
              <w:t>Typ</w:t>
            </w:r>
          </w:p>
        </w:tc>
        <w:tc>
          <w:tcPr>
            <w:tcW w:w="0" w:type="auto"/>
            <w:tcBorders>
              <w:bottom w:val="single" w:sz="6" w:space="0" w:color="000000"/>
              <w:right w:val="single" w:sz="6" w:space="0" w:color="000000"/>
            </w:tcBorders>
            <w:shd w:val="clear" w:color="auto" w:fill="BBBBBB"/>
            <w:hideMark/>
          </w:tcPr>
          <w:p w:rsidR="004222FD" w:rsidRPr="004222FD" w:rsidRDefault="004222FD" w:rsidP="004222FD">
            <w:pPr>
              <w:spacing w:after="0" w:line="240" w:lineRule="auto"/>
              <w:rPr>
                <w:rFonts w:ascii="Arial" w:eastAsia="Times New Roman" w:hAnsi="Arial" w:cs="Arial"/>
                <w:b/>
                <w:bCs/>
                <w:sz w:val="18"/>
                <w:szCs w:val="18"/>
                <w:lang w:eastAsia="cs-CZ"/>
              </w:rPr>
            </w:pPr>
            <w:r w:rsidRPr="004222FD">
              <w:rPr>
                <w:rFonts w:ascii="Arial" w:eastAsia="Times New Roman" w:hAnsi="Arial" w:cs="Arial"/>
                <w:b/>
                <w:bCs/>
                <w:sz w:val="18"/>
                <w:szCs w:val="18"/>
                <w:lang w:eastAsia="cs-CZ"/>
              </w:rPr>
              <w:t>Délka</w:t>
            </w:r>
          </w:p>
        </w:tc>
        <w:tc>
          <w:tcPr>
            <w:tcW w:w="0" w:type="auto"/>
            <w:tcBorders>
              <w:bottom w:val="single" w:sz="6" w:space="0" w:color="000000"/>
              <w:right w:val="single" w:sz="6" w:space="0" w:color="000000"/>
            </w:tcBorders>
            <w:shd w:val="clear" w:color="auto" w:fill="BBBBBB"/>
            <w:hideMark/>
          </w:tcPr>
          <w:p w:rsidR="004222FD" w:rsidRPr="004222FD" w:rsidRDefault="004222FD" w:rsidP="004222FD">
            <w:pPr>
              <w:spacing w:after="0" w:line="240" w:lineRule="auto"/>
              <w:rPr>
                <w:rFonts w:ascii="Arial" w:eastAsia="Times New Roman" w:hAnsi="Arial" w:cs="Arial"/>
                <w:b/>
                <w:bCs/>
                <w:sz w:val="18"/>
                <w:szCs w:val="18"/>
                <w:lang w:eastAsia="cs-CZ"/>
              </w:rPr>
            </w:pPr>
            <w:r w:rsidRPr="004222FD">
              <w:rPr>
                <w:rFonts w:ascii="Arial" w:eastAsia="Times New Roman" w:hAnsi="Arial" w:cs="Arial"/>
                <w:b/>
                <w:bCs/>
                <w:sz w:val="18"/>
                <w:szCs w:val="18"/>
                <w:lang w:eastAsia="cs-CZ"/>
              </w:rPr>
              <w:t>studijní program</w:t>
            </w:r>
            <w:r w:rsidRPr="004222FD">
              <w:rPr>
                <w:rFonts w:ascii="Arial" w:eastAsia="Times New Roman" w:hAnsi="Arial" w:cs="Arial"/>
                <w:b/>
                <w:bCs/>
                <w:sz w:val="18"/>
                <w:szCs w:val="18"/>
                <w:lang w:eastAsia="cs-CZ"/>
              </w:rPr>
              <w:br/>
              <w:t>obor</w:t>
            </w: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915"/>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0814E4"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Ergoterapie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2184"/>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Specializace ve zdravotnictví</w:t>
                  </w:r>
                </w:p>
              </w:tc>
            </w:tr>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Fyzioterapie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935"/>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0814E4"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Adiktologie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KS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935"/>
            </w:tblGrid>
            <w:tr w:rsidR="004222FD" w:rsidRPr="004222FD" w:rsidTr="000814E4">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tcPr>
                <w:p w:rsidR="004222FD" w:rsidRPr="004222FD" w:rsidRDefault="000814E4"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Adiktologie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121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0814E4" w:rsidP="004222FD">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Nutriční terapie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KS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121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0814E4" w:rsidP="004222FD">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Nutriční terapie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Bc.</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105"/>
              <w:gridCol w:w="140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B5349</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Porodní asistence</w:t>
                  </w:r>
                </w:p>
              </w:tc>
            </w:tr>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Porodní asistentka</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Mag.</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05"/>
              <w:gridCol w:w="153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M5103</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Všeobecné lékařství</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Mag.</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05"/>
              <w:gridCol w:w="153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M5103</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Všeobecné lékařství</w:t>
                  </w:r>
                </w:p>
              </w:tc>
            </w:tr>
            <w:tr w:rsidR="000814E4" w:rsidRPr="004222FD">
              <w:trPr>
                <w:tblCellSpacing w:w="15" w:type="dxa"/>
              </w:trPr>
              <w:tc>
                <w:tcPr>
                  <w:tcW w:w="0" w:type="auto"/>
                  <w:vAlign w:val="center"/>
                </w:tcPr>
                <w:p w:rsidR="000814E4" w:rsidRPr="004222FD" w:rsidRDefault="000814E4" w:rsidP="004222FD">
                  <w:pPr>
                    <w:spacing w:after="0" w:line="240" w:lineRule="auto"/>
                    <w:rPr>
                      <w:rFonts w:ascii="Times New Roman" w:eastAsia="Times New Roman" w:hAnsi="Times New Roman" w:cs="Times New Roman"/>
                      <w:sz w:val="18"/>
                      <w:szCs w:val="18"/>
                      <w:lang w:eastAsia="cs-CZ"/>
                    </w:rPr>
                  </w:pPr>
                </w:p>
              </w:tc>
              <w:tc>
                <w:tcPr>
                  <w:tcW w:w="0" w:type="auto"/>
                  <w:vAlign w:val="center"/>
                </w:tcPr>
                <w:p w:rsidR="000814E4" w:rsidRPr="004222FD" w:rsidRDefault="000814E4" w:rsidP="004222FD">
                  <w:pPr>
                    <w:spacing w:after="0" w:line="240" w:lineRule="auto"/>
                    <w:rPr>
                      <w:rFonts w:ascii="Times New Roman" w:eastAsia="Times New Roman" w:hAnsi="Times New Roman" w:cs="Times New Roman"/>
                      <w:sz w:val="18"/>
                      <w:szCs w:val="18"/>
                      <w:lang w:eastAsia="cs-CZ"/>
                    </w:rPr>
                  </w:pPr>
                </w:p>
              </w:tc>
              <w:tc>
                <w:tcPr>
                  <w:tcW w:w="0" w:type="auto"/>
                  <w:vAlign w:val="center"/>
                </w:tcPr>
                <w:p w:rsidR="000814E4" w:rsidRPr="004222FD" w:rsidRDefault="000814E4" w:rsidP="004222FD">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ENG</w:t>
                  </w:r>
                </w:p>
              </w:tc>
            </w:tr>
          </w:tbl>
          <w:p w:rsidR="004222FD" w:rsidRPr="004222FD" w:rsidRDefault="004222FD" w:rsidP="000814E4">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Mag.</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05"/>
              <w:gridCol w:w="117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M5111</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Zubní lékařství</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PS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Mag.</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05"/>
              <w:gridCol w:w="1170"/>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M5111</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Zubní lékařství</w:t>
                  </w:r>
                </w:p>
              </w:tc>
            </w:tr>
            <w:tr w:rsidR="000814E4" w:rsidRPr="004222FD">
              <w:trPr>
                <w:tblCellSpacing w:w="15" w:type="dxa"/>
              </w:trPr>
              <w:tc>
                <w:tcPr>
                  <w:tcW w:w="0" w:type="auto"/>
                  <w:vAlign w:val="center"/>
                </w:tcPr>
                <w:p w:rsidR="000814E4" w:rsidRPr="004222FD" w:rsidRDefault="000814E4" w:rsidP="004222FD">
                  <w:pPr>
                    <w:spacing w:after="0" w:line="240" w:lineRule="auto"/>
                    <w:rPr>
                      <w:rFonts w:ascii="Times New Roman" w:eastAsia="Times New Roman" w:hAnsi="Times New Roman" w:cs="Times New Roman"/>
                      <w:sz w:val="18"/>
                      <w:szCs w:val="18"/>
                      <w:lang w:eastAsia="cs-CZ"/>
                    </w:rPr>
                  </w:pPr>
                </w:p>
              </w:tc>
              <w:tc>
                <w:tcPr>
                  <w:tcW w:w="0" w:type="auto"/>
                  <w:vAlign w:val="center"/>
                </w:tcPr>
                <w:p w:rsidR="000814E4" w:rsidRPr="004222FD" w:rsidRDefault="000814E4" w:rsidP="004222FD">
                  <w:pPr>
                    <w:spacing w:after="0" w:line="240" w:lineRule="auto"/>
                    <w:rPr>
                      <w:rFonts w:ascii="Times New Roman" w:eastAsia="Times New Roman" w:hAnsi="Times New Roman" w:cs="Times New Roman"/>
                      <w:sz w:val="18"/>
                      <w:szCs w:val="18"/>
                      <w:lang w:eastAsia="cs-CZ"/>
                    </w:rPr>
                  </w:pPr>
                </w:p>
              </w:tc>
              <w:tc>
                <w:tcPr>
                  <w:tcW w:w="0" w:type="auto"/>
                  <w:vAlign w:val="center"/>
                </w:tcPr>
                <w:p w:rsidR="000814E4" w:rsidRPr="004222FD" w:rsidRDefault="000814E4" w:rsidP="004222FD">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ENG</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KS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Mag.</w:t>
            </w:r>
            <w:r w:rsidRPr="004222FD">
              <w:rPr>
                <w:rFonts w:ascii="Arial" w:eastAsia="Times New Roman" w:hAnsi="Arial" w:cs="Arial"/>
                <w:sz w:val="18"/>
                <w:szCs w:val="18"/>
                <w:lang w:eastAsia="cs-CZ"/>
              </w:rPr>
              <w:br/>
              <w:t>navaz.</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105"/>
              <w:gridCol w:w="935"/>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N5345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0814E4"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Adiktologie</w:t>
                  </w:r>
                </w:p>
              </w:tc>
            </w:tr>
          </w:tbl>
          <w:p w:rsidR="004222FD" w:rsidRPr="004222FD" w:rsidRDefault="004222FD" w:rsidP="004222FD">
            <w:pPr>
              <w:spacing w:after="0" w:line="240" w:lineRule="auto"/>
              <w:rPr>
                <w:rFonts w:ascii="Arial" w:eastAsia="Times New Roman" w:hAnsi="Arial" w:cs="Arial"/>
                <w:sz w:val="18"/>
                <w:szCs w:val="18"/>
                <w:lang w:eastAsia="cs-CZ"/>
              </w:rPr>
            </w:pPr>
          </w:p>
        </w:tc>
      </w:tr>
      <w:tr w:rsidR="004222FD" w:rsidRPr="004222FD" w:rsidTr="004222FD">
        <w:trPr>
          <w:tblCellSpacing w:w="0" w:type="dxa"/>
        </w:trPr>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KS</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Mag.</w:t>
            </w:r>
            <w:r w:rsidRPr="004222FD">
              <w:rPr>
                <w:rFonts w:ascii="Arial" w:eastAsia="Times New Roman" w:hAnsi="Arial" w:cs="Arial"/>
                <w:sz w:val="18"/>
                <w:szCs w:val="18"/>
                <w:lang w:eastAsia="cs-CZ"/>
              </w:rPr>
              <w:br/>
              <w:t>navaz.</w:t>
            </w:r>
          </w:p>
        </w:tc>
        <w:tc>
          <w:tcPr>
            <w:tcW w:w="0" w:type="auto"/>
            <w:tcBorders>
              <w:bottom w:val="single" w:sz="6" w:space="0" w:color="000000"/>
              <w:right w:val="single" w:sz="6" w:space="0" w:color="000000"/>
            </w:tcBorders>
            <w:hideMark/>
          </w:tcPr>
          <w:p w:rsidR="004222FD" w:rsidRPr="004222FD" w:rsidRDefault="004222FD" w:rsidP="004222FD">
            <w:pPr>
              <w:spacing w:after="0" w:line="240" w:lineRule="auto"/>
              <w:rPr>
                <w:rFonts w:ascii="Arial" w:eastAsia="Times New Roman" w:hAnsi="Arial" w:cs="Arial"/>
                <w:sz w:val="18"/>
                <w:szCs w:val="18"/>
                <w:lang w:eastAsia="cs-CZ"/>
              </w:rPr>
            </w:pPr>
            <w:r w:rsidRPr="004222FD">
              <w:rPr>
                <w:rFonts w:ascii="Arial" w:eastAsia="Times New Roman" w:hAnsi="Arial" w:cs="Arial"/>
                <w:sz w:val="18"/>
                <w:szCs w:val="18"/>
                <w:lang w:eastAsia="cs-CZ"/>
              </w:rPr>
              <w:t> </w:t>
            </w:r>
          </w:p>
        </w:tc>
        <w:tc>
          <w:tcPr>
            <w:tcW w:w="0" w:type="auto"/>
            <w:tcBorders>
              <w:bottom w:val="single" w:sz="6" w:space="0" w:color="000000"/>
              <w:right w:val="single" w:sz="6"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105"/>
              <w:gridCol w:w="2184"/>
            </w:tblGrid>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N5345</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Specializace ve zdravotnictví</w:t>
                  </w:r>
                </w:p>
              </w:tc>
            </w:tr>
            <w:tr w:rsidR="004222FD" w:rsidRPr="004222FD">
              <w:trPr>
                <w:tblCellSpacing w:w="15" w:type="dxa"/>
              </w:trPr>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 </w:t>
                  </w:r>
                </w:p>
              </w:tc>
              <w:tc>
                <w:tcPr>
                  <w:tcW w:w="0" w:type="auto"/>
                  <w:vAlign w:val="center"/>
                  <w:hideMark/>
                </w:tcPr>
                <w:p w:rsidR="004222FD" w:rsidRPr="004222FD" w:rsidRDefault="004222FD" w:rsidP="004222FD">
                  <w:pPr>
                    <w:spacing w:after="0" w:line="240" w:lineRule="auto"/>
                    <w:rPr>
                      <w:rFonts w:ascii="Times New Roman" w:eastAsia="Times New Roman" w:hAnsi="Times New Roman" w:cs="Times New Roman"/>
                      <w:sz w:val="18"/>
                      <w:szCs w:val="18"/>
                      <w:lang w:eastAsia="cs-CZ"/>
                    </w:rPr>
                  </w:pPr>
                  <w:r w:rsidRPr="004222FD">
                    <w:rPr>
                      <w:rFonts w:ascii="Times New Roman" w:eastAsia="Times New Roman" w:hAnsi="Times New Roman" w:cs="Times New Roman"/>
                      <w:sz w:val="18"/>
                      <w:szCs w:val="18"/>
                      <w:lang w:eastAsia="cs-CZ"/>
                    </w:rPr>
                    <w:t>Nutriční specialista</w:t>
                  </w:r>
                </w:p>
              </w:tc>
            </w:tr>
          </w:tbl>
          <w:p w:rsidR="004222FD" w:rsidRPr="004222FD" w:rsidRDefault="004222FD" w:rsidP="004222FD">
            <w:pPr>
              <w:spacing w:after="0" w:line="240" w:lineRule="auto"/>
              <w:rPr>
                <w:rFonts w:ascii="Arial" w:eastAsia="Times New Roman" w:hAnsi="Arial" w:cs="Arial"/>
                <w:sz w:val="18"/>
                <w:szCs w:val="18"/>
                <w:lang w:eastAsia="cs-CZ"/>
              </w:rPr>
            </w:pPr>
          </w:p>
        </w:tc>
      </w:tr>
    </w:tbl>
    <w:p w:rsidR="00D54837" w:rsidRDefault="00D54837" w:rsidP="004222FD">
      <w:pPr>
        <w:spacing w:before="100" w:beforeAutospacing="1" w:after="100" w:afterAutospacing="1" w:line="240" w:lineRule="auto"/>
        <w:outlineLvl w:val="1"/>
        <w:rPr>
          <w:rFonts w:ascii="Arial" w:eastAsia="Times New Roman" w:hAnsi="Arial" w:cs="Arial"/>
          <w:b/>
          <w:bCs/>
          <w:color w:val="000000"/>
          <w:sz w:val="36"/>
          <w:szCs w:val="36"/>
          <w:lang w:eastAsia="cs-CZ"/>
        </w:rPr>
      </w:pPr>
    </w:p>
    <w:p w:rsidR="00D54837" w:rsidRDefault="00D54837" w:rsidP="004222FD">
      <w:pPr>
        <w:spacing w:before="100" w:beforeAutospacing="1" w:after="100" w:afterAutospacing="1" w:line="240" w:lineRule="auto"/>
        <w:outlineLvl w:val="1"/>
        <w:rPr>
          <w:rFonts w:ascii="Arial" w:eastAsia="Times New Roman" w:hAnsi="Arial" w:cs="Arial"/>
          <w:b/>
          <w:bCs/>
          <w:color w:val="000000"/>
          <w:sz w:val="36"/>
          <w:szCs w:val="36"/>
          <w:lang w:eastAsia="cs-CZ"/>
        </w:rPr>
      </w:pPr>
    </w:p>
    <w:p w:rsidR="004222FD" w:rsidRPr="004222FD" w:rsidRDefault="004222FD" w:rsidP="004222FD">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4222FD">
        <w:rPr>
          <w:rFonts w:ascii="Arial" w:eastAsia="Times New Roman" w:hAnsi="Arial" w:cs="Arial"/>
          <w:b/>
          <w:bCs/>
          <w:color w:val="000000"/>
          <w:sz w:val="36"/>
          <w:szCs w:val="36"/>
          <w:lang w:eastAsia="cs-CZ"/>
        </w:rPr>
        <w:lastRenderedPageBreak/>
        <w:t>Bakalářské studium</w:t>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B5345   Ergoterapie (prezenční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66</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25</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Ergoterapie je zdravotnický obor, který využívá specifické diagnostické a léčebné metody a postupy, eventuálně činnosti při funkční diagnostice a terapii jedinců každého věku, s různým typem postižení, kteří mají dočasnou nebo trvalou disabilitu fyzických, psychických, smyslových nebo mentálních funkcí. S rozvojem ergoterapie se tento obor uplatňuje i v sociální oblasti, v zaměstnanosti, ve vzdělávacím procesu i v práci s minoritním etnikem. Pojmem zaměstnávání je myšlena jakákoli smysluplná činnost pro člověka, která však musí být zaměřena individuálně pro každého jedince. Perspektiva zaměstnávání, tedy perspektiva smysluplných činností je nezbytná pro rozvíjení kvality lidského života. Cílem ergoterapie je dosažení maximálně možné soběstačnosti a nezávislosti pacientů – klientů a zvýšení jejich kvality života a participace ve společnosti. Prostřednictvím cíleného a smysluplného zaměstnání, nácviku všedních denních činností, doporučení vhodných kompenzačních pomůcek a úprav domácího, školního a pracovního prostředí, ergoterapeut napomáhá plné participaci osob s disabilitou ve společnosti. Ergoterapie se výraznou mírou podílí na zlepšování kvality života lidí se speciálními potřebami, možnosti jejich vzdělání, zaměstnanosti, života v rodině apod. Ergoterapeut aktivizuje a motivuje klienty za pomocí kreativních technik. Ve smyslu čl. 3 odst. 1 věta druhá Řádu přijímacího řízení pro uchazeče Univerzity Karlovy jde o studijní program bez specializace.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Ergoterapeuti v ČR jsou připravováni na svou profesi v rámci studijních programů, které odpovídají: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Zákonu č.96/2004 Sb., v platném znění,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Vyhlášce č. 55/2011 Sb, v platném znění, o činnostech zdravotnických pracovníků a jiných odborných pracovníků.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Vyhlášce č.39/2005 Sb, v platném znění, kterou se stanoví minimální požadavky na studijní programy k získání odborné způsobilosti k výkonu nelékařského zdravotnického povolání.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lastRenderedPageBreak/>
        <w:t>B5345  Specializace ve zdravotnictví - Fyzioterapie (prezenční forma studia)</w:t>
      </w:r>
    </w:p>
    <w:p w:rsidR="004222FD" w:rsidRPr="00D54837" w:rsidRDefault="004222FD" w:rsidP="00D54837">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přijatých: </w:t>
      </w:r>
      <w:r w:rsidRPr="004222FD">
        <w:rPr>
          <w:rFonts w:ascii="Arial" w:eastAsia="Times New Roman" w:hAnsi="Arial" w:cs="Arial"/>
          <w:color w:val="000000"/>
          <w:sz w:val="18"/>
          <w:szCs w:val="18"/>
          <w:shd w:val="clear" w:color="auto" w:fill="FFFFFF"/>
          <w:lang w:eastAsia="cs-CZ"/>
        </w:rPr>
        <w:t>53</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522</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35</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Ano</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Fyzioterapie svými specifickými prostředky zasahuje tam, kde pohyb a ostatní fyzické i psychické funkce jsou ohroženy procesem stárnutí, zraněním, nemocí nebo vrozenou vadou.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K pohybové diagnostice používá fyzioterapie speciální kineziologické postupy a testy, metodiky, fyzikální měření ke stanovení rozsahu pohybu v kloubech a stupně svalové síly, k vyhodnocení pohybových vzorů, posturálního a lokomočního chování pacienta, klienta. Diagnostické postupy vedou ke stanovení terapeutického plánu, ergonomickému poradenství.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 rámci terapie používá fyzioterapie neinvazivní léčebné prostředky fyzikální povahy. Je to především pohyb a to aktivní i pasivní, mechanické podněty, gravitace, teplo, chlad, tlakové a vztlakové síly vodního prostředí uplatněné ve speciálních postupech, metodách a konceptech pohybové, manuální a reflexní terapie, ergonomické poradenství. Jako doplňující prostředky využívá fyzioterapie i podněty ostatních fyzikálních médií z artificiálních zdrojů (jako účinky mechanické, účinky světelné energie, elektrického a magnetického pole, zvuku).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Cílem fyzioterapie je zachování a obnovení optimální funkce pohybového systému. Pohyb, jako jeden ze základních atributů pojmu zdraví, působí na ostatní funkce organismu, včetně funkcí psychických.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Předpokládané uplatnění absolventů: Fyzioterapie je obor zdravotnické činnosti, zaměřený na diagnostiku a terapii funkčních poruch pohybového aparátu. Fyzioterapie se uplatňuje ve všech systémech péče o zdraví v oblasti podpory a výchovy ke zdraví, v prevenci (primární, sekundární i terciární), v léčebné péči, v rehabilitaci.</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Fyzioterapeuti v ČR jsou připravováni na svou profesi v rámci studijních programů, které odpovídají: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Zákonu č.96/2004 Sb., v platném znění,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Vyhlášce č. 55/2011 Sb., v platném znění, o činnostech zdravotnických pracovníků a jiných odborných pracovníků.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Vyhlášce č.39/2005 Sb., v platném znění, kterou se stanoví minimální požadavky na studijní programy k získání odborné způsobilosti k výkonu nelékařského zdravotnického povolání.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form.prbezpr:</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Děkan fakulty oznamuje, že splnění podmínek pro přijetí nebude ověřováno přijímací zkouškou (tzn. od přijímací </w:t>
      </w:r>
      <w:r w:rsidRPr="004222FD">
        <w:rPr>
          <w:rFonts w:ascii="Arial" w:eastAsia="Times New Roman" w:hAnsi="Arial" w:cs="Arial"/>
          <w:color w:val="000000"/>
          <w:sz w:val="18"/>
          <w:szCs w:val="18"/>
          <w:shd w:val="clear" w:color="auto" w:fill="FFFFFF"/>
          <w:lang w:eastAsia="cs-CZ"/>
        </w:rPr>
        <w:lastRenderedPageBreak/>
        <w:t>zkoušky bude upuštěno) u uchazečů do bakalářského programu Specializace ve zdravotnictví, obor Fyzioterapie v prezenční formě studia, jejichž výsledný průměr známek ze střední školy uvedených na přihlášce ke studiu dle bodu 4 a zaokrouhlený na dvě desetinná místa je 1,00,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 kteří splní následující podmínky: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1. Uchazeč musí být studentem posledního ročníku střední školy ve školním roce </w:t>
      </w:r>
      <w:proofErr w:type="gramStart"/>
      <w:r w:rsidRPr="004222FD">
        <w:rPr>
          <w:rFonts w:ascii="Arial" w:eastAsia="Times New Roman" w:hAnsi="Arial" w:cs="Arial"/>
          <w:color w:val="000000"/>
          <w:sz w:val="18"/>
          <w:szCs w:val="18"/>
          <w:shd w:val="clear" w:color="auto" w:fill="FFFFFF"/>
          <w:lang w:eastAsia="cs-CZ"/>
        </w:rPr>
        <w:t>2018/2019 (4.ročník</w:t>
      </w:r>
      <w:proofErr w:type="gramEnd"/>
      <w:r w:rsidRPr="004222FD">
        <w:rPr>
          <w:rFonts w:ascii="Arial" w:eastAsia="Times New Roman" w:hAnsi="Arial" w:cs="Arial"/>
          <w:color w:val="000000"/>
          <w:sz w:val="18"/>
          <w:szCs w:val="18"/>
          <w:shd w:val="clear" w:color="auto" w:fill="FFFFFF"/>
          <w:lang w:eastAsia="cs-CZ"/>
        </w:rPr>
        <w:t xml:space="preserve"> nebo analogicky 6. nebo 8. u víceletých gymnázií)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2. Uchazeč absolvoval na střední škole výuku tří profilových předmětů fyzika, chemie, biologie v délce alespoň tři školní roky v době studia na čtyřleté střední škole a na víceletých gymnáziích analogicky v posledních čtyřech letech studia.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3. Uchazeč absolvoval na střední škole výuku českého jazyka po celou dobu studia na čtyřleté střední škole a na víceletých gymnáziích analogicky v posledních čtyřech letech studia.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4. Prospěch na střední škole (u čtyřletých středních škol </w:t>
      </w:r>
      <w:proofErr w:type="gramStart"/>
      <w:r w:rsidRPr="004222FD">
        <w:rPr>
          <w:rFonts w:ascii="Arial" w:eastAsia="Times New Roman" w:hAnsi="Arial" w:cs="Arial"/>
          <w:color w:val="000000"/>
          <w:sz w:val="18"/>
          <w:szCs w:val="18"/>
          <w:shd w:val="clear" w:color="auto" w:fill="FFFFFF"/>
          <w:lang w:eastAsia="cs-CZ"/>
        </w:rPr>
        <w:t>za 1.,2.,3. ročník</w:t>
      </w:r>
      <w:proofErr w:type="gramEnd"/>
      <w:r w:rsidRPr="004222FD">
        <w:rPr>
          <w:rFonts w:ascii="Arial" w:eastAsia="Times New Roman" w:hAnsi="Arial" w:cs="Arial"/>
          <w:color w:val="000000"/>
          <w:sz w:val="18"/>
          <w:szCs w:val="18"/>
          <w:shd w:val="clear" w:color="auto" w:fill="FFFFFF"/>
          <w:lang w:eastAsia="cs-CZ"/>
        </w:rPr>
        <w:t xml:space="preserve"> „koncová“ a 4. ročník pololetní vysvědčení; u víceletých gymnázií analogicky za poslední čtyři roky studia) bude uveden v elektronické přihlášce (do průměru se nezapočítává maturitní vysvědčení, známky z chování a nepovinných předmětů).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5. Uchazeč zašle v listinné podobě i) žádost o upuštění od přijímací zkoušky a ii) úředně ověřené kopie vysvědčení nebo střední školou potvrzený originál katalogového listu (katalogový list musí být vedený elektronicky a musí obsahovat rozdělení na předměty povinné, volitelné a případně nepovinné stejně jako vysvědčení). Tyto dokumenty uvedené v bodě i) a ii) zašle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a to nejpozději do 28. 2. 2019 (rozhodující je datum odeslání).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 doloží skutečnost, že dosáhl středního vzdělání s maturitní zkouškou (maturitní vysvědčení) a splnil podmínku uvedenou v bodě 1., a to dle Opatření rektora č. 7/2018 Harmonogram přijímacího řízení pro akademický rok 2019/2020. Opatření rektora naleznete zde: https://www.cuni.cz/UK-8848.html</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Uchazeči, o jejichž žádosti o upuštění od přijímací zkoušky nebude kladně rozhodnuto, budou pozváni k přijímací zkoušce a o přijetí bude rozhodnuto na základě dosažených výsledků.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O upuštění od přijímací zkoušky musí uchazeč požádat v rámci přijímacího řízení zahájeného na základě podané přihlášky ke studiu ve lhůtě pro podávání přihlášek. Na přihlášce musí zaškrtnout text „Žádám o upuštění od přijímací zkoušky“ a současně musí být vyplněn prospěch ze střední školy.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Formulář žádosti o upuštění od přijímací zkoušky naleznete zde: http://www.lf1.cuni.cz/prijimaci-rizeni-pro-akademicky-rok-20192020.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27"/>
          <w:szCs w:val="27"/>
          <w:lang w:eastAsia="cs-CZ"/>
        </w:rPr>
        <w:t>B5345   Adiktologie (prezenční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přijatých: </w:t>
      </w:r>
      <w:r w:rsidRPr="004222FD">
        <w:rPr>
          <w:rFonts w:ascii="Arial" w:eastAsia="Times New Roman" w:hAnsi="Arial" w:cs="Arial"/>
          <w:color w:val="000000"/>
          <w:sz w:val="18"/>
          <w:szCs w:val="18"/>
          <w:shd w:val="clear" w:color="auto" w:fill="FFFFFF"/>
          <w:lang w:eastAsia="cs-CZ"/>
        </w:rPr>
        <w:t>37</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139</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Cílem studia je vybavit absolventy teoretickými znalostmi a praktickými dovednostmi potřebnými pro práci v adiktologických službách v oblastech prevence, předléčebné péče, léčby a následné péče. Získávají znalosti a kompetence pracovníka spojujícího zdravotní a sociální péči, se znalostí právního kontextu problematiky. Ve smyslu čl. 3 odst. 1 věta druhá Řádu přijímacího řízení pro uchazeče Univerzity Karlovy jde o studijní program bez specializace.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z biologie: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Uchazeči o studium navíc skládají krátký písemný test základních obecných znalostí z oboru adiktologie. Celkem 50 otázek. U otázek v testu z adiktologie je jedna správná odpověď a pouze zcela správně zodpovězená otázka se hodnotí jedním bodem. Otázky nezodpovězené nebo zodpovězené jinak než zcela správně se nehodnotí. Maximální počet bodů za test z adiktologie: 50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Celkový maximální možný počet bodů z obou testů přijímací zkoušky je 150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Písemné testy skládají všichni uchazeči bez výjimky.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lastRenderedPageBreak/>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Absolventi bakalářského studijního programu Adiktologie studiem získávají odbornou způsobilost k výkonu povolání adiktologa dle § 21a zákona č. 96/2004 Sb. v platném znění a budou oprávněni vykonávat regulované zdravotnické povolání adiktolog. Obor je vhodnou přípravou i pro práci ve službách duševního zdraví obecně.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B5345   Adiktologie (kombinovaná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128</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Cílem studia je vybavit absolventy teoretickými znalostmi a praktickými dovednostmi potřebnými pro práci v adiktologických službách v oblastech prevence, předléčebné péče, léčby a následné péče. Získávají znalosti a kompetence pracovníka spojujícího zdravotní a sociální péči, se znalostí právního kontextu problematiky. Ve smyslu čl. 3 odst. 1 věta druhá Řádu přijímacího řízení pro uchazeče Univerzity Karlovy jde o studijní program bez specializace.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z biologie: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Uchazeči o studium navíc skládají krátký písemný test základních obecných znalostí z oboru adiktologie. Celkem 50 otázek. U otázek v testu z adiktologie je jedna správná odpověď a pouze zcela správně zodpovězená otázka se hodnotí jedním bodem. Otázky nezodpovězené nebo zodpovězené jinak než zcela správně se nehodnotí. Maximální počet bodů za test z adiktologie: 50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Celkový maximální možný počet bodů z obou testů přijímací zkoušky je 150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Písemné testy skládají všichni uchazeči bez výjimky.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Absolventi bakalářského studijního programu Adiktologie studiem získávají odbornou způsobilost k výkonu povolání adiktologa dle § 21a zákona č. 96/2004 Sb. v platném znění a budou oprávněni vykonávat regulované </w:t>
      </w:r>
      <w:r w:rsidRPr="004222FD">
        <w:rPr>
          <w:rFonts w:ascii="Arial" w:eastAsia="Times New Roman" w:hAnsi="Arial" w:cs="Arial"/>
          <w:color w:val="000000"/>
          <w:sz w:val="18"/>
          <w:szCs w:val="18"/>
          <w:shd w:val="clear" w:color="auto" w:fill="FFFFFF"/>
          <w:lang w:eastAsia="cs-CZ"/>
        </w:rPr>
        <w:lastRenderedPageBreak/>
        <w:t>zdravotnické povolání adiktolog. Obor je vhodnou přípravou i pro práci ve službách duševního zdraví obecně.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B5345  </w:t>
      </w:r>
      <w:r w:rsidR="000814E4">
        <w:rPr>
          <w:rFonts w:ascii="Arial" w:eastAsia="Times New Roman" w:hAnsi="Arial" w:cs="Arial"/>
          <w:b/>
          <w:bCs/>
          <w:color w:val="000000"/>
          <w:sz w:val="27"/>
          <w:szCs w:val="27"/>
          <w:lang w:eastAsia="cs-CZ"/>
        </w:rPr>
        <w:t xml:space="preserve"> Nutriční terapie</w:t>
      </w:r>
      <w:r w:rsidRPr="004222FD">
        <w:rPr>
          <w:rFonts w:ascii="Arial" w:eastAsia="Times New Roman" w:hAnsi="Arial" w:cs="Arial"/>
          <w:b/>
          <w:bCs/>
          <w:color w:val="000000"/>
          <w:sz w:val="27"/>
          <w:szCs w:val="27"/>
          <w:lang w:eastAsia="cs-CZ"/>
        </w:rPr>
        <w:t xml:space="preserve"> (prezenční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258</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Absolventi studiem získávají odbornou způsobilost k výkonu povolání nutričního terapeuta dle § 15 zákona č. 96/2004 Sb. v platném znění a budou oprávněni vykonávat regulované zdravotnické povolání nutriční terapeut. Absolventi jsou připraveni k činnostem pro zajištění výživy v péči o zdraví, prevenci onemocnění i při zajištění stravování nemocných všech věkových skupin.</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lastRenderedPageBreak/>
        <w:t>B5345  </w:t>
      </w:r>
      <w:r w:rsidR="000814E4">
        <w:rPr>
          <w:rFonts w:ascii="Arial" w:eastAsia="Times New Roman" w:hAnsi="Arial" w:cs="Arial"/>
          <w:b/>
          <w:bCs/>
          <w:color w:val="000000"/>
          <w:sz w:val="27"/>
          <w:szCs w:val="27"/>
          <w:lang w:eastAsia="cs-CZ"/>
        </w:rPr>
        <w:t xml:space="preserve"> Nutriční terapie</w:t>
      </w:r>
      <w:r w:rsidRPr="004222FD">
        <w:rPr>
          <w:rFonts w:ascii="Arial" w:eastAsia="Times New Roman" w:hAnsi="Arial" w:cs="Arial"/>
          <w:b/>
          <w:bCs/>
          <w:color w:val="000000"/>
          <w:sz w:val="27"/>
          <w:szCs w:val="27"/>
          <w:lang w:eastAsia="cs-CZ"/>
        </w:rPr>
        <w:t xml:space="preserve"> (kombinovaná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212</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Absolventi studiem získávají odbornou způsobilost k výkonu povolání nutričního terapeuta dle § 15 zákona č. 96/2004 Sb. v platném znění a budou oprávněni vykonávat regulované zdravotnické povolání nutriční terapeut. Absolventi jsou připraveni k činnostem pro zajištění výživy v péči o zdraví, prevenci onemocnění i při zajištění stravování nemocných všech věkových skupin.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B5349  Porodní asistence - Porodní asistentka (prezenční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207</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25</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Cílem studia je získat ucelenou teoretickou a praktickou kvalifikaci, potřebnou k získání odborné způsobilosti k výkonu povolání porodní asistentka. Absolventi budou kvalifikačně připraveni pro budoucí praktické uplatnění v povolání porodní asistentka. Absolventi jsou schopni zajišťovat odbornou ošetřovatelskou péči v oboru porodnictví, gynekologie a neonatologie v lůžkových a ambulantních zdravotnických zařízeních, v domácí péči, ve zdravotní péči v rodině/komunitě. Mají uplatnění v prevenci, diagnostice, podílí se na terapii a ošetřování těhotných žen, rodiček, novorozenců, šestinedělek, gynekologicky nemocných žen i v oblasti dětské gynekologie.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lastRenderedPageBreak/>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Písemná přijímací zkouška proběhne dne 18. června 2019.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z biologie: 100 </w:t>
      </w:r>
      <w:proofErr w:type="gramStart"/>
      <w:r w:rsidRPr="004222FD">
        <w:rPr>
          <w:rFonts w:ascii="Arial" w:eastAsia="Times New Roman" w:hAnsi="Arial" w:cs="Arial"/>
          <w:color w:val="000000"/>
          <w:sz w:val="18"/>
          <w:szCs w:val="18"/>
          <w:shd w:val="clear" w:color="auto" w:fill="FFFFFF"/>
          <w:lang w:eastAsia="cs-CZ"/>
        </w:rPr>
        <w:t>bodů.Písemný</w:t>
      </w:r>
      <w:proofErr w:type="gramEnd"/>
      <w:r w:rsidRPr="004222FD">
        <w:rPr>
          <w:rFonts w:ascii="Arial" w:eastAsia="Times New Roman" w:hAnsi="Arial" w:cs="Arial"/>
          <w:color w:val="000000"/>
          <w:sz w:val="18"/>
          <w:szCs w:val="18"/>
          <w:shd w:val="clear" w:color="auto" w:fill="FFFFFF"/>
          <w:lang w:eastAsia="cs-CZ"/>
        </w:rPr>
        <w:t xml:space="preserve"> test skládají všichni uchazeči bez výjimky.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Absolventi budou podle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 oprávněni vykonávat regulované zdravotnické povolání porodní asistentka.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Doporučená literatura, model. otázky: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bakalářském studijním programu je dosažení středního vzdělání s maturitní zkouškou.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4222FD">
        <w:rPr>
          <w:rFonts w:ascii="Arial" w:eastAsia="Times New Roman" w:hAnsi="Arial" w:cs="Arial"/>
          <w:b/>
          <w:bCs/>
          <w:color w:val="000000"/>
          <w:sz w:val="36"/>
          <w:szCs w:val="36"/>
          <w:lang w:eastAsia="cs-CZ"/>
        </w:rPr>
        <w:t>Magisterské studium</w:t>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 xml:space="preserve">M5103  Všeobecné lékařství - - (prezenční forma </w:t>
      </w:r>
      <w:proofErr w:type="gramStart"/>
      <w:r w:rsidRPr="004222FD">
        <w:rPr>
          <w:rFonts w:ascii="Arial" w:eastAsia="Times New Roman" w:hAnsi="Arial" w:cs="Arial"/>
          <w:b/>
          <w:bCs/>
          <w:color w:val="000000"/>
          <w:sz w:val="27"/>
          <w:szCs w:val="27"/>
          <w:lang w:eastAsia="cs-CZ"/>
        </w:rPr>
        <w:t>studia)</w:t>
      </w:r>
      <w:r w:rsidR="000814E4">
        <w:rPr>
          <w:rFonts w:ascii="Arial" w:eastAsia="Times New Roman" w:hAnsi="Arial" w:cs="Arial"/>
          <w:b/>
          <w:bCs/>
          <w:color w:val="000000"/>
          <w:sz w:val="27"/>
          <w:szCs w:val="27"/>
          <w:lang w:eastAsia="cs-CZ"/>
        </w:rPr>
        <w:t xml:space="preserve">  ENG</w:t>
      </w:r>
      <w:proofErr w:type="gramEnd"/>
    </w:p>
    <w:p w:rsidR="001A5E2C" w:rsidRPr="007B2CAD" w:rsidRDefault="004222FD" w:rsidP="001A5E2C">
      <w:pPr>
        <w:rPr>
          <w:rFonts w:ascii="Times New Roman" w:hAnsi="Times New Roman" w:cs="Times New Roman"/>
          <w:b/>
          <w:sz w:val="24"/>
          <w:szCs w:val="24"/>
        </w:rPr>
      </w:pPr>
      <w:r w:rsidRPr="004222FD">
        <w:rPr>
          <w:rFonts w:ascii="Arial" w:eastAsia="Times New Roman" w:hAnsi="Arial" w:cs="Arial"/>
          <w:b/>
          <w:bCs/>
          <w:color w:val="000000"/>
          <w:sz w:val="18"/>
          <w:szCs w:val="18"/>
          <w:lang w:eastAsia="cs-CZ"/>
        </w:rPr>
        <w:t>Number of accepted students: </w:t>
      </w:r>
      <w:r w:rsidRPr="004222FD">
        <w:rPr>
          <w:rFonts w:ascii="Arial" w:eastAsia="Times New Roman" w:hAnsi="Arial" w:cs="Arial"/>
          <w:color w:val="000000"/>
          <w:sz w:val="18"/>
          <w:szCs w:val="18"/>
          <w:shd w:val="clear" w:color="auto" w:fill="FFFFFF"/>
          <w:lang w:eastAsia="cs-CZ"/>
        </w:rPr>
        <w:t>135</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Number of applicants: </w:t>
      </w:r>
      <w:r w:rsidRPr="004222FD">
        <w:rPr>
          <w:rFonts w:ascii="Arial" w:eastAsia="Times New Roman" w:hAnsi="Arial" w:cs="Arial"/>
          <w:color w:val="000000"/>
          <w:sz w:val="18"/>
          <w:szCs w:val="18"/>
          <w:shd w:val="clear" w:color="auto" w:fill="FFFFFF"/>
          <w:lang w:eastAsia="cs-CZ"/>
        </w:rPr>
        <w:t>889</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Maximum number of accepted students: </w:t>
      </w:r>
      <w:r w:rsidRPr="004222FD">
        <w:rPr>
          <w:rFonts w:ascii="Arial" w:eastAsia="Times New Roman" w:hAnsi="Arial" w:cs="Arial"/>
          <w:color w:val="000000"/>
          <w:sz w:val="18"/>
          <w:szCs w:val="18"/>
          <w:shd w:val="clear" w:color="auto" w:fill="FFFFFF"/>
          <w:lang w:eastAsia="cs-CZ"/>
        </w:rPr>
        <w:t>150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Possibility of exemption from entrance examination: </w:t>
      </w:r>
      <w:r w:rsidRPr="004222FD">
        <w:rPr>
          <w:rFonts w:ascii="Arial" w:eastAsia="Times New Roman" w:hAnsi="Arial" w:cs="Arial"/>
          <w:color w:val="000000"/>
          <w:sz w:val="18"/>
          <w:szCs w:val="18"/>
          <w:shd w:val="clear" w:color="auto" w:fill="FFFFFF"/>
          <w:lang w:eastAsia="cs-CZ"/>
        </w:rPr>
        <w:t>No</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Application type: </w:t>
      </w:r>
      <w:r w:rsidRPr="004222FD">
        <w:rPr>
          <w:rFonts w:ascii="Arial" w:eastAsia="Times New Roman" w:hAnsi="Arial" w:cs="Arial"/>
          <w:color w:val="000000"/>
          <w:sz w:val="18"/>
          <w:szCs w:val="18"/>
          <w:shd w:val="clear" w:color="auto" w:fill="FFFFFF"/>
          <w:lang w:eastAsia="cs-CZ"/>
        </w:rPr>
        <w:t>Online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Information about graduate employment: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Graduates from this programme are physicians with a comprehensive education in general medicine and a thorough theoretical background. They are capable of both scientific and practical work, are educated in communication and are trained to provide basic medical care for adult population, in paediatry and in hygiene, public health and epidemiology. They are prepared to acquire new findings and to specialize in any field of medicine and/or take positions in the health care system. They have learned about the ethical, legal and moral principles of medical profession.</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Conditions for admission:</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magisterském studijním programu je dosažení středního vzdělání s maturitní zkouškou. Podmínkou přijetí ke studiu v magisterském studijním programu, který navazuje na bakalářský studijní program, je rovněž řádné ukončení studia v kterémkoliv typu studijního programu.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001A5E2C" w:rsidRPr="007B2CAD">
        <w:rPr>
          <w:rFonts w:ascii="Times New Roman" w:hAnsi="Times New Roman" w:cs="Times New Roman"/>
          <w:b/>
          <w:sz w:val="24"/>
          <w:szCs w:val="24"/>
        </w:rPr>
        <w:t>Branch characteristic: </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6 year curriculum leading to the Master degree MUDr. - "Medicinae Universae Doctor" = Doctor of General Medicine</w:t>
      </w:r>
    </w:p>
    <w:p w:rsidR="001A5E2C" w:rsidRPr="00444E1F" w:rsidRDefault="001A5E2C" w:rsidP="001A5E2C">
      <w:pPr>
        <w:rPr>
          <w:rFonts w:ascii="Times New Roman" w:hAnsi="Times New Roman" w:cs="Times New Roman"/>
          <w:sz w:val="24"/>
          <w:szCs w:val="24"/>
        </w:rPr>
      </w:pPr>
    </w:p>
    <w:p w:rsidR="001A5E2C" w:rsidRPr="00444E1F" w:rsidRDefault="001A5E2C" w:rsidP="001A5E2C">
      <w:pPr>
        <w:rPr>
          <w:rFonts w:ascii="Times New Roman" w:hAnsi="Times New Roman" w:cs="Times New Roman"/>
          <w:b/>
          <w:sz w:val="24"/>
          <w:szCs w:val="24"/>
        </w:rPr>
      </w:pPr>
      <w:r w:rsidRPr="00444E1F">
        <w:rPr>
          <w:rFonts w:ascii="Times New Roman" w:hAnsi="Times New Roman" w:cs="Times New Roman"/>
          <w:b/>
          <w:sz w:val="24"/>
          <w:szCs w:val="24"/>
        </w:rPr>
        <w:t>Description of verification and evaluation criteria: </w:t>
      </w:r>
    </w:p>
    <w:p w:rsidR="001A5E2C" w:rsidRDefault="001A5E2C" w:rsidP="001A5E2C">
      <w:pPr>
        <w:rPr>
          <w:rFonts w:ascii="Arial" w:hAnsi="Arial" w:cs="Arial"/>
          <w:color w:val="000000"/>
          <w:sz w:val="18"/>
          <w:szCs w:val="18"/>
          <w:shd w:val="clear" w:color="auto" w:fill="FAFAFA"/>
        </w:rPr>
      </w:pPr>
      <w:r>
        <w:rPr>
          <w:rFonts w:ascii="Arial" w:hAnsi="Arial" w:cs="Arial"/>
          <w:color w:val="000000"/>
          <w:sz w:val="18"/>
          <w:szCs w:val="18"/>
          <w:shd w:val="clear" w:color="auto" w:fill="FAFAFA"/>
        </w:rPr>
        <w:t>Students are accepted on the basis of written entrance examination taken in English from the following subjects: standard college biology, chemistry and physics and from an interview both taken in English. Successful candidates must achieve at least 244 points out of 330. Both parts are taken the same day, so you should know immediately if you have reached the required number of points for admission. The examination is supervised by Faculty's examiners. The maximum number of enrolled students in the academic year 2019/20 will be 150 for General Medicine. Calculators and periodic tables are not allowed.</w:t>
      </w:r>
    </w:p>
    <w:p w:rsidR="001A5E2C" w:rsidRPr="00444E1F" w:rsidRDefault="001A5E2C" w:rsidP="001A5E2C">
      <w:pPr>
        <w:rPr>
          <w:rFonts w:ascii="Times New Roman" w:hAnsi="Times New Roman" w:cs="Times New Roman"/>
          <w:b/>
          <w:sz w:val="24"/>
          <w:szCs w:val="24"/>
        </w:rPr>
      </w:pPr>
      <w:r w:rsidRPr="00444E1F">
        <w:rPr>
          <w:rFonts w:ascii="Times New Roman" w:hAnsi="Times New Roman" w:cs="Times New Roman"/>
          <w:b/>
          <w:sz w:val="24"/>
          <w:szCs w:val="24"/>
        </w:rPr>
        <w:t>Preparatory course: </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First Faculty of Medicine doesn't offer preparation course itself, but it's possible to attend preparation course of</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xml:space="preserve">: Institute for Language and Preparatory Studies of </w:t>
      </w:r>
      <w:proofErr w:type="gramStart"/>
      <w:r w:rsidRPr="00444E1F">
        <w:rPr>
          <w:rFonts w:ascii="Times New Roman" w:hAnsi="Times New Roman" w:cs="Times New Roman"/>
          <w:sz w:val="24"/>
          <w:szCs w:val="24"/>
          <w:shd w:val="clear" w:color="auto" w:fill="FFFFFF"/>
        </w:rPr>
        <w:t>Charles</w:t>
      </w:r>
      <w:proofErr w:type="gramEnd"/>
      <w:r w:rsidRPr="00444E1F">
        <w:rPr>
          <w:rFonts w:ascii="Times New Roman" w:hAnsi="Times New Roman" w:cs="Times New Roman"/>
          <w:sz w:val="24"/>
          <w:szCs w:val="24"/>
          <w:shd w:val="clear" w:color="auto" w:fill="FFFFFF"/>
        </w:rPr>
        <w:t xml:space="preserve"> University</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Abbey college in Prague</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our representatives in Germany, Israel and UK</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preparation course in US - http://www.medicaldoctor-studies.com/ </w:t>
      </w:r>
    </w:p>
    <w:p w:rsidR="001A5E2C" w:rsidRPr="00444E1F" w:rsidRDefault="001A5E2C" w:rsidP="001A5E2C">
      <w:pPr>
        <w:rPr>
          <w:rFonts w:ascii="Times New Roman" w:hAnsi="Times New Roman" w:cs="Times New Roman"/>
          <w:sz w:val="24"/>
          <w:szCs w:val="24"/>
        </w:rPr>
      </w:pPr>
    </w:p>
    <w:p w:rsidR="001A5E2C" w:rsidRPr="00444E1F" w:rsidRDefault="001A5E2C" w:rsidP="001A5E2C">
      <w:pPr>
        <w:rPr>
          <w:rFonts w:ascii="Times New Roman" w:hAnsi="Times New Roman" w:cs="Times New Roman"/>
          <w:b/>
          <w:sz w:val="24"/>
          <w:szCs w:val="24"/>
        </w:rPr>
      </w:pPr>
      <w:r w:rsidRPr="00444E1F">
        <w:rPr>
          <w:rFonts w:ascii="Times New Roman" w:hAnsi="Times New Roman" w:cs="Times New Roman"/>
          <w:b/>
          <w:sz w:val="24"/>
          <w:szCs w:val="24"/>
        </w:rPr>
        <w:t>Recommended literature: </w:t>
      </w: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Sample questions can be found on this website:</w:t>
      </w:r>
    </w:p>
    <w:p w:rsidR="001A5E2C" w:rsidRPr="00444E1F" w:rsidRDefault="001A5E2C" w:rsidP="001A5E2C">
      <w:pPr>
        <w:rPr>
          <w:rFonts w:ascii="Times New Roman" w:hAnsi="Times New Roman" w:cs="Times New Roman"/>
          <w:sz w:val="24"/>
          <w:szCs w:val="24"/>
        </w:rPr>
      </w:pPr>
    </w:p>
    <w:p w:rsidR="001A5E2C" w:rsidRPr="00444E1F" w:rsidRDefault="001A5E2C" w:rsidP="001A5E2C">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http://en.lf1.cuni.cz/sample-questions</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M5103  Všeobecné lékařství - - (prezenční forma studia)</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přijatých: </w:t>
      </w:r>
      <w:r w:rsidRPr="004222FD">
        <w:rPr>
          <w:rFonts w:ascii="Arial" w:eastAsia="Times New Roman" w:hAnsi="Arial" w:cs="Arial"/>
          <w:color w:val="000000"/>
          <w:sz w:val="18"/>
          <w:szCs w:val="18"/>
          <w:shd w:val="clear" w:color="auto" w:fill="FFFFFF"/>
          <w:lang w:eastAsia="cs-CZ"/>
        </w:rPr>
        <w:t>846</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2560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680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Ano</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Standardní doba studia je šest let. Forma studia je pouze prezenční. Absolventi fakulty získávají úplné lékařské vzdělání. Po úspěšném ukončení studia je udělen titul MUDr., uplatnění je možné ve všech lékařských specializačních oborech.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Přijímací zkouška proběhne dne 20. června 2019. Uchazeči, kteří si podají přihlášku současně na studijní program Všeobecné lékařství a Zubní lékařství, budou skládat jednu přijímací zkoušku. Při přijímací zkoušce se ověřují znalosti uchazečů z chemie, fyziky a biologie. Celkem 210 otázek, z každého předmětu 70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testy: 210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 Bonifikace za matematiku: 30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B/ Bonifikace za umístění alespoň </w:t>
      </w:r>
      <w:proofErr w:type="gramStart"/>
      <w:r w:rsidRPr="004222FD">
        <w:rPr>
          <w:rFonts w:ascii="Arial" w:eastAsia="Times New Roman" w:hAnsi="Arial" w:cs="Arial"/>
          <w:color w:val="000000"/>
          <w:sz w:val="18"/>
          <w:szCs w:val="18"/>
          <w:shd w:val="clear" w:color="auto" w:fill="FFFFFF"/>
          <w:lang w:eastAsia="cs-CZ"/>
        </w:rPr>
        <w:t>na 1.-3. místě</w:t>
      </w:r>
      <w:proofErr w:type="gramEnd"/>
      <w:r w:rsidRPr="004222FD">
        <w:rPr>
          <w:rFonts w:ascii="Arial" w:eastAsia="Times New Roman" w:hAnsi="Arial" w:cs="Arial"/>
          <w:color w:val="000000"/>
          <w:sz w:val="18"/>
          <w:szCs w:val="18"/>
          <w:shd w:val="clear" w:color="auto" w:fill="FFFFFF"/>
          <w:lang w:eastAsia="cs-CZ"/>
        </w:rPr>
        <w:t xml:space="preserve"> v krajském kole předmětové soutěže typu A vyhlašované MŠMT České republiky – olympiáda z matematiky, fyziky, chemie nebo biologie v kategorii pro střední školy: 30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Celkový možný počet bodů: 270.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lastRenderedPageBreak/>
        <w:br/>
      </w:r>
      <w:r w:rsidRPr="004222FD">
        <w:rPr>
          <w:rFonts w:ascii="Arial" w:eastAsia="Times New Roman" w:hAnsi="Arial" w:cs="Arial"/>
          <w:color w:val="000000"/>
          <w:sz w:val="18"/>
          <w:szCs w:val="18"/>
          <w:shd w:val="clear" w:color="auto" w:fill="FFFFFF"/>
          <w:lang w:eastAsia="cs-CZ"/>
        </w:rPr>
        <w:t>Ad A/ Uchazeči mohou získat bonifikaci za matematiku ve výši 30 bodů v rámci přijímacího řízení při splnění jedné z uvedených podmínek: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1. Uchazeč absolvoval výuku českého jazyka po celou dobu studia na čtyřleté střední škole a na víceletých gymnáziích analogicky v posledních čtyřech letech studia a současně absolvoval na střední škole výuku povinného předmětu matematika po celou dobu studia na čtyřleté střední škole a na víceletých gymnáziích analogicky v posledních čtyřech letech studia a byl klasifikován výborně až chvalitebně z předmětu matematika podle koncových vysvědčení za 1., 2., 3. ročník a v pololetí ve 4. ročníku - podepsanou žádost o bonifikaci a úředně ověřené kopie vysvědčení nebo střední školou potvrzený originál katalogového listu (katalogový list musí být vedený elektronicky a musí obsahovat rozdělení na předměty povinné, volitelné a případně nepovinné stejně jako vysvědčení) doručí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(rozhodující je datum odeslání) do 25.5.2019.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2. Uchazeč absolvoval výuku českého jazyka po celou dobu studia na čtyřleté střední škole a na víceletých gymnáziích analogicky v posledních čtyřech letech studia a úspěšně složil zkoušku Matematika+ (organizace CERMAT) s výsledkem výborně až chvalitebně – podepsanou žádost o bonifikaci a úředně ověřené kopie vysvědčení nebo střední školou potvrzený originál katalogového listu a certifikát (s ověřovací doložkou konverze) prokazující, že úspěšně složil zkoušku Matematika+ (organizace CERMAT) doručí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(rozhodující je datum odeslání) do 25.5.2019.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Ad B/ Uchazeči mohou získat bonifikaci ve výši 30 bodů v rámci přijímacího řízení, pokud se v posledních 4 letech od data žádosti o bonifikaci umístili alespoň </w:t>
      </w:r>
      <w:proofErr w:type="gramStart"/>
      <w:r w:rsidRPr="004222FD">
        <w:rPr>
          <w:rFonts w:ascii="Arial" w:eastAsia="Times New Roman" w:hAnsi="Arial" w:cs="Arial"/>
          <w:color w:val="000000"/>
          <w:sz w:val="18"/>
          <w:szCs w:val="18"/>
          <w:shd w:val="clear" w:color="auto" w:fill="FFFFFF"/>
          <w:lang w:eastAsia="cs-CZ"/>
        </w:rPr>
        <w:t>na 1.-3. místě</w:t>
      </w:r>
      <w:proofErr w:type="gramEnd"/>
      <w:r w:rsidRPr="004222FD">
        <w:rPr>
          <w:rFonts w:ascii="Arial" w:eastAsia="Times New Roman" w:hAnsi="Arial" w:cs="Arial"/>
          <w:color w:val="000000"/>
          <w:sz w:val="18"/>
          <w:szCs w:val="18"/>
          <w:shd w:val="clear" w:color="auto" w:fill="FFFFFF"/>
          <w:lang w:eastAsia="cs-CZ"/>
        </w:rPr>
        <w:t xml:space="preserve"> krajského kola předmětové soutěže typu A vyhlašované MŠMT České republiky z předmětů matematika, fyzika, chemie nebo biologie v kategorii pro střední školy (matematická olympiáda, fyzikální olympiáda, chemická olympiáda nebo biologická olympiáda). Bonifikace se přiznává pouze jedenkrát i v případě opakovaného umístění v rámci jednoho předmětu či ve více předmětech - podepsanou žádost o bonifikaci a úředně ověřenou kopii dokumentu osvědčujícího umístění doručí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(rozhodující je datum odeslání) do 25.5.2019.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Na žádosti podané po výše uvedených termínech vztahujících se k jednotlivým podmínkám bonifikace nebude brán zřetel.</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Formulář žádosti o bonifikaci naleznete zde: http://www.lf1.cuni.cz/prijimaci-rizeni-pro-akademicky-rok-20192020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nebo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absolvování programu CŽV Teoretické základy medicíny v akademickém roce 2018/2019 uskutečňovaného na 1.LF Univerzity Karlovy tak, že uchazeč o studium úspěšně splní do 10.9.2019 všechny předepsané studijní povinnosti (předepsané zkoušky, klasifikované zápočty a zápočty), dosáhne alespoň šedesáti kreditů a podá přihlášku k řádnému studiu magisterského studijního programu Všeobecné lékařství pro akademický rok 2019/2020 do 28.2.2019 včetně.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Absolvent studia tohoto programu je lékař se širokým všeobecným lékařským vzděláním a s důkladným teoretickým základem. Je schopný pracovat vědecky i prakticky, je vyškolen v komunikaci a je připraven poskytovat základní lékařskou péči o dospělé obyvatelstvo, péči v oborech dětského lékařství i v oborech hygieny a epidemiologie. Je připraven k přijímání budoucích nových poznatků a k další specializaci v některém z oborů medicíny nebo zastávat zdravotnickou funkci. Během studia byl seznámen s etickými, právními a morálními zásadami lékařského povolání.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z fyziky, chemie a biologie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magisterském studijním programu je dosažení středního vzdělání s maturitní zkouškou. Podmínkou přijetí ke studiu v magisterském studijním programu, který navazuje na bakalářský studijní program, je rovněž řádné ukončení studia v kterémkoliv typu studijního programu.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lastRenderedPageBreak/>
        <w:br/>
      </w:r>
      <w:r w:rsidRPr="004222FD">
        <w:rPr>
          <w:rFonts w:ascii="Arial" w:eastAsia="Times New Roman" w:hAnsi="Arial" w:cs="Arial"/>
          <w:b/>
          <w:bCs/>
          <w:color w:val="000000"/>
          <w:sz w:val="18"/>
          <w:szCs w:val="18"/>
          <w:lang w:eastAsia="cs-CZ"/>
        </w:rPr>
        <w:t>form.prbezpr:</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Děkan fakulty oznamuje, že splnění podmínek pro přijetí nebude ověřováno přijímací zkouškou (tzn. od přijímací zkoušky bude upuštěno)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 450 uchazečů do programu Všeobecné lékařství, jejichž výsledný průměr známek ze střední školy uvedených na přihlášce ke studiu dle bodu 4 a zaokrouhlený na dvě desetinná místa je nejvýše 1,20 včetně, a kteří splní všechny následující podmínky: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1. Uchazeč musí být studentem posledního ročníku střední školy ve školním roce </w:t>
      </w:r>
      <w:proofErr w:type="gramStart"/>
      <w:r w:rsidRPr="004222FD">
        <w:rPr>
          <w:rFonts w:ascii="Arial" w:eastAsia="Times New Roman" w:hAnsi="Arial" w:cs="Arial"/>
          <w:color w:val="000000"/>
          <w:sz w:val="18"/>
          <w:szCs w:val="18"/>
          <w:shd w:val="clear" w:color="auto" w:fill="FFFFFF"/>
          <w:lang w:eastAsia="cs-CZ"/>
        </w:rPr>
        <w:t>2018/2019 (4.ročník</w:t>
      </w:r>
      <w:proofErr w:type="gramEnd"/>
      <w:r w:rsidRPr="004222FD">
        <w:rPr>
          <w:rFonts w:ascii="Arial" w:eastAsia="Times New Roman" w:hAnsi="Arial" w:cs="Arial"/>
          <w:color w:val="000000"/>
          <w:sz w:val="18"/>
          <w:szCs w:val="18"/>
          <w:shd w:val="clear" w:color="auto" w:fill="FFFFFF"/>
          <w:lang w:eastAsia="cs-CZ"/>
        </w:rPr>
        <w:t xml:space="preserve"> nebo analogicky 6. nebo 8. u víceletých gymnázií)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2. Uchazeč absolvoval na střední škole výuku tří profilových předmětů fyzika, chemie, biologie v délce alespoň jeden školní rok v průběhu posledních dvou školních let studia a nebyl klasifikován horší známkou než 2 (chvalitebně).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3. Uchazeč absolvoval na střední škole výuku českého jazyka po celou dobu studia na čtyřleté střední škole a na víceletých gymnáziích analogicky v posledních čtyřech letech studia.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4. Prospěch na střední škole (u čtyřletých středních škol </w:t>
      </w:r>
      <w:proofErr w:type="gramStart"/>
      <w:r w:rsidRPr="004222FD">
        <w:rPr>
          <w:rFonts w:ascii="Arial" w:eastAsia="Times New Roman" w:hAnsi="Arial" w:cs="Arial"/>
          <w:color w:val="000000"/>
          <w:sz w:val="18"/>
          <w:szCs w:val="18"/>
          <w:shd w:val="clear" w:color="auto" w:fill="FFFFFF"/>
          <w:lang w:eastAsia="cs-CZ"/>
        </w:rPr>
        <w:t>za 1.,2.,3. ročník</w:t>
      </w:r>
      <w:proofErr w:type="gramEnd"/>
      <w:r w:rsidRPr="004222FD">
        <w:rPr>
          <w:rFonts w:ascii="Arial" w:eastAsia="Times New Roman" w:hAnsi="Arial" w:cs="Arial"/>
          <w:color w:val="000000"/>
          <w:sz w:val="18"/>
          <w:szCs w:val="18"/>
          <w:shd w:val="clear" w:color="auto" w:fill="FFFFFF"/>
          <w:lang w:eastAsia="cs-CZ"/>
        </w:rPr>
        <w:t xml:space="preserve"> „koncová“ a 4. ročník pololetní vysvědčení; u víceletých gymnázií analogicky za poslední čtyři roky studia) bude uveden v elektronické přihlášce (do průměru se nezapočítává maturitní vysvědčení, známky z chování a nepovinných předmětů).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5. Uchazeč zašle v listinné podobě i) žádost o upuštění od přijímací zkoušky a ii) úředně ověřené kopie vysvědčení nebo střední školou potvrzený originál katalogového listu (katalogový list musí být vedený elektronicky a musí obsahovat rozdělení na předměty povinné, volitelné a případně nepovinné stejně jako vysvědčení). Tyto dokumenty uvedené pod písmenem i) a ii) zašle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a to nejpozději do 28. 2. 2019 (rozhodující je datum odeslání).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 doloží skutečnost, že dosáhl středního vzdělání s maturitní zkouškou (maturitní vysvědčení) a splnil podmínku uvedenou v bodě 1., a to dle Opatření rektora č. 7/2018 Harmonogram přijímacího řízení pro akademický rok 2019/2020. Opatření rektora naleznete zde: https://www.cuni.cz/UK-8848.html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O upuštění od přijímací zkoušky musí uchazeč požádat v rámci přijímacího řízení zahájeného na základě podané přihlášky ke studiu ve lhůtě pro podávání přihlášek. Na přihlášce musí zaškrtnout text „Žádám o upuštění od přijímací zkoušky“ a současně musí být vyplněn prospěch ze střední školy.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Podle kritérií obsažených v podmínkách bude vytvořeno dle výsledného průměru známek pořadí uchazečů o studium. Uchazeč, který dosáhne stejného výsledného průměru známek jako poslední 450. uchazeč přijatý dle kritérií obsažených v podmínkách, bude také přijat. U ostatních uchazečů nebude od přijímací zkoušky upuštěno. Písemné pozvání k přijímací zkoušce obdrží ostatní uchazeči, u nichž budou podmínky přijetí ověřovány přijímací zkouškou, nejpozději 4 týdny před stanoveným datem konání přijímací zkoušky.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Uchazeči, o jejichž žádosti o upuštění od přijímací zkoušky nebude kladně rozhodnuto, budou pozváni k přijímací zkoušce a o přijetí bude rozhodnuto na základě dosažených výsledků.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Formulář žádosti o upuštění od přijímací zkoušky naleznete zde: http://www.lf1.cuni.cz/prijimaci-rizeni-pro-akademicky-rok-20192020.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M5111  Zubní lékařství - - (prezenční forma studia)</w:t>
      </w:r>
      <w:r w:rsidR="00D54837">
        <w:rPr>
          <w:rFonts w:ascii="Arial" w:eastAsia="Times New Roman" w:hAnsi="Arial" w:cs="Arial"/>
          <w:b/>
          <w:bCs/>
          <w:color w:val="000000"/>
          <w:sz w:val="27"/>
          <w:szCs w:val="27"/>
          <w:lang w:eastAsia="cs-CZ"/>
        </w:rPr>
        <w:t xml:space="preserve"> </w:t>
      </w:r>
    </w:p>
    <w:p w:rsidR="004222FD" w:rsidRPr="004222FD" w:rsidRDefault="004222FD" w:rsidP="004222FD">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přijatých: </w:t>
      </w:r>
      <w:r w:rsidRPr="004222FD">
        <w:rPr>
          <w:rFonts w:ascii="Arial" w:eastAsia="Times New Roman" w:hAnsi="Arial" w:cs="Arial"/>
          <w:color w:val="000000"/>
          <w:sz w:val="18"/>
          <w:szCs w:val="18"/>
          <w:shd w:val="clear" w:color="auto" w:fill="FFFFFF"/>
          <w:lang w:eastAsia="cs-CZ"/>
        </w:rPr>
        <w:t>60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676</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50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Standardní doba studia je pět let. Forma studia je pouze prezenční a je i v teoretických oborech zaměřena na stomatologickou problematiku. Po úspěšném ukončení studia je udělován titul </w:t>
      </w:r>
      <w:proofErr w:type="gramStart"/>
      <w:r w:rsidRPr="004222FD">
        <w:rPr>
          <w:rFonts w:ascii="Arial" w:eastAsia="Times New Roman" w:hAnsi="Arial" w:cs="Arial"/>
          <w:color w:val="000000"/>
          <w:sz w:val="18"/>
          <w:szCs w:val="18"/>
          <w:shd w:val="clear" w:color="auto" w:fill="FFFFFF"/>
          <w:lang w:eastAsia="cs-CZ"/>
        </w:rPr>
        <w:t>MDDr..</w:t>
      </w:r>
      <w:proofErr w:type="gramEnd"/>
      <w:r w:rsidRPr="004222FD">
        <w:rPr>
          <w:rFonts w:ascii="Arial" w:eastAsia="Times New Roman" w:hAnsi="Arial" w:cs="Arial"/>
          <w:color w:val="000000"/>
          <w:sz w:val="18"/>
          <w:szCs w:val="18"/>
          <w:shd w:val="clear" w:color="auto" w:fill="FFFFFF"/>
          <w:lang w:eastAsia="cs-CZ"/>
        </w:rPr>
        <w:t xml:space="preserve"> Ve smyslu čl. 3 odst. 1 věta druhá Řádu přijímacího řízení pro uchazeče Univerzity Karlovy jde o studijní program bez specializace.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Přijímací zkouška proběhne dne 20. června 2019. Uchazeči, kteří si podají přihlášku současně na studijní program Všeobecné lékařství a Zubní lékařství, budou skládat jednu přijímací zkoušku. Při přijímací zkoušce se </w:t>
      </w:r>
      <w:r w:rsidRPr="004222FD">
        <w:rPr>
          <w:rFonts w:ascii="Arial" w:eastAsia="Times New Roman" w:hAnsi="Arial" w:cs="Arial"/>
          <w:color w:val="000000"/>
          <w:sz w:val="18"/>
          <w:szCs w:val="18"/>
          <w:shd w:val="clear" w:color="auto" w:fill="FFFFFF"/>
          <w:lang w:eastAsia="cs-CZ"/>
        </w:rPr>
        <w:lastRenderedPageBreak/>
        <w:t>ověřují znalosti uchazečů z chemie, fyziky a biologie. Celkem 210 otázek, z každého předmětu 70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testy: 210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 Bonifikace za matematiku: 30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B/ Bonifikace za umístění alespoň </w:t>
      </w:r>
      <w:proofErr w:type="gramStart"/>
      <w:r w:rsidRPr="004222FD">
        <w:rPr>
          <w:rFonts w:ascii="Arial" w:eastAsia="Times New Roman" w:hAnsi="Arial" w:cs="Arial"/>
          <w:color w:val="000000"/>
          <w:sz w:val="18"/>
          <w:szCs w:val="18"/>
          <w:shd w:val="clear" w:color="auto" w:fill="FFFFFF"/>
          <w:lang w:eastAsia="cs-CZ"/>
        </w:rPr>
        <w:t>na 1.-3. místě</w:t>
      </w:r>
      <w:proofErr w:type="gramEnd"/>
      <w:r w:rsidRPr="004222FD">
        <w:rPr>
          <w:rFonts w:ascii="Arial" w:eastAsia="Times New Roman" w:hAnsi="Arial" w:cs="Arial"/>
          <w:color w:val="000000"/>
          <w:sz w:val="18"/>
          <w:szCs w:val="18"/>
          <w:shd w:val="clear" w:color="auto" w:fill="FFFFFF"/>
          <w:lang w:eastAsia="cs-CZ"/>
        </w:rPr>
        <w:t xml:space="preserve"> v krajském kole předmětové soutěže typu A vyhlašované MŠMT ČR – olympiáda z matematiky, fyziky, chemie nebo biologie v kategorii pro střední školy: 30 bodů.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Celkový možný počet bodů: 270.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Ad A/ Uchazeči mohou získat bonifikaci za matematiku ve výši 30 bodů v rámci přijímacího řízení při splnění jedné z uvedených podmínek: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1. Uchazeč absolvoval výuku českého jazyka po celou dobu studia na čtyřleté střední škole a na víceletých gymnáziích analogicky v posledních čtyřech letech studia a současně absolvoval na střední škole výuku povinného předmětu matematika po celou dobu studia na čtyřleté střední škole a na víceletých gymnáziích analogicky v posledních čtyřech letech studia a byl klasifikován výborně až chvalitebně z předmětu matematika podle koncových vysvědčení za 1., 2., 3. ročník a v pololetí ve 4. ročníku - podepsanou žádost o bonifikaci a úředně ověřené kopie vysvědčení nebo střední školou potvrzený originál katalogového listu (katalogový list musí být vedený elektronicky a musí obsahovat rozdělení na předměty povinné, volitelné a případně nepovinné stejně jako vysvědčení) doručí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(rozhodující je datum odeslání) do 25.5.2019.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2. Uchazeč absolvoval výuku českého jazyka po celou dobu studia na čtyřleté střední škole a na víceletých gymnáziích analogicky v posledních čtyřech letech studia a úspěšně složil zkoušku Matematika+ (organizace CERMAT) s výsledkem výborně až chvalitebně – podepsanou žádost o bonifikaci a úředně ověřené kopie vysvědčení nebo střední školou potvrzený originál katalogového listu a certifikát (s ověřovací doložkou konverze) prokazující, že úspěšně složil zkoušku Matematika+ (organizace CERMAT) doručí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(rozhodující je datum odeslání) do 25.5.2019.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Ad B/ Uchazeči mohou získat bonifikaci ve výši 30 bodů v rámci přijímacího řízení, pokud se v posledních 4 letech od data žádosti o bonifikaci umístili alespoň </w:t>
      </w:r>
      <w:proofErr w:type="gramStart"/>
      <w:r w:rsidRPr="004222FD">
        <w:rPr>
          <w:rFonts w:ascii="Arial" w:eastAsia="Times New Roman" w:hAnsi="Arial" w:cs="Arial"/>
          <w:color w:val="000000"/>
          <w:sz w:val="18"/>
          <w:szCs w:val="18"/>
          <w:shd w:val="clear" w:color="auto" w:fill="FFFFFF"/>
          <w:lang w:eastAsia="cs-CZ"/>
        </w:rPr>
        <w:t>na 1.-3. místě</w:t>
      </w:r>
      <w:proofErr w:type="gramEnd"/>
      <w:r w:rsidRPr="004222FD">
        <w:rPr>
          <w:rFonts w:ascii="Arial" w:eastAsia="Times New Roman" w:hAnsi="Arial" w:cs="Arial"/>
          <w:color w:val="000000"/>
          <w:sz w:val="18"/>
          <w:szCs w:val="18"/>
          <w:shd w:val="clear" w:color="auto" w:fill="FFFFFF"/>
          <w:lang w:eastAsia="cs-CZ"/>
        </w:rPr>
        <w:t xml:space="preserve"> krajského kola předmětové soutěže typu A vyhlašované MŠMT České republiky z předmětů matematika, fyzika, chemie nebo biologie v kategorii pro střední školy (matematická olympiáda, fyzikální olympiáda, chemická olympiáda nebo biologická olympiáda). Bonifikace se přiznává pouze jedenkrát i v případě opakovaného umístění v rámci jednoho předmětu či ve více předmětech - podepsanou žádost o bonifikaci a úředně ověřenou kopii dokumentu osvědčujícího umístění doručí uchazeč na adresu studijního </w:t>
      </w:r>
      <w:proofErr w:type="gramStart"/>
      <w:r w:rsidRPr="004222FD">
        <w:rPr>
          <w:rFonts w:ascii="Arial" w:eastAsia="Times New Roman" w:hAnsi="Arial" w:cs="Arial"/>
          <w:color w:val="000000"/>
          <w:sz w:val="18"/>
          <w:szCs w:val="18"/>
          <w:shd w:val="clear" w:color="auto" w:fill="FFFFFF"/>
          <w:lang w:eastAsia="cs-CZ"/>
        </w:rPr>
        <w:t>oddělení 1.LF</w:t>
      </w:r>
      <w:proofErr w:type="gramEnd"/>
      <w:r w:rsidRPr="004222FD">
        <w:rPr>
          <w:rFonts w:ascii="Arial" w:eastAsia="Times New Roman" w:hAnsi="Arial" w:cs="Arial"/>
          <w:color w:val="000000"/>
          <w:sz w:val="18"/>
          <w:szCs w:val="18"/>
          <w:shd w:val="clear" w:color="auto" w:fill="FFFFFF"/>
          <w:lang w:eastAsia="cs-CZ"/>
        </w:rPr>
        <w:t xml:space="preserve"> UK, Kateřinská 32, 121 08 Praha 2 (rozhodující je datum odeslání) do 25.5.2019.</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Na žádosti podané po výše uvedených termínech vztahujících se k jednotlivým podmínkám bonifikace nebude brán zřetel.</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Formulář žádosti o bonifikaci naleznete zde: http://www.lf1.cuni.cz/prijimaci-rizeni-pro-akademicky-rok-20192020</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Další 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nebo</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absolvování programu CŽV Teoretické základy dentální medicíny v akademickém roce 2018/2019 uskutečňovaného na 1.LF Univerzity Karlovy tak, že uchazeč o studium úspěšně splní do 10.9.2019 všechny předepsané studijní povinnosti (předepsané zkoušky, klasifikované zápočty a zápočty), dosáhne alespoň šedesáti kreditů a podá přihlášku k řádnému studiu magisterského studijního programu Zubní lékařství pro akademický rok 2019/2020 do 28.2.2019 včetně</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nemají maturitní zkoušku z češtiny nebo slovenštiny, doloží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 absolvování 5letého studijního oboru zubního lékařství bude absolvent připraven prakticky i teoreticky k samostatné činnosti v oboru praktické zubní lékařství, k zahájení přípravy pro získání odborných osvědčení pro jednotlivé odbornosti praktického zubního lékařství, připraven na zahájení specializační přípravy pro obor ortodoncie, připraven k činnostem na fakultních klinikách zubního lékařství, a to i v rámci postgraduální vědecké přípravy.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Fakulta vydává modelové otázky z fyziky, chemie a biologie přibližující uchazečům okruhy učiva, které se může vyskytovat v testech.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Podmínkou přijetí ke studiu v magisterském studijním programu je dosažení středního vzdělání s maturitní </w:t>
      </w:r>
      <w:r w:rsidRPr="004222FD">
        <w:rPr>
          <w:rFonts w:ascii="Arial" w:eastAsia="Times New Roman" w:hAnsi="Arial" w:cs="Arial"/>
          <w:color w:val="000000"/>
          <w:sz w:val="18"/>
          <w:szCs w:val="18"/>
          <w:shd w:val="clear" w:color="auto" w:fill="FFFFFF"/>
          <w:lang w:eastAsia="cs-CZ"/>
        </w:rPr>
        <w:lastRenderedPageBreak/>
        <w:t>zkouškou. Podmínkou přijetí ke studiu v magisterském studijním programu, který navazuje na bakalářský studijní program, je rovněž řádné ukončení studia v kterémkoliv typu studijního programu.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Přípravný kurz:</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Přípravné kurzy typu A a B probíhají vždy od října do dubna.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Více informací naleznete zde: https://www.lf1.cuni.cz/pripravne-kurzy-1-lf.</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4222FD">
        <w:rPr>
          <w:rFonts w:ascii="Arial" w:eastAsia="Times New Roman" w:hAnsi="Arial" w:cs="Arial"/>
          <w:b/>
          <w:bCs/>
          <w:color w:val="000000"/>
          <w:sz w:val="27"/>
          <w:szCs w:val="27"/>
          <w:lang w:eastAsia="cs-CZ"/>
        </w:rPr>
        <w:t>M5111  Zubní lékařství - - (prezenční forma studia)</w:t>
      </w:r>
      <w:r w:rsidR="00D54837">
        <w:rPr>
          <w:rFonts w:ascii="Arial" w:eastAsia="Times New Roman" w:hAnsi="Arial" w:cs="Arial"/>
          <w:b/>
          <w:bCs/>
          <w:color w:val="000000"/>
          <w:sz w:val="27"/>
          <w:szCs w:val="27"/>
          <w:lang w:eastAsia="cs-CZ"/>
        </w:rPr>
        <w:t xml:space="preserve"> ENG</w:t>
      </w:r>
    </w:p>
    <w:p w:rsidR="001A5E2C" w:rsidRPr="00444E1F" w:rsidRDefault="004222FD" w:rsidP="001A5E2C">
      <w:pPr>
        <w:rPr>
          <w:rFonts w:ascii="Times New Roman" w:hAnsi="Times New Roman" w:cs="Times New Roman"/>
          <w:color w:val="000000"/>
          <w:sz w:val="24"/>
          <w:szCs w:val="24"/>
        </w:rPr>
      </w:pPr>
      <w:r w:rsidRPr="004222FD">
        <w:rPr>
          <w:rFonts w:ascii="Arial" w:eastAsia="Times New Roman" w:hAnsi="Arial" w:cs="Arial"/>
          <w:b/>
          <w:bCs/>
          <w:color w:val="000000"/>
          <w:sz w:val="18"/>
          <w:szCs w:val="18"/>
          <w:lang w:eastAsia="cs-CZ"/>
        </w:rPr>
        <w:t>Number of accepted students: </w:t>
      </w:r>
      <w:r w:rsidRPr="004222FD">
        <w:rPr>
          <w:rFonts w:ascii="Arial" w:eastAsia="Times New Roman" w:hAnsi="Arial" w:cs="Arial"/>
          <w:color w:val="000000"/>
          <w:sz w:val="18"/>
          <w:szCs w:val="18"/>
          <w:shd w:val="clear" w:color="auto" w:fill="FFFFFF"/>
          <w:lang w:eastAsia="cs-CZ"/>
        </w:rPr>
        <w:t>20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Number of applicants: </w:t>
      </w:r>
      <w:r w:rsidRPr="004222FD">
        <w:rPr>
          <w:rFonts w:ascii="Arial" w:eastAsia="Times New Roman" w:hAnsi="Arial" w:cs="Arial"/>
          <w:color w:val="000000"/>
          <w:sz w:val="18"/>
          <w:szCs w:val="18"/>
          <w:shd w:val="clear" w:color="auto" w:fill="FFFFFF"/>
          <w:lang w:eastAsia="cs-CZ"/>
        </w:rPr>
        <w:t>300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Maximum number of accepted students: </w:t>
      </w:r>
      <w:r w:rsidRPr="004222FD">
        <w:rPr>
          <w:rFonts w:ascii="Arial" w:eastAsia="Times New Roman" w:hAnsi="Arial" w:cs="Arial"/>
          <w:color w:val="000000"/>
          <w:sz w:val="18"/>
          <w:szCs w:val="18"/>
          <w:shd w:val="clear" w:color="auto" w:fill="FFFFFF"/>
          <w:lang w:eastAsia="cs-CZ"/>
        </w:rPr>
        <w:t>20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Possibility of exemption from entrance examination: </w:t>
      </w:r>
      <w:r w:rsidRPr="004222FD">
        <w:rPr>
          <w:rFonts w:ascii="Arial" w:eastAsia="Times New Roman" w:hAnsi="Arial" w:cs="Arial"/>
          <w:color w:val="000000"/>
          <w:sz w:val="18"/>
          <w:szCs w:val="18"/>
          <w:shd w:val="clear" w:color="auto" w:fill="FFFFFF"/>
          <w:lang w:eastAsia="cs-CZ"/>
        </w:rPr>
        <w:t>No</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Application type: </w:t>
      </w:r>
      <w:r w:rsidRPr="004222FD">
        <w:rPr>
          <w:rFonts w:ascii="Arial" w:eastAsia="Times New Roman" w:hAnsi="Arial" w:cs="Arial"/>
          <w:color w:val="000000"/>
          <w:sz w:val="18"/>
          <w:szCs w:val="18"/>
          <w:shd w:val="clear" w:color="auto" w:fill="FFFFFF"/>
          <w:lang w:eastAsia="cs-CZ"/>
        </w:rPr>
        <w:t>Online</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Information about graduate employment: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After completion of </w:t>
      </w:r>
      <w:proofErr w:type="gramStart"/>
      <w:r w:rsidRPr="004222FD">
        <w:rPr>
          <w:rFonts w:ascii="Arial" w:eastAsia="Times New Roman" w:hAnsi="Arial" w:cs="Arial"/>
          <w:color w:val="000000"/>
          <w:sz w:val="18"/>
          <w:szCs w:val="18"/>
          <w:shd w:val="clear" w:color="auto" w:fill="FFFFFF"/>
          <w:lang w:eastAsia="cs-CZ"/>
        </w:rPr>
        <w:t>the 5-year</w:t>
      </w:r>
      <w:proofErr w:type="gramEnd"/>
      <w:r w:rsidRPr="004222FD">
        <w:rPr>
          <w:rFonts w:ascii="Arial" w:eastAsia="Times New Roman" w:hAnsi="Arial" w:cs="Arial"/>
          <w:color w:val="000000"/>
          <w:sz w:val="18"/>
          <w:szCs w:val="18"/>
          <w:shd w:val="clear" w:color="auto" w:fill="FFFFFF"/>
          <w:lang w:eastAsia="cs-CZ"/>
        </w:rPr>
        <w:t xml:space="preserve"> study of Dentistry, the graduates will be prepared practically and theoretically for independent work in the field of Dentistry as well as for the commencement of training for the obtaining certification in particular specializations in Dentistry and/or in Orthodontics. The graduates will be prepared for activities at the Faculty dental clinics, possibly in the framework of post-graduate studies.</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Conditions for admission:</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magisterském studijním programu je dosažení středního vzdělání s maturitní zkouškou. Podmínkou přijetí ke studiu v magisterském studijním programu, který navazuje na bakalářský studijní program, je rovněž řádné ukončení studia v kterémkoliv typu studijního programu.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001A5E2C" w:rsidRPr="00444E1F">
        <w:rPr>
          <w:rFonts w:ascii="Times New Roman" w:hAnsi="Times New Roman" w:cs="Times New Roman"/>
          <w:b/>
          <w:bCs/>
          <w:color w:val="000000"/>
          <w:sz w:val="24"/>
          <w:szCs w:val="24"/>
        </w:rPr>
        <w:t>Branch characteristic: </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Dentistry</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5 year program leading to the Master degree MDDr. - "Medicinae Dentium Doctor" = Doctor of Dental Medicine</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Preparatory course: </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First Faculty of Medicine doesn't offer preparation course itself, but it's possible to attend preparation course of</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xml:space="preserve">: Institute for Language and Preparatory Studies of </w:t>
      </w:r>
      <w:proofErr w:type="gramStart"/>
      <w:r w:rsidRPr="00444E1F">
        <w:rPr>
          <w:rFonts w:ascii="Times New Roman" w:hAnsi="Times New Roman" w:cs="Times New Roman"/>
          <w:color w:val="000000"/>
          <w:sz w:val="24"/>
          <w:szCs w:val="24"/>
          <w:shd w:val="clear" w:color="auto" w:fill="FFFFFF"/>
        </w:rPr>
        <w:t>Charles</w:t>
      </w:r>
      <w:proofErr w:type="gramEnd"/>
      <w:r w:rsidRPr="00444E1F">
        <w:rPr>
          <w:rFonts w:ascii="Times New Roman" w:hAnsi="Times New Roman" w:cs="Times New Roman"/>
          <w:color w:val="000000"/>
          <w:sz w:val="24"/>
          <w:szCs w:val="24"/>
          <w:shd w:val="clear" w:color="auto" w:fill="FFFFFF"/>
        </w:rPr>
        <w:t xml:space="preserve"> University</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Abbey college in Prague</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our representatives in Germany, Israel and UK</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preparation course in US - http://www.medicaldoctor-studies.com/ </w:t>
      </w:r>
    </w:p>
    <w:p w:rsidR="001A5E2C" w:rsidRPr="00444E1F" w:rsidRDefault="001A5E2C" w:rsidP="001A5E2C">
      <w:pPr>
        <w:rPr>
          <w:rFonts w:ascii="Times New Roman" w:hAnsi="Times New Roman" w:cs="Times New Roman"/>
          <w:color w:val="000000"/>
          <w:sz w:val="24"/>
          <w:szCs w:val="24"/>
        </w:rPr>
      </w:pP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Recommended literature: </w:t>
      </w: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http://en.lf1.cuni.cz/sample-questions</w:t>
      </w:r>
    </w:p>
    <w:p w:rsidR="001A5E2C" w:rsidRPr="00444E1F" w:rsidRDefault="001A5E2C" w:rsidP="001A5E2C">
      <w:pPr>
        <w:rPr>
          <w:rFonts w:ascii="Times New Roman" w:hAnsi="Times New Roman" w:cs="Times New Roman"/>
          <w:color w:val="000000"/>
          <w:sz w:val="24"/>
          <w:szCs w:val="24"/>
        </w:rPr>
      </w:pPr>
    </w:p>
    <w:p w:rsidR="001A5E2C" w:rsidRPr="00444E1F" w:rsidRDefault="001A5E2C" w:rsidP="001A5E2C">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Description of verification and evaluation criteria: </w:t>
      </w:r>
    </w:p>
    <w:p w:rsidR="00D54837" w:rsidRDefault="001A5E2C" w:rsidP="001A5E2C">
      <w:pPr>
        <w:spacing w:after="0" w:line="240" w:lineRule="auto"/>
        <w:rPr>
          <w:rFonts w:ascii="Arial" w:eastAsia="Times New Roman" w:hAnsi="Arial" w:cs="Arial"/>
          <w:b/>
          <w:bCs/>
          <w:color w:val="000000"/>
          <w:sz w:val="36"/>
          <w:szCs w:val="36"/>
          <w:lang w:eastAsia="cs-CZ"/>
        </w:rPr>
      </w:pPr>
      <w:r>
        <w:rPr>
          <w:rFonts w:ascii="Arial" w:hAnsi="Arial" w:cs="Arial"/>
          <w:color w:val="000000"/>
          <w:sz w:val="18"/>
          <w:szCs w:val="18"/>
          <w:shd w:val="clear" w:color="auto" w:fill="FAFAFA"/>
        </w:rPr>
        <w:lastRenderedPageBreak/>
        <w:t>Students are accepted on the basis of written entrance examination taken in English from the following subjects: standard college biology, chemistry and physics and from an interview, both taken in English. Successful candidates must achieve at least 244 points out of 330. Both parts are taken the same day, so you should know immediately if you have reached the required number of points for admission. The examination is supervised by Faculty's examiners. The maximum number of enrolled students in the academic year 2019/20 will be 20 for Dentistry. Calculators and periodic tables are not allowed.</w:t>
      </w:r>
      <w:r w:rsidR="004222FD" w:rsidRPr="004222FD">
        <w:rPr>
          <w:rFonts w:ascii="Arial" w:eastAsia="Times New Roman" w:hAnsi="Arial" w:cs="Arial"/>
          <w:color w:val="000000"/>
          <w:sz w:val="18"/>
          <w:szCs w:val="18"/>
          <w:lang w:eastAsia="cs-CZ"/>
        </w:rPr>
        <w:br/>
      </w:r>
    </w:p>
    <w:p w:rsidR="004222FD" w:rsidRPr="004222FD" w:rsidRDefault="004222FD" w:rsidP="004222FD">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4222FD">
        <w:rPr>
          <w:rFonts w:ascii="Arial" w:eastAsia="Times New Roman" w:hAnsi="Arial" w:cs="Arial"/>
          <w:b/>
          <w:bCs/>
          <w:color w:val="000000"/>
          <w:sz w:val="36"/>
          <w:szCs w:val="36"/>
          <w:lang w:eastAsia="cs-CZ"/>
        </w:rPr>
        <w:t>Navazující magisterské studium</w:t>
      </w:r>
    </w:p>
    <w:p w:rsidR="004222FD" w:rsidRPr="00D54837" w:rsidRDefault="004222FD" w:rsidP="00D54837">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27"/>
          <w:szCs w:val="27"/>
          <w:lang w:eastAsia="cs-CZ"/>
        </w:rPr>
        <w:t>N5345  A</w:t>
      </w:r>
      <w:bookmarkStart w:id="0" w:name="_GoBack"/>
      <w:bookmarkEnd w:id="0"/>
      <w:r w:rsidRPr="004222FD">
        <w:rPr>
          <w:rFonts w:ascii="Arial" w:eastAsia="Times New Roman" w:hAnsi="Arial" w:cs="Arial"/>
          <w:b/>
          <w:bCs/>
          <w:color w:val="000000"/>
          <w:sz w:val="27"/>
          <w:szCs w:val="27"/>
          <w:lang w:eastAsia="cs-CZ"/>
        </w:rPr>
        <w:t>diktologie (kombinovaná forma studia)</w:t>
      </w:r>
    </w:p>
    <w:p w:rsidR="004222FD" w:rsidRPr="00D54837" w:rsidRDefault="004222FD" w:rsidP="00D54837">
      <w:pPr>
        <w:spacing w:after="0" w:line="240" w:lineRule="auto"/>
        <w:rPr>
          <w:rFonts w:ascii="Times New Roman" w:eastAsia="Times New Roman" w:hAnsi="Times New Roman" w:cs="Times New Roman"/>
          <w:sz w:val="24"/>
          <w:szCs w:val="24"/>
          <w:lang w:eastAsia="cs-CZ"/>
        </w:rPr>
      </w:pPr>
      <w:r w:rsidRPr="004222FD">
        <w:rPr>
          <w:rFonts w:ascii="Arial" w:eastAsia="Times New Roman" w:hAnsi="Arial" w:cs="Arial"/>
          <w:b/>
          <w:bCs/>
          <w:color w:val="000000"/>
          <w:sz w:val="18"/>
          <w:szCs w:val="18"/>
          <w:lang w:eastAsia="cs-CZ"/>
        </w:rPr>
        <w:t>Počet přijatých: </w:t>
      </w:r>
      <w:r w:rsidRPr="004222FD">
        <w:rPr>
          <w:rFonts w:ascii="Arial" w:eastAsia="Times New Roman" w:hAnsi="Arial" w:cs="Arial"/>
          <w:color w:val="000000"/>
          <w:sz w:val="18"/>
          <w:szCs w:val="18"/>
          <w:shd w:val="clear" w:color="auto" w:fill="FFFFFF"/>
          <w:lang w:eastAsia="cs-CZ"/>
        </w:rPr>
        <w:t>2</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55</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30</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Ano</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Studijní program je určen zejména bakalářům adiktologům, kteří mají způsobilost k výkonu regulovaného zdravotnického povolání adiktolog podle zákona č. 96/2004 Sb., a kteří mohou klinicky pracovat, vykonávat povolání poradce se specializací v problematice návykových látek, pokračovat v oboru na poli výzkumu a toto studium je dále podporuje v dovednostech relevantních k získání specializace „klinický adiktolog“. Ke studiu se však mohou hlásit i absolventi jiných bakalářských programů, kteří si obor volí pro výrazný individuální zájem o danou problematiku a najdou uplatnění mimo oblast zdravotnictví např. na pozicích správních pracovníků, protidrogového koordinátora atd., neboť studiem navazujícího magisterského programu Adiktologie bez předchozího bakalářského stupně studia Adiktologie nebudou oprávněni vykonávat regulované zdravotnické povolání adiktolog podle zákona č. 96/2004 Sb. v platném znění. Ve smyslu čl. 3 odst. 1 věta druhá Řádu přijímacího řízení pro uchazeče Univerzity Karlovy jde o studijní program bez specializace. Tento typ studijního programu neodpovídá žádnému ze vzdělávacích programů specializačního vzdělávání stanovených v souladu s nařízením vlády č.31/2010 Sb. o oborech specializačního vzdělávání a označení odbornosti zdravotnických pracovníků se specializovanou způsobilostí.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z biologie: 100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Uchazeči o studium navíc skládají krátký písemný test z tématických okruhů výuky bakalářského studia Adiktologie. Celkem 50 otázek.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U otázek v testu z adiktologie je jedna správná odpověď a pouze zcela správně zodpovězená otázka se hodnotí jedním bodem. Otázky nezodpovězené nebo zodpovězené jinak než zcela správně se nehodnotí. Maximální počet bodů za test z adiktologie: 50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Celkový maximální možný počet bodů z obou testů přijímací zkoušky pro obor adiktologie je 150 bodů.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Podmínky přijetí: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ukončené VŠ vzdělání v bakalářském studijním programu Adiktologie nebo v obdobné oblasti studia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nedoloží absolvování vysokoškolského nebo středoškolského vzdělání v České nebo Slovenské republice, musí doložit doklad o vykonané zkoušce z českého jazyka na úrovni C1 na území České republiky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Absolventi, kteří navázali studium na akreditovaný bakalářský studijní obor Adiktologie a získali předchozím bakalářským studiem způsobilost k výkonu regulovaného zdravotnického povolání adiktolog podle zákona č. 96/2004 Sb. budou dobře připraveni pro potřeby současné praxe, zejména s ohledem na požadavky kladené na odborné pracovníky ve zdravotnictví, včetně požadavků na vedoucí funkce (vedoucí oddělení, programu atd.), stejně tak jako k výkonu samostatného zdravotního povolání (např. v rámci připravovaných adiktologických ambulancí). Součástí odborné průpravy je zvládnutí základů manažerských dovedností, a předpokládá se tedy, že kromě výrazně vyšší flexibility na pracovním trhu bude možné s adiktology majícími magisterské studium počítat v této oblasti.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 xml:space="preserve">Doporučená literatura, model. </w:t>
      </w:r>
      <w:proofErr w:type="gramStart"/>
      <w:r w:rsidRPr="004222FD">
        <w:rPr>
          <w:rFonts w:ascii="Arial" w:eastAsia="Times New Roman" w:hAnsi="Arial" w:cs="Arial"/>
          <w:b/>
          <w:bCs/>
          <w:color w:val="000000"/>
          <w:sz w:val="18"/>
          <w:szCs w:val="18"/>
          <w:lang w:eastAsia="cs-CZ"/>
        </w:rPr>
        <w:t>otázky</w:t>
      </w:r>
      <w:proofErr w:type="gramEnd"/>
      <w:r w:rsidRPr="004222FD">
        <w:rPr>
          <w:rFonts w:ascii="Arial" w:eastAsia="Times New Roman" w:hAnsi="Arial" w:cs="Arial"/>
          <w:b/>
          <w:bCs/>
          <w:color w:val="000000"/>
          <w:sz w:val="18"/>
          <w:szCs w:val="18"/>
          <w:lang w:eastAsia="cs-CZ"/>
        </w:rPr>
        <w:t>:</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lastRenderedPageBreak/>
        <w:t>Fakulta vydává modelové otázky přibližující uchazečům okruhy učiva, které se může vyskytovat v testu.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magisterském studijním programu je dosažení středního vzdělání s maturitní zkouškou. Podmínkou přijetí ke studiu v magisterském studijním programu, který navazuje na bakalářský studijní program, je rovněž řádné ukončení studia v kterémkoliv typu studijního programu.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form.prbezpr:</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Děkan fakulty oznamuje, že splnění podmínek pro přijetí nebude ověřováno přijímací zkouškou u těch uchazečů, kteří ve školním roce 2018/2019 absolvují VŠ vzdělání v bakalářském studijním programu Adiktologie, a jejichž prospěchový průměr všech zkoušek v bakalářském studiu za 1. a 2. ročník studia byl nejvýše 1,50 (včetně). Uchazeči, o jejichž žádosti o upuštění od přijímací zkoušky nebude kladně rozhodnuto, budou pozváni k přijímací zkoušce a o přijetí bude rozhodnuto na základě dosažených výsledků.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27"/>
          <w:szCs w:val="27"/>
          <w:lang w:eastAsia="cs-CZ"/>
        </w:rPr>
        <w:t>N5345  Specializace ve zdravotnictví - Nutriční specialista (kombinovaná forma studia)</w:t>
      </w:r>
    </w:p>
    <w:p w:rsidR="00A95D2E" w:rsidRDefault="004222FD" w:rsidP="004222FD">
      <w:r w:rsidRPr="004222FD">
        <w:rPr>
          <w:rFonts w:ascii="Arial" w:eastAsia="Times New Roman" w:hAnsi="Arial" w:cs="Arial"/>
          <w:b/>
          <w:bCs/>
          <w:color w:val="000000"/>
          <w:sz w:val="18"/>
          <w:szCs w:val="18"/>
          <w:lang w:eastAsia="cs-CZ"/>
        </w:rPr>
        <w:t>Počet přijatých: </w:t>
      </w:r>
      <w:r w:rsidRPr="004222FD">
        <w:rPr>
          <w:rFonts w:ascii="Arial" w:eastAsia="Times New Roman" w:hAnsi="Arial" w:cs="Arial"/>
          <w:color w:val="000000"/>
          <w:sz w:val="18"/>
          <w:szCs w:val="18"/>
          <w:shd w:val="clear" w:color="auto" w:fill="FFFFFF"/>
          <w:lang w:eastAsia="cs-CZ"/>
        </w:rPr>
        <w:t>39</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Počet přihlášených: </w:t>
      </w:r>
      <w:r w:rsidRPr="004222FD">
        <w:rPr>
          <w:rFonts w:ascii="Arial" w:eastAsia="Times New Roman" w:hAnsi="Arial" w:cs="Arial"/>
          <w:color w:val="000000"/>
          <w:sz w:val="18"/>
          <w:szCs w:val="18"/>
          <w:shd w:val="clear" w:color="auto" w:fill="FFFFFF"/>
          <w:lang w:eastAsia="cs-CZ"/>
        </w:rPr>
        <w:t>51</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Předpokládaný počet přijímaných: </w:t>
      </w:r>
      <w:r w:rsidRPr="004222FD">
        <w:rPr>
          <w:rFonts w:ascii="Arial" w:eastAsia="Times New Roman" w:hAnsi="Arial" w:cs="Arial"/>
          <w:color w:val="000000"/>
          <w:sz w:val="18"/>
          <w:szCs w:val="18"/>
          <w:shd w:val="clear" w:color="auto" w:fill="FFFFFF"/>
          <w:lang w:eastAsia="cs-CZ"/>
        </w:rPr>
        <w:t>35</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Možnost upuštění od přijímací zkoušky: </w:t>
      </w:r>
      <w:r w:rsidRPr="004222FD">
        <w:rPr>
          <w:rFonts w:ascii="Arial" w:eastAsia="Times New Roman" w:hAnsi="Arial" w:cs="Arial"/>
          <w:color w:val="000000"/>
          <w:sz w:val="18"/>
          <w:szCs w:val="18"/>
          <w:shd w:val="clear" w:color="auto" w:fill="FFFFFF"/>
          <w:lang w:eastAsia="cs-CZ"/>
        </w:rPr>
        <w:t>Ne</w:t>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Forma přihlášky: </w:t>
      </w:r>
      <w:r w:rsidRPr="004222FD">
        <w:rPr>
          <w:rFonts w:ascii="Arial" w:eastAsia="Times New Roman" w:hAnsi="Arial" w:cs="Arial"/>
          <w:color w:val="000000"/>
          <w:sz w:val="18"/>
          <w:szCs w:val="18"/>
          <w:shd w:val="clear" w:color="auto" w:fill="FFFFFF"/>
          <w:lang w:eastAsia="cs-CZ"/>
        </w:rPr>
        <w:t>Elektronická</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Charakteristika oboru:</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Navazující magisterský obor Nutriční specialista je specializačním vzděláním a je koncipován v návaznosti na bakalářský stupeň vzdělání Nutriční terapie. Uchazeči o studium musí mít buď úspěšně absolvovaný akreditovaný bakalářský stupeň studia Nutriční </w:t>
      </w:r>
      <w:proofErr w:type="gramStart"/>
      <w:r w:rsidRPr="004222FD">
        <w:rPr>
          <w:rFonts w:ascii="Arial" w:eastAsia="Times New Roman" w:hAnsi="Arial" w:cs="Arial"/>
          <w:color w:val="000000"/>
          <w:sz w:val="18"/>
          <w:szCs w:val="18"/>
          <w:shd w:val="clear" w:color="auto" w:fill="FFFFFF"/>
          <w:lang w:eastAsia="cs-CZ"/>
        </w:rPr>
        <w:t>terapie nebo</w:t>
      </w:r>
      <w:proofErr w:type="gramEnd"/>
      <w:r w:rsidRPr="004222FD">
        <w:rPr>
          <w:rFonts w:ascii="Arial" w:eastAsia="Times New Roman" w:hAnsi="Arial" w:cs="Arial"/>
          <w:color w:val="000000"/>
          <w:sz w:val="18"/>
          <w:szCs w:val="18"/>
          <w:shd w:val="clear" w:color="auto" w:fill="FFFFFF"/>
          <w:lang w:eastAsia="cs-CZ"/>
        </w:rPr>
        <w:t xml:space="preserve"> mají Osvědčení o získání odborné způsobilosti nutričního terapeuta vydané Ministerstvem zdravotnictví. 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 Jedná se však o studijní program specializačního vzdělávání dle nařízení vlády č.31/2010 Sb. o oborech specializačního vzdělávání a označení odbornosti zdravotnických pracovníků se specializovanou způsobilostí.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Popis ověření a kritéria hodnocení: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Písemná přijímací zkouška proběhne dne 18. června 2019. Přijímací řízení se bude skládat z písemného testu, který bude vypracován z tematických okruhů výuky bakalářského studia oboru Nutriční terapeut na 1. lékařské fakultě. Celkem 50 otázek. U otázek v testu může být jedna nebo více správných odpovědí a jedním bodem se hodnotí pouze zcela správně zodpovězené otázky. Ostatní otázky, tj. nezodpovězené nebo zodpovězené jinak než zcela správně se nehodnotí. Maximální možný počet bodů za test: 50 bodů. Písemný test skládají všichni uchazeči bez výjimky.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Podmínky přijetí: </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ukončené VŠ vzdělání v akreditovaném bakalářském studijním programu obor Nutriční terapeut nebo jiném programu ošetřovatelského zaměření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prokázání odborné způsobilosti nutričního terapeuta ve smyslu ustanovení § 15 odst. 1, písm. a),b),c) zákona č. 96/2004 Sb.</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úspěšné vykonání přijímací zkoušky - bodovou hranici pro přijetí stanoví děkan podle předpokládaného počtu přijímaných uchazečů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uchazeči, kteří nedoloží absolvování vysokoškolského nebo středoškolského vzdělání v České nebo Slovenské republice, musí doložit doklad o vykonané zkoušce z českého jazyka na úrovni C1 na území České republiky</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Informace o uplatnění absolventů:</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 xml:space="preserve">Absolventi navazujícího magisterského studijního oboru Nutriční specialista získají ve smyslu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 specializovanou způsobilost dle nařízení vlády č.31/2010 Sb. o oborech specializačního vzdělávání a označení odbornosti zdravotnických pracovníků se specializovanou </w:t>
      </w:r>
      <w:proofErr w:type="gramStart"/>
      <w:r w:rsidRPr="004222FD">
        <w:rPr>
          <w:rFonts w:ascii="Arial" w:eastAsia="Times New Roman" w:hAnsi="Arial" w:cs="Arial"/>
          <w:color w:val="000000"/>
          <w:sz w:val="18"/>
          <w:szCs w:val="18"/>
          <w:shd w:val="clear" w:color="auto" w:fill="FFFFFF"/>
          <w:lang w:eastAsia="cs-CZ"/>
        </w:rPr>
        <w:t>způsobilostí: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1.v oboru</w:t>
      </w:r>
      <w:proofErr w:type="gramEnd"/>
      <w:r w:rsidRPr="004222FD">
        <w:rPr>
          <w:rFonts w:ascii="Arial" w:eastAsia="Times New Roman" w:hAnsi="Arial" w:cs="Arial"/>
          <w:color w:val="000000"/>
          <w:sz w:val="18"/>
          <w:szCs w:val="18"/>
          <w:shd w:val="clear" w:color="auto" w:fill="FFFFFF"/>
          <w:lang w:eastAsia="cs-CZ"/>
        </w:rPr>
        <w:t xml:space="preserve"> Výživa dětí s označením odbornosti specialistů Nutriční terapeut pro výživu dětí a</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2.v oboru Výživa dospělých s označením odbornosti specialistů Nutriční terapeut pro výživu dospělých.</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lastRenderedPageBreak/>
        <w:br/>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lang w:eastAsia="cs-CZ"/>
        </w:rPr>
        <w:br/>
      </w:r>
      <w:r w:rsidRPr="004222FD">
        <w:rPr>
          <w:rFonts w:ascii="Arial" w:eastAsia="Times New Roman" w:hAnsi="Arial" w:cs="Arial"/>
          <w:b/>
          <w:bCs/>
          <w:color w:val="000000"/>
          <w:sz w:val="18"/>
          <w:szCs w:val="18"/>
          <w:lang w:eastAsia="cs-CZ"/>
        </w:rPr>
        <w:t>Podmínky přijetí:</w:t>
      </w:r>
      <w:r w:rsidRPr="004222FD">
        <w:rPr>
          <w:rFonts w:ascii="Arial" w:eastAsia="Times New Roman" w:hAnsi="Arial" w:cs="Arial"/>
          <w:color w:val="000000"/>
          <w:sz w:val="18"/>
          <w:szCs w:val="18"/>
          <w:lang w:eastAsia="cs-CZ"/>
        </w:rPr>
        <w:br/>
      </w:r>
      <w:r w:rsidRPr="004222FD">
        <w:rPr>
          <w:rFonts w:ascii="Arial" w:eastAsia="Times New Roman" w:hAnsi="Arial" w:cs="Arial"/>
          <w:color w:val="000000"/>
          <w:sz w:val="18"/>
          <w:szCs w:val="18"/>
          <w:shd w:val="clear" w:color="auto" w:fill="FFFFFF"/>
          <w:lang w:eastAsia="cs-CZ"/>
        </w:rPr>
        <w:t>Podmínkou přijetí ke studiu v magisterském studijním programu je dosažení středního vzdělání s maturitní zkouškou. Podmínkou přijetí ke studiu v magisterském studijním programu, který navazuje na bakalářský studijní program, je rovněž řádné ukončení studia v kterémkoliv typu studijního programu.</w:t>
      </w:r>
    </w:p>
    <w:sectPr w:rsidR="00A95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FD"/>
    <w:rsid w:val="000814E4"/>
    <w:rsid w:val="001A5E2C"/>
    <w:rsid w:val="004222FD"/>
    <w:rsid w:val="00A95D2E"/>
    <w:rsid w:val="00D54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90BA994-FE5E-4F0F-BD93-D10604C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222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222F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222F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222FD"/>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9723</Words>
  <Characters>57366</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Zaspalová</dc:creator>
  <cp:keywords/>
  <dc:description/>
  <cp:lastModifiedBy>Jana Zaspalová</cp:lastModifiedBy>
  <cp:revision>2</cp:revision>
  <dcterms:created xsi:type="dcterms:W3CDTF">2018-08-29T13:44:00Z</dcterms:created>
  <dcterms:modified xsi:type="dcterms:W3CDTF">2018-08-29T13:44:00Z</dcterms:modified>
</cp:coreProperties>
</file>