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D43" w:rsidRDefault="00A65D43" w:rsidP="00A65D43">
      <w:r>
        <w:t xml:space="preserve">INFORMACE PRO KOLEGIUM DĚKANA – DALŠÍ POSTUP PŘI VÝBĚRU NOVÉHO PROVOZOVATELE TEL. </w:t>
      </w:r>
      <w:proofErr w:type="gramStart"/>
      <w:r>
        <w:t>SÍTĚ 1.LF</w:t>
      </w:r>
      <w:proofErr w:type="gramEnd"/>
      <w:r>
        <w:t xml:space="preserve"> A VFN</w:t>
      </w:r>
    </w:p>
    <w:p w:rsidR="00A65D43" w:rsidRDefault="00A65D43" w:rsidP="00A65D43"/>
    <w:p w:rsidR="00A65D43" w:rsidRDefault="00A65D43" w:rsidP="00A65D43"/>
    <w:p w:rsidR="00A65D43" w:rsidRDefault="00A65D43" w:rsidP="00A65D43">
      <w:r>
        <w:t xml:space="preserve">Společná hlavní telefonní </w:t>
      </w:r>
      <w:proofErr w:type="gramStart"/>
      <w:r>
        <w:t>ústředna 1.LF</w:t>
      </w:r>
      <w:proofErr w:type="gramEnd"/>
      <w:r>
        <w:t xml:space="preserve"> a VFN byla pořízena v</w:t>
      </w:r>
      <w:r w:rsidR="00C127AA">
        <w:t> </w:t>
      </w:r>
      <w:r>
        <w:t>r</w:t>
      </w:r>
      <w:r w:rsidR="00C127AA">
        <w:t>. 2000</w:t>
      </w:r>
      <w:bookmarkStart w:id="0" w:name="_GoBack"/>
      <w:bookmarkEnd w:id="0"/>
      <w:r>
        <w:t>, částečně z prostředků 1.LF a částečně prostřednictvím leasingu pro VFN.</w:t>
      </w:r>
    </w:p>
    <w:p w:rsidR="00A65D43" w:rsidRDefault="00A65D43" w:rsidP="00A65D43"/>
    <w:p w:rsidR="00A65D43" w:rsidRDefault="00A65D43" w:rsidP="00A65D43">
      <w:r>
        <w:t xml:space="preserve">V lednu 2018 končí leasingová smlouva VFN i smlouva na správu telefonních ústředen, která byla uzavřena v době pořizování  telefonních ústředen jako trojstranná, tedy mezi uživateli </w:t>
      </w:r>
      <w:proofErr w:type="gramStart"/>
      <w:r>
        <w:t>VFN, 1.LF</w:t>
      </w:r>
      <w:proofErr w:type="gramEnd"/>
      <w:r>
        <w:t xml:space="preserve"> UK a servisní organizací Experta a je v platnosti do konce ledna 2018.</w:t>
      </w:r>
    </w:p>
    <w:p w:rsidR="00A65D43" w:rsidRDefault="00A65D43" w:rsidP="00A65D43"/>
    <w:p w:rsidR="00A65D43" w:rsidRPr="00C95387" w:rsidRDefault="00A65D43" w:rsidP="00A65D43">
      <w:pPr>
        <w:rPr>
          <w:b/>
        </w:rPr>
      </w:pPr>
      <w:r w:rsidRPr="00C95387">
        <w:rPr>
          <w:b/>
        </w:rPr>
        <w:t>Z tohoto důvodu bude VFN jako většinový spoluvlastník ústředny a většinový uživatel telefonní sítě vypisovat nově V</w:t>
      </w:r>
      <w:r w:rsidR="00262163" w:rsidRPr="00C95387">
        <w:rPr>
          <w:b/>
        </w:rPr>
        <w:t>Z</w:t>
      </w:r>
      <w:r w:rsidRPr="00C95387">
        <w:rPr>
          <w:b/>
        </w:rPr>
        <w:t xml:space="preserve"> na správu telefonních ústředen. </w:t>
      </w:r>
    </w:p>
    <w:p w:rsidR="00262163" w:rsidRDefault="00262163" w:rsidP="00A65D43"/>
    <w:p w:rsidR="00A65D43" w:rsidRPr="00C95387" w:rsidRDefault="00A65D43" w:rsidP="00A65D43">
      <w:pPr>
        <w:rPr>
          <w:b/>
        </w:rPr>
      </w:pPr>
      <w:r>
        <w:t xml:space="preserve">Z dvou základních variant – tj. 1) pokračovat společným zadáním veřejné zakázky a </w:t>
      </w:r>
      <w:r w:rsidR="00F0221D">
        <w:t xml:space="preserve">uzavřít novou </w:t>
      </w:r>
      <w:r>
        <w:t xml:space="preserve">trojstrannou smlouvu a </w:t>
      </w:r>
      <w:r w:rsidR="00F0221D">
        <w:t xml:space="preserve">2) připojit se jako uživatel telefonní sítě až k již uzavřené smlouvě VFN a provozovatele – </w:t>
      </w:r>
      <w:r w:rsidR="00F0221D" w:rsidRPr="00C95387">
        <w:rPr>
          <w:b/>
        </w:rPr>
        <w:t>doporučují</w:t>
      </w:r>
      <w:r w:rsidR="00F0221D">
        <w:t xml:space="preserve"> shodně naše oddělení veř. </w:t>
      </w:r>
      <w:proofErr w:type="gramStart"/>
      <w:r w:rsidR="00F0221D">
        <w:t>zakázek</w:t>
      </w:r>
      <w:proofErr w:type="gramEnd"/>
      <w:r w:rsidR="00F0221D">
        <w:t xml:space="preserve"> (pí Stachová) </w:t>
      </w:r>
      <w:r w:rsidR="00262163">
        <w:t xml:space="preserve">i oddělení výpočetní techniky (p. Bureš) zvolit variantu 1), tj. </w:t>
      </w:r>
      <w:r w:rsidR="00262163" w:rsidRPr="00C95387">
        <w:rPr>
          <w:b/>
        </w:rPr>
        <w:t>připojit se ke společnému výběrovému řízení</w:t>
      </w:r>
      <w:r w:rsidR="00262163">
        <w:t xml:space="preserve"> (veřejné zakázce), jehož </w:t>
      </w:r>
      <w:r>
        <w:t xml:space="preserve">výsledkem by měla být </w:t>
      </w:r>
      <w:r w:rsidRPr="00C95387">
        <w:rPr>
          <w:b/>
        </w:rPr>
        <w:t>opět trojstranná smlouva.</w:t>
      </w:r>
    </w:p>
    <w:p w:rsidR="00A65D43" w:rsidRDefault="00A65D43" w:rsidP="00A65D43"/>
    <w:p w:rsidR="00262163" w:rsidRDefault="00262163" w:rsidP="00262163">
      <w:r>
        <w:t xml:space="preserve">Náklady plynoucí z budoucího závazku k vybrané servisní organizaci budou  pak rozúčtovány na základě poměru pracovních míst obou organizací /tj. také počtu tel. linek VFN a 1.LFUK. - stejný model jako nyní/ v poměru cca 77% VFN a </w:t>
      </w:r>
      <w:proofErr w:type="gramStart"/>
      <w:r>
        <w:t>23% 1.LF</w:t>
      </w:r>
      <w:proofErr w:type="gramEnd"/>
      <w:r>
        <w:t xml:space="preserve"> UK.</w:t>
      </w:r>
    </w:p>
    <w:p w:rsidR="00262163" w:rsidRDefault="00262163" w:rsidP="00A65D43"/>
    <w:p w:rsidR="00A65D43" w:rsidRDefault="00A65D43" w:rsidP="00A65D43">
      <w:r>
        <w:t xml:space="preserve">Vedou nás k tomu důvody hlavně technické, zařízení je rozsáhlá síť </w:t>
      </w:r>
      <w:r w:rsidR="00262163">
        <w:t xml:space="preserve">hlavní ústředny a dalších vedlejších </w:t>
      </w:r>
      <w:r>
        <w:t xml:space="preserve">telefonních ústředen a rozvodů rozmístěných v objektech VFN a </w:t>
      </w:r>
      <w:proofErr w:type="gramStart"/>
      <w:r>
        <w:t>objektech 1.LF</w:t>
      </w:r>
      <w:proofErr w:type="gramEnd"/>
      <w:r>
        <w:t xml:space="preserve"> UK /z toho 8 ks </w:t>
      </w:r>
      <w:r w:rsidR="00262163">
        <w:t xml:space="preserve">vedlejších ústředen je </w:t>
      </w:r>
      <w:r>
        <w:t>v majetku 1.LF</w:t>
      </w:r>
      <w:r w:rsidR="00262163">
        <w:t xml:space="preserve"> </w:t>
      </w:r>
      <w:r>
        <w:t>UK/ , která pracuje jako jeden celek s řídícím centrálním bodem v objektu VFN U Nemocnice 2.</w:t>
      </w:r>
    </w:p>
    <w:p w:rsidR="00A65D43" w:rsidRDefault="00A65D43" w:rsidP="00A65D43"/>
    <w:p w:rsidR="00A65D43" w:rsidRDefault="00A65D43" w:rsidP="00A65D43"/>
    <w:p w:rsidR="00822282" w:rsidRDefault="00822282"/>
    <w:sectPr w:rsidR="0082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7D"/>
    <w:rsid w:val="00262163"/>
    <w:rsid w:val="00822282"/>
    <w:rsid w:val="0084327D"/>
    <w:rsid w:val="00A65D43"/>
    <w:rsid w:val="00C127AA"/>
    <w:rsid w:val="00C95387"/>
    <w:rsid w:val="00F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87016-8E8F-4142-8E74-4C6B9D1A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D43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Bečvář</dc:creator>
  <cp:keywords/>
  <dc:description/>
  <cp:lastModifiedBy>Petr Bečvář</cp:lastModifiedBy>
  <cp:revision>5</cp:revision>
  <cp:lastPrinted>2017-11-06T10:21:00Z</cp:lastPrinted>
  <dcterms:created xsi:type="dcterms:W3CDTF">2017-11-06T09:39:00Z</dcterms:created>
  <dcterms:modified xsi:type="dcterms:W3CDTF">2017-11-06T12:19:00Z</dcterms:modified>
</cp:coreProperties>
</file>